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81550" w14:textId="77777777" w:rsidR="00F8316A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</w:rPr>
        <w:t>&lt;case &gt;</w:t>
      </w:r>
    </w:p>
    <w:p w14:paraId="095F2DF6" w14:textId="25F7EEA7" w:rsidR="00E271A5" w:rsidRDefault="00E271A5" w:rsidP="2B01D173">
      <w:pPr>
        <w:rPr>
          <w:rFonts w:ascii="Amnesty Trade Gothic" w:hAnsi="Amnesty Trade Gothic" w:cs="Arial"/>
          <w:b/>
          <w:bCs/>
          <w:sz w:val="24"/>
          <w:szCs w:val="24"/>
        </w:rPr>
      </w:pPr>
      <w:r>
        <w:rPr>
          <w:rFonts w:ascii="Amnesty Trade Gothic" w:hAnsi="Amnesty Trade Gothic"/>
          <w:b/>
          <w:sz w:val="24"/>
        </w:rPr>
        <w:t>Chow Hang-tung – HONG KONG</w:t>
      </w:r>
    </w:p>
    <w:p w14:paraId="2B9C6494" w14:textId="6F5BA7E2" w:rsidR="2B01D173" w:rsidRDefault="2B01D173" w:rsidP="2B01D173">
      <w:pPr>
        <w:spacing w:line="276" w:lineRule="auto"/>
        <w:rPr>
          <w:rFonts w:ascii="Calibri" w:eastAsia="Calibri" w:hAnsi="Calibri" w:cs="Calibri"/>
        </w:rPr>
      </w:pPr>
      <w:r>
        <w:rPr>
          <w:rFonts w:ascii="Arial" w:hAnsi="Arial"/>
          <w:color w:val="5B9BD5" w:themeColor="accent5"/>
        </w:rPr>
        <w:t>&lt;address &gt;</w:t>
      </w:r>
    </w:p>
    <w:p w14:paraId="38E4851C" w14:textId="77777777" w:rsidR="00881718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  <w:u w:val="single"/>
        </w:rPr>
        <w:t>SECRETARIO DE JUSTICIA</w:t>
      </w:r>
      <w:r>
        <w:br/>
      </w:r>
      <w:r>
        <w:rPr>
          <w:rFonts w:ascii="Amnesty Trade Gothic" w:hAnsi="Amnesty Trade Gothic"/>
          <w:color w:val="000000"/>
          <w:sz w:val="24"/>
          <w:shd w:val="clear" w:color="auto" w:fill="F0F0F0"/>
          <w:u w:val="none"/>
        </w:rPr>
        <w:t>SECRETARY FOR JUSTICE</w:t>
      </w:r>
    </w:p>
    <w:p w14:paraId="11A7702A" w14:textId="77777777" w:rsidR="00881718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DEPARTMENT FOR JUSTICE</w:t>
      </w:r>
    </w:p>
    <w:p w14:paraId="50260EB9" w14:textId="77777777" w:rsidR="00881718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G/F, MAIN WING, JUSTICE PLACE</w:t>
      </w:r>
    </w:p>
    <w:p w14:paraId="771FBFAA" w14:textId="77777777" w:rsidR="00881718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18 LOWER ALBERT ROAD</w:t>
      </w:r>
    </w:p>
    <w:p w14:paraId="28310E2F" w14:textId="77777777" w:rsidR="00881718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aps/>
          <w:color w:val="000000"/>
          <w:sz w:val="24"/>
          <w:shd w:val="clear" w:color="auto" w:fill="F0F0F0"/>
        </w:rPr>
        <w:t>CENTRAL</w:t>
      </w:r>
    </w:p>
    <w:p w14:paraId="1988A496" w14:textId="1808E475" w:rsidR="00941207" w:rsidRDefault="00941207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0000"/>
          <w:sz w:val="24"/>
          <w:shd w:val="clear" w:color="auto" w:fill="F0F0F0"/>
        </w:rPr>
        <w:t>HONG KONG</w:t>
      </w:r>
    </w:p>
    <w:p w14:paraId="6E314329" w14:textId="4BD084EF" w:rsidR="00F8316A" w:rsidRPr="00987784" w:rsidRDefault="00F8316A" w:rsidP="00AA342D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</w:rPr>
        <w:t>&lt;salutation&gt;</w:t>
      </w:r>
    </w:p>
    <w:p w14:paraId="72EA610C" w14:textId="78658E3E" w:rsidR="00F8316A" w:rsidRDefault="00E51133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Señor Secretario:</w:t>
      </w:r>
    </w:p>
    <w:p w14:paraId="2499EB98" w14:textId="77777777" w:rsidR="00F8316A" w:rsidRDefault="00F8316A" w:rsidP="2B01D173">
      <w:pPr>
        <w:rPr>
          <w:rFonts w:ascii="Amnesty Trade Gothic" w:eastAsia="Times New Roman" w:hAnsi="Amnesty Trade Gothic" w:cs="Arial"/>
          <w:color w:val="0070C0"/>
          <w:sz w:val="24"/>
          <w:szCs w:val="24"/>
          <w:lang/>
        </w:rPr>
      </w:pPr>
      <w:r>
        <w:rPr>
          <w:rFonts w:ascii="Amnesty Trade Gothic" w:hAnsi="Amnesty Trade Gothic"/>
          <w:color w:val="0070C0"/>
          <w:sz w:val="24"/>
        </w:rPr>
        <w:t>&lt;body text 100 words max&gt;</w:t>
      </w:r>
    </w:p>
    <w:p w14:paraId="5710D645" w14:textId="77777777" w:rsidR="00881718" w:rsidRDefault="0029461E" w:rsidP="00B51E6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Le pido que la abogada de derechos humanos Chow Hang-tung sea liberada de inmediato y sin condiciones y que se retiren los cargos contra ella, ya que ha sido acusada únicamente por el ejercicio pacífico de sus derechos a la libertad de expresión y de reunión pacífica.</w:t>
      </w:r>
    </w:p>
    <w:p w14:paraId="0A481645" w14:textId="3751C574" w:rsidR="00E061F6" w:rsidRDefault="001223A9" w:rsidP="00DD0D33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Chow cumple una pena de 22 meses de prisión por recordar pacíficamente a las víctimas de la represión de la plaza de Tiananmen en 1989. </w:t>
      </w:r>
      <w:r>
        <w:rPr>
          <w:rFonts w:ascii="Amnesty Trade Gothic" w:hAnsi="Amnesty Trade Gothic"/>
        </w:rPr>
        <w:t>También se enfrenta a nuevas penas de prisión injustas por poner supuestamente en peligro la seguridad nacional a través de sus acciones pacíficas.</w:t>
      </w:r>
    </w:p>
    <w:p w14:paraId="59BB1764" w14:textId="77777777" w:rsidR="00881718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Atentamente,</w:t>
      </w:r>
      <w:r>
        <w:rPr>
          <w:rFonts w:ascii="Amnesty Trade Gothic" w:hAnsi="Amnesty Trade Gothic"/>
          <w:sz w:val="24"/>
          <w:szCs w:val="24"/>
        </w:rPr>
        <w:br/>
      </w:r>
      <w:r>
        <w:rPr>
          <w:rFonts w:ascii="Amnesty Trade Gothic" w:hAnsi="Amnesty Trade Gothic"/>
          <w:sz w:val="24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EB80026" w14:textId="3BF8FAD2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6259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8C26DE" w16cex:dateUtc="2022-07-20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25904" w16cid:durableId="2D8C26DE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02426F17" w14:textId="77777777" w:rsidR="004B1705" w:rsidRDefault="004B1705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7B1418FC" w14:textId="77777777" w:rsidR="004B1705" w:rsidRDefault="004B1705">
      <w:pPr/>
      <w:r>
        <w:continuation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3A3F8064" w14:textId="77777777" w:rsidR="004B1705" w:rsidRDefault="004B1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76743ED4" w14:textId="77777777" w:rsidR="004B1705" w:rsidRDefault="004B1705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309F4356" w14:textId="77777777" w:rsidR="004B1705" w:rsidRDefault="004B1705">
      <w:pPr/>
      <w:r>
        <w:continuation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42DF227C" w14:textId="77777777" w:rsidR="004B1705" w:rsidRDefault="004B17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iane Lau">
    <w15:presenceInfo w15:providerId="AD" w15:userId="S::doriane.lau@amnesty.org::30cfe47d-11ff-4235-8af4-44b4e41cae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A"/>
    <w:rsid w:val="0000500A"/>
    <w:rsid w:val="00012060"/>
    <w:rsid w:val="00013F07"/>
    <w:rsid w:val="00022540"/>
    <w:rsid w:val="000244B3"/>
    <w:rsid w:val="00025B55"/>
    <w:rsid w:val="00032461"/>
    <w:rsid w:val="00062A30"/>
    <w:rsid w:val="00065DD6"/>
    <w:rsid w:val="0006686D"/>
    <w:rsid w:val="00085B38"/>
    <w:rsid w:val="00086AC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223A9"/>
    <w:rsid w:val="00137D03"/>
    <w:rsid w:val="00162298"/>
    <w:rsid w:val="00171FAA"/>
    <w:rsid w:val="00180B32"/>
    <w:rsid w:val="00185AB0"/>
    <w:rsid w:val="001A0CE9"/>
    <w:rsid w:val="001A1321"/>
    <w:rsid w:val="001B6144"/>
    <w:rsid w:val="001C51CA"/>
    <w:rsid w:val="00221079"/>
    <w:rsid w:val="002366DD"/>
    <w:rsid w:val="0024232D"/>
    <w:rsid w:val="002451ED"/>
    <w:rsid w:val="00245655"/>
    <w:rsid w:val="00247ED6"/>
    <w:rsid w:val="00253532"/>
    <w:rsid w:val="002639C3"/>
    <w:rsid w:val="002848A3"/>
    <w:rsid w:val="00290B12"/>
    <w:rsid w:val="0029461E"/>
    <w:rsid w:val="002974F9"/>
    <w:rsid w:val="002A127E"/>
    <w:rsid w:val="002A4C7D"/>
    <w:rsid w:val="002B137E"/>
    <w:rsid w:val="002C37B4"/>
    <w:rsid w:val="002C60C6"/>
    <w:rsid w:val="002D1321"/>
    <w:rsid w:val="003070EF"/>
    <w:rsid w:val="00315CAB"/>
    <w:rsid w:val="0034186D"/>
    <w:rsid w:val="00350295"/>
    <w:rsid w:val="003521FA"/>
    <w:rsid w:val="0035327E"/>
    <w:rsid w:val="003739D0"/>
    <w:rsid w:val="003B4588"/>
    <w:rsid w:val="003E781B"/>
    <w:rsid w:val="003E79B1"/>
    <w:rsid w:val="004027CF"/>
    <w:rsid w:val="0044458D"/>
    <w:rsid w:val="004549F2"/>
    <w:rsid w:val="00464128"/>
    <w:rsid w:val="0047076A"/>
    <w:rsid w:val="00470A72"/>
    <w:rsid w:val="00474B10"/>
    <w:rsid w:val="004A2E46"/>
    <w:rsid w:val="004B1705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3E44"/>
    <w:rsid w:val="00557EB7"/>
    <w:rsid w:val="0057249E"/>
    <w:rsid w:val="00574CC8"/>
    <w:rsid w:val="00575799"/>
    <w:rsid w:val="00577060"/>
    <w:rsid w:val="00580EE5"/>
    <w:rsid w:val="00585A11"/>
    <w:rsid w:val="00586631"/>
    <w:rsid w:val="0059554B"/>
    <w:rsid w:val="00597AA4"/>
    <w:rsid w:val="005B4A41"/>
    <w:rsid w:val="005C3139"/>
    <w:rsid w:val="005D1A79"/>
    <w:rsid w:val="005D1BF3"/>
    <w:rsid w:val="005D1C61"/>
    <w:rsid w:val="005E058D"/>
    <w:rsid w:val="005E5D20"/>
    <w:rsid w:val="005E7207"/>
    <w:rsid w:val="005F3606"/>
    <w:rsid w:val="00602F51"/>
    <w:rsid w:val="00640D32"/>
    <w:rsid w:val="006461E9"/>
    <w:rsid w:val="0066172F"/>
    <w:rsid w:val="00670965"/>
    <w:rsid w:val="006768BF"/>
    <w:rsid w:val="00683C74"/>
    <w:rsid w:val="00691C2A"/>
    <w:rsid w:val="00694B74"/>
    <w:rsid w:val="00695D97"/>
    <w:rsid w:val="006A618F"/>
    <w:rsid w:val="006B1EBF"/>
    <w:rsid w:val="006B2B70"/>
    <w:rsid w:val="006C16CE"/>
    <w:rsid w:val="006C6A49"/>
    <w:rsid w:val="006E14B4"/>
    <w:rsid w:val="007229EC"/>
    <w:rsid w:val="00723001"/>
    <w:rsid w:val="00726498"/>
    <w:rsid w:val="00727A99"/>
    <w:rsid w:val="007321BD"/>
    <w:rsid w:val="0077060D"/>
    <w:rsid w:val="0077125B"/>
    <w:rsid w:val="00771940"/>
    <w:rsid w:val="0077217E"/>
    <w:rsid w:val="0078045D"/>
    <w:rsid w:val="00786F3A"/>
    <w:rsid w:val="007A6FE5"/>
    <w:rsid w:val="007B1938"/>
    <w:rsid w:val="007C334F"/>
    <w:rsid w:val="007C7F1F"/>
    <w:rsid w:val="007E0910"/>
    <w:rsid w:val="007E7456"/>
    <w:rsid w:val="0080103C"/>
    <w:rsid w:val="00826312"/>
    <w:rsid w:val="0086333C"/>
    <w:rsid w:val="00865824"/>
    <w:rsid w:val="00881718"/>
    <w:rsid w:val="00881AAC"/>
    <w:rsid w:val="008B0C8B"/>
    <w:rsid w:val="008B584E"/>
    <w:rsid w:val="008D0977"/>
    <w:rsid w:val="008D1B52"/>
    <w:rsid w:val="009317A6"/>
    <w:rsid w:val="009335F0"/>
    <w:rsid w:val="00941207"/>
    <w:rsid w:val="00947A19"/>
    <w:rsid w:val="009624C7"/>
    <w:rsid w:val="00967359"/>
    <w:rsid w:val="00982544"/>
    <w:rsid w:val="00987784"/>
    <w:rsid w:val="009D7E0F"/>
    <w:rsid w:val="00A002FE"/>
    <w:rsid w:val="00A06B14"/>
    <w:rsid w:val="00A12CA1"/>
    <w:rsid w:val="00A2699E"/>
    <w:rsid w:val="00A60F59"/>
    <w:rsid w:val="00A62A67"/>
    <w:rsid w:val="00A65A98"/>
    <w:rsid w:val="00A75017"/>
    <w:rsid w:val="00A8372D"/>
    <w:rsid w:val="00A85B7F"/>
    <w:rsid w:val="00A96E32"/>
    <w:rsid w:val="00AA189C"/>
    <w:rsid w:val="00AA342D"/>
    <w:rsid w:val="00AD0E40"/>
    <w:rsid w:val="00AE2BC6"/>
    <w:rsid w:val="00B072A2"/>
    <w:rsid w:val="00B27845"/>
    <w:rsid w:val="00B438F8"/>
    <w:rsid w:val="00B512C4"/>
    <w:rsid w:val="00B51E61"/>
    <w:rsid w:val="00B52929"/>
    <w:rsid w:val="00B54A1E"/>
    <w:rsid w:val="00B6765C"/>
    <w:rsid w:val="00B75FBA"/>
    <w:rsid w:val="00B77EDD"/>
    <w:rsid w:val="00BA72F5"/>
    <w:rsid w:val="00BB4B2B"/>
    <w:rsid w:val="00BB586B"/>
    <w:rsid w:val="00BC4C43"/>
    <w:rsid w:val="00BD5B66"/>
    <w:rsid w:val="00BE1F83"/>
    <w:rsid w:val="00BE797E"/>
    <w:rsid w:val="00BE7FD6"/>
    <w:rsid w:val="00C00D05"/>
    <w:rsid w:val="00C20990"/>
    <w:rsid w:val="00C5605A"/>
    <w:rsid w:val="00C84B59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04C8"/>
    <w:rsid w:val="00D54BCD"/>
    <w:rsid w:val="00D649F2"/>
    <w:rsid w:val="00D85DA5"/>
    <w:rsid w:val="00D90DAF"/>
    <w:rsid w:val="00DC48BE"/>
    <w:rsid w:val="00DD0D33"/>
    <w:rsid w:val="00DE4F24"/>
    <w:rsid w:val="00DE6FAC"/>
    <w:rsid w:val="00DF0354"/>
    <w:rsid w:val="00DF11CD"/>
    <w:rsid w:val="00E052FB"/>
    <w:rsid w:val="00E061F6"/>
    <w:rsid w:val="00E1436F"/>
    <w:rsid w:val="00E25D16"/>
    <w:rsid w:val="00E271A5"/>
    <w:rsid w:val="00E42145"/>
    <w:rsid w:val="00E4789E"/>
    <w:rsid w:val="00E47C2B"/>
    <w:rsid w:val="00E51133"/>
    <w:rsid w:val="00E5133E"/>
    <w:rsid w:val="00E52048"/>
    <w:rsid w:val="00E53CAE"/>
    <w:rsid w:val="00E74DEB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EF6193"/>
    <w:rsid w:val="00F10D98"/>
    <w:rsid w:val="00F15D23"/>
    <w:rsid w:val="00F16E1B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D5BBC"/>
    <w:rsid w:val="00FF2A19"/>
    <w:rsid w:val="207398C5"/>
    <w:rsid w:val="26379A8C"/>
    <w:rsid w:val="2B01D173"/>
    <w:rsid w:val="3B5D819D"/>
    <w:rsid w:val="55697265"/>
    <w:rsid w:val="6AE0E33A"/>
    <w:rsid w:val="76A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DEE1"/>
  <w15:docId w15:val="{9EFB4E7D-88C5-455D-9923-3B08170A0AA3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Pr>
      <w:rFonts w:asciiTheme="minorHAnsi" w:eastAsiaTheme="minorHAnsi" w:hAnsiTheme="minorHAnsi" w:cstheme="minorBidi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C00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C00D05"/>
    <w:rPr>
      <w:rFonts w:ascii="Lucida Grande" w:eastAsiaTheme="minorHAnsi" w:hAnsi="Lucida Grande" w:cs="Lucida Grande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0D05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C00D05"/>
    <w:rPr>
      <w:rFonts w:asciiTheme="minorHAnsi" w:eastAsiaTheme="minorHAnsi" w:hAnsiTheme="minorHAnsi" w:cstheme="minorBidi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microsoft.com/office/2018/08/relationships/commentsExtensible" Target="commentsExtensi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11/relationships/people" Target="people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7D2B8-0547-43F5-AE92-2205E4A82493}"/>
</file>

<file path=customXml/itemProps2.xml><?xml version="1.0" encoding="utf-8"?>
<ds:datastoreItem xmlns:ds="http://schemas.openxmlformats.org/officeDocument/2006/customXml" ds:itemID="{9B9B577C-090D-4A48-8E2F-59BA2D96E4C6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24F2D08A-7049-4DF7-AEB0-4EE52DA3E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614</Characters>
  <Application>Microsoft Office Word</Application>
  <DocSecurity>0</DocSecurity>
  <Lines>9</Lines>
  <Paragraphs>3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4</cp:revision>
  <cp:lastPrinted>2008-10-02T00:32:00Z</cp:lastPrinted>
  <dcterms:created xsi:type="dcterms:W3CDTF">2022-07-25T16:43:00Z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