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1DA53A" w14:textId="77777777" w:rsidR="00F8316A" w:rsidRPr="00E61809" w:rsidRDefault="00F8316A" w:rsidP="00F8316A">
      <w:pPr>
        <w:rPr>
          <w:rFonts w:ascii="Amnesty Trade Gothic" w:hAnsi="Amnesty Trade Gothic"/>
          <w:color w:val="4472C4" w:themeColor="accent1"/>
          <w:sz w:val="24"/>
          <w:szCs w:val="24"/>
        </w:rPr>
      </w:pPr>
      <w:r>
        <w:rPr>
          <w:rFonts w:ascii="Amnesty Trade Gothic" w:hAnsi="Amnesty Trade Gothic"/>
          <w:color w:val="4472C4" w:themeColor="accent1"/>
          <w:sz w:val="24"/>
          <w:szCs w:val="24"/>
          <w:lang w:val="es"/>
        </w:rPr>
        <w:t>&lt;case &gt;</w:t>
      </w:r>
    </w:p>
    <w:p w14:paraId="49419EC2" w14:textId="77777777" w:rsidR="00D36EE3" w:rsidRDefault="00FA08C9" w:rsidP="00987784">
      <w:r>
        <w:rPr>
          <w:rFonts w:ascii="Amnesty Trade Gothic" w:hAnsi="Amnesty Trade Gothic" w:cs="Arial"/>
          <w:b/>
          <w:bCs/>
          <w:sz w:val="24"/>
          <w:szCs w:val="24"/>
          <w:lang w:val="es"/>
        </w:rPr>
        <w:t>Ana Maria Santos Cruz – BRASIL</w:t>
      </w:r>
    </w:p>
    <w:p w14:paraId="49587C95" w14:textId="232B2545" w:rsidR="00987784" w:rsidRPr="00E61809" w:rsidRDefault="00987784" w:rsidP="00987784">
      <w:pPr>
        <w:rPr>
          <w:rFonts w:ascii="Amnesty Trade Gothic" w:hAnsi="Amnesty Trade Gothic" w:cs="Arial"/>
          <w:b/>
          <w:bCs/>
          <w:sz w:val="24"/>
          <w:szCs w:val="24"/>
        </w:rPr>
      </w:pPr>
    </w:p>
    <w:p w14:paraId="62B04A27" w14:textId="77777777" w:rsidR="5EBB81FF" w:rsidRPr="00E61809" w:rsidRDefault="5EBB81FF" w:rsidP="5EBB81FF">
      <w:pPr>
        <w:spacing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5B9BD5" w:themeColor="accent5"/>
          <w:lang w:val="es"/>
        </w:rPr>
        <w:t>&lt;</w:t>
      </w:r>
      <w:proofErr w:type="spellStart"/>
      <w:r>
        <w:rPr>
          <w:rFonts w:ascii="Arial" w:eastAsia="Arial" w:hAnsi="Arial" w:cs="Arial"/>
          <w:color w:val="5B9BD5" w:themeColor="accent5"/>
          <w:lang w:val="es"/>
        </w:rPr>
        <w:t>address</w:t>
      </w:r>
      <w:proofErr w:type="spellEnd"/>
      <w:r>
        <w:rPr>
          <w:rFonts w:ascii="Arial" w:eastAsia="Arial" w:hAnsi="Arial" w:cs="Arial"/>
          <w:color w:val="5B9BD5" w:themeColor="accent5"/>
          <w:lang w:val="es"/>
        </w:rPr>
        <w:t xml:space="preserve"> &gt;</w:t>
      </w:r>
    </w:p>
    <w:p w14:paraId="042CD793" w14:textId="77777777" w:rsidR="00696852" w:rsidRPr="001F74EC" w:rsidRDefault="00807122" w:rsidP="00807122">
      <w:pPr>
        <w:rPr>
          <w:b/>
          <w:bCs/>
          <w:sz w:val="24"/>
          <w:szCs w:val="24"/>
          <w:lang w:val="es"/>
        </w:rPr>
      </w:pPr>
      <w:r w:rsidRPr="001F74EC">
        <w:rPr>
          <w:b/>
          <w:bCs/>
          <w:sz w:val="24"/>
          <w:szCs w:val="24"/>
          <w:u w:val="single"/>
          <w:lang w:val="es"/>
        </w:rPr>
        <w:t>Fiscal General</w:t>
      </w:r>
    </w:p>
    <w:p w14:paraId="52A57CB0" w14:textId="3CFC0632" w:rsidR="00D36EE3" w:rsidRPr="001F74EC" w:rsidRDefault="00A40221" w:rsidP="0080712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 w:rsidRPr="00A40221">
        <w:rPr>
          <w:b/>
          <w:bCs/>
          <w:sz w:val="24"/>
          <w:szCs w:val="24"/>
          <w:lang w:val="es"/>
        </w:rPr>
        <w:t xml:space="preserve">General </w:t>
      </w:r>
      <w:proofErr w:type="spellStart"/>
      <w:r w:rsidRPr="00A40221">
        <w:rPr>
          <w:b/>
          <w:bCs/>
          <w:sz w:val="24"/>
          <w:szCs w:val="24"/>
          <w:lang w:val="es"/>
        </w:rPr>
        <w:t>Prosecutor</w:t>
      </w:r>
      <w:proofErr w:type="spellEnd"/>
      <w:r w:rsidRPr="00A40221">
        <w:rPr>
          <w:b/>
          <w:bCs/>
          <w:sz w:val="24"/>
          <w:szCs w:val="24"/>
          <w:lang w:val="es"/>
        </w:rPr>
        <w:t xml:space="preserve"> </w:t>
      </w:r>
      <w:proofErr w:type="spellStart"/>
      <w:r w:rsidRPr="00A40221">
        <w:rPr>
          <w:b/>
          <w:bCs/>
          <w:sz w:val="24"/>
          <w:szCs w:val="24"/>
          <w:lang w:val="es"/>
        </w:rPr>
        <w:t>of</w:t>
      </w:r>
      <w:proofErr w:type="spellEnd"/>
      <w:r w:rsidRPr="00A40221">
        <w:rPr>
          <w:b/>
          <w:bCs/>
          <w:sz w:val="24"/>
          <w:szCs w:val="24"/>
          <w:lang w:val="es"/>
        </w:rPr>
        <w:t xml:space="preserve"> </w:t>
      </w:r>
      <w:proofErr w:type="spellStart"/>
      <w:r w:rsidRPr="00A40221">
        <w:rPr>
          <w:b/>
          <w:bCs/>
          <w:sz w:val="24"/>
          <w:szCs w:val="24"/>
          <w:lang w:val="es"/>
        </w:rPr>
        <w:t>Bahia</w:t>
      </w:r>
      <w:proofErr w:type="spellEnd"/>
    </w:p>
    <w:p w14:paraId="2C82244C" w14:textId="6B64C9FD" w:rsidR="00D36EE3" w:rsidRDefault="001F74EC" w:rsidP="0080712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proofErr w:type="spellStart"/>
      <w:r w:rsidRPr="001F74EC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Ministério</w:t>
      </w:r>
      <w:proofErr w:type="spellEnd"/>
      <w:r w:rsidRPr="001F74EC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 xml:space="preserve"> Público do Estado da </w:t>
      </w:r>
      <w:proofErr w:type="spellStart"/>
      <w:r w:rsidRPr="001F74EC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Bahia</w:t>
      </w:r>
      <w:proofErr w:type="spellEnd"/>
    </w:p>
    <w:p w14:paraId="0F4C3718" w14:textId="169E7E77" w:rsidR="00D36EE3" w:rsidRDefault="00807122" w:rsidP="0080712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 xml:space="preserve">Quinta Avenida, </w:t>
      </w:r>
      <w:proofErr w:type="spellStart"/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n°</w:t>
      </w:r>
      <w:proofErr w:type="spellEnd"/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 xml:space="preserve"> 750, 1</w:t>
      </w:r>
      <w:r w:rsidR="00223484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°</w:t>
      </w: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 xml:space="preserve"> andar sala 129, do CAB (Centro Administrativo da </w:t>
      </w:r>
      <w:proofErr w:type="spellStart"/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Bahia</w:t>
      </w:r>
      <w:proofErr w:type="spellEnd"/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)</w:t>
      </w:r>
    </w:p>
    <w:p w14:paraId="6D6949B5" w14:textId="77777777" w:rsidR="00D36EE3" w:rsidRDefault="00807122" w:rsidP="0080712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CEP 41.745-004</w:t>
      </w:r>
    </w:p>
    <w:p w14:paraId="04FFB300" w14:textId="77777777" w:rsidR="00D36EE3" w:rsidRDefault="00807122" w:rsidP="0080712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Salvador, BA</w:t>
      </w:r>
    </w:p>
    <w:p w14:paraId="10334346" w14:textId="77777777" w:rsidR="00D36EE3" w:rsidRDefault="00807122" w:rsidP="0080712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"/>
        </w:rPr>
        <w:t>Brasil</w:t>
      </w:r>
    </w:p>
    <w:p w14:paraId="106F80FB" w14:textId="6082ACFD" w:rsidR="00F8316A" w:rsidRPr="00D36EE3" w:rsidRDefault="00F8316A" w:rsidP="0080712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</w:t>
      </w:r>
      <w:proofErr w:type="spellStart"/>
      <w:r>
        <w:rPr>
          <w:rFonts w:ascii="Amnesty Trade Gothic" w:hAnsi="Amnesty Trade Gothic"/>
          <w:color w:val="0070C0"/>
          <w:sz w:val="24"/>
          <w:szCs w:val="24"/>
          <w:lang w:val="es"/>
        </w:rPr>
        <w:t>salutation</w:t>
      </w:r>
      <w:proofErr w:type="spellEnd"/>
      <w:r>
        <w:rPr>
          <w:rFonts w:ascii="Amnesty Trade Gothic" w:hAnsi="Amnesty Trade Gothic"/>
          <w:color w:val="0070C0"/>
          <w:sz w:val="24"/>
          <w:szCs w:val="24"/>
          <w:lang w:val="es"/>
        </w:rPr>
        <w:t>&gt;</w:t>
      </w:r>
    </w:p>
    <w:p w14:paraId="20B3C93E" w14:textId="61B77682" w:rsidR="00F8316A" w:rsidRPr="00D36EE3" w:rsidRDefault="00B3540B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t>Señora Fiscal General:</w:t>
      </w:r>
    </w:p>
    <w:p w14:paraId="2C3C21DF" w14:textId="77777777" w:rsidR="00F8316A" w:rsidRDefault="00F8316A" w:rsidP="5EBB81FF">
      <w:pPr>
        <w:rPr>
          <w:rFonts w:ascii="Amnesty Trade Gothic" w:eastAsia="Times New Roman" w:hAnsi="Amnesty Trade Gothic" w:cs="Arial"/>
          <w:color w:val="0070C0"/>
          <w:sz w:val="24"/>
          <w:szCs w:val="24"/>
        </w:rPr>
      </w:pPr>
      <w:r>
        <w:rPr>
          <w:rFonts w:ascii="Amnesty Trade Gothic" w:hAnsi="Amnesty Trade Gothic"/>
          <w:color w:val="0070C0"/>
          <w:sz w:val="24"/>
          <w:szCs w:val="24"/>
          <w:lang w:val="es"/>
        </w:rPr>
        <w:t>&lt;</w:t>
      </w:r>
      <w:proofErr w:type="spellStart"/>
      <w:r>
        <w:rPr>
          <w:rFonts w:ascii="Amnesty Trade Gothic" w:hAnsi="Amnesty Trade Gothic"/>
          <w:color w:val="0070C0"/>
          <w:sz w:val="24"/>
          <w:szCs w:val="24"/>
          <w:lang w:val="es"/>
        </w:rPr>
        <w:t>body</w:t>
      </w:r>
      <w:proofErr w:type="spellEnd"/>
      <w:r>
        <w:rPr>
          <w:rFonts w:ascii="Amnesty Trade Gothic" w:hAnsi="Amnesty Trade Gothic"/>
          <w:color w:val="0070C0"/>
          <w:sz w:val="24"/>
          <w:szCs w:val="24"/>
          <w:lang w:val="es"/>
        </w:rPr>
        <w:t xml:space="preserve"> </w:t>
      </w:r>
      <w:proofErr w:type="spellStart"/>
      <w:r>
        <w:rPr>
          <w:rFonts w:ascii="Amnesty Trade Gothic" w:hAnsi="Amnesty Trade Gothic"/>
          <w:color w:val="0070C0"/>
          <w:sz w:val="24"/>
          <w:szCs w:val="24"/>
          <w:lang w:val="es"/>
        </w:rPr>
        <w:t>text</w:t>
      </w:r>
      <w:proofErr w:type="spellEnd"/>
      <w:r>
        <w:rPr>
          <w:rFonts w:ascii="Amnesty Trade Gothic" w:hAnsi="Amnesty Trade Gothic"/>
          <w:color w:val="0070C0"/>
          <w:sz w:val="24"/>
          <w:szCs w:val="24"/>
          <w:lang w:val="es"/>
        </w:rPr>
        <w:t xml:space="preserve"> 100 </w:t>
      </w:r>
      <w:proofErr w:type="spellStart"/>
      <w:r>
        <w:rPr>
          <w:rFonts w:ascii="Amnesty Trade Gothic" w:hAnsi="Amnesty Trade Gothic"/>
          <w:color w:val="0070C0"/>
          <w:sz w:val="24"/>
          <w:szCs w:val="24"/>
          <w:lang w:val="es"/>
        </w:rPr>
        <w:t>words</w:t>
      </w:r>
      <w:proofErr w:type="spellEnd"/>
      <w:r>
        <w:rPr>
          <w:rFonts w:ascii="Amnesty Trade Gothic" w:hAnsi="Amnesty Trade Gothic"/>
          <w:color w:val="0070C0"/>
          <w:sz w:val="24"/>
          <w:szCs w:val="24"/>
          <w:lang w:val="es"/>
        </w:rPr>
        <w:t xml:space="preserve"> </w:t>
      </w:r>
      <w:proofErr w:type="spellStart"/>
      <w:r>
        <w:rPr>
          <w:rFonts w:ascii="Amnesty Trade Gothic" w:hAnsi="Amnesty Trade Gothic"/>
          <w:color w:val="0070C0"/>
          <w:sz w:val="24"/>
          <w:szCs w:val="24"/>
          <w:lang w:val="es"/>
        </w:rPr>
        <w:t>max</w:t>
      </w:r>
      <w:proofErr w:type="spellEnd"/>
      <w:r>
        <w:rPr>
          <w:rFonts w:ascii="Amnesty Trade Gothic" w:hAnsi="Amnesty Trade Gothic"/>
          <w:color w:val="0070C0"/>
          <w:sz w:val="24"/>
          <w:szCs w:val="24"/>
          <w:lang w:val="es"/>
        </w:rPr>
        <w:t>&gt;</w:t>
      </w:r>
    </w:p>
    <w:p w14:paraId="734FCB7B" w14:textId="77777777" w:rsidR="00D36EE3" w:rsidRDefault="0029461E" w:rsidP="00DC4A4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 xml:space="preserve">Le pido que adopte inmediatamente todas las medidas necesarias para garantizar una investigación independiente, imparcial y exhaustiva de la muerte del defensor de los derechos humanos Pedro Henrique Santos Cruz, que fue asesinado el 27 de diciembre de 2018 en </w:t>
      </w:r>
      <w:proofErr w:type="spellStart"/>
      <w:r>
        <w:rPr>
          <w:rFonts w:ascii="Amnesty Trade Gothic" w:hAnsi="Amnesty Trade Gothic"/>
          <w:lang w:val="es"/>
        </w:rPr>
        <w:t>Tucano</w:t>
      </w:r>
      <w:proofErr w:type="spellEnd"/>
      <w:r>
        <w:rPr>
          <w:rFonts w:ascii="Amnesty Trade Gothic" w:hAnsi="Amnesty Trade Gothic"/>
          <w:lang w:val="es"/>
        </w:rPr>
        <w:t>, Bahía. Es preciso llevar ante la justicia a todas las personas responsables de este crimen en juicios con las debidas garantías.</w:t>
      </w:r>
    </w:p>
    <w:p w14:paraId="085924DF" w14:textId="77777777" w:rsidR="00D36EE3" w:rsidRDefault="00207342" w:rsidP="28781EF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  <w:lang w:val="es"/>
        </w:rPr>
        <w:t>La madre de Pedro Henrique, Ana Maria Santos Cruz, ha sido objeto de reiteradas amenazas y hostigamiento mientras pedía justicia para su hijo. Le pido que adopte todas las medidas necesarias para garantizar que se pone fin al constante hostigamiento judicial y procesal contra Ana Maria.</w:t>
      </w:r>
    </w:p>
    <w:p w14:paraId="0417BCBB" w14:textId="77777777" w:rsidR="00696852" w:rsidRDefault="00F8316A" w:rsidP="00F8316A">
      <w:pPr>
        <w:rPr>
          <w:rFonts w:ascii="Amnesty Trade Gothic" w:hAnsi="Amnesty Trade Gothic"/>
          <w:sz w:val="24"/>
          <w:szCs w:val="24"/>
          <w:lang w:val="es"/>
        </w:rPr>
      </w:pPr>
      <w:r>
        <w:rPr>
          <w:rFonts w:ascii="Amnesty Trade Gothic" w:hAnsi="Amnesty Trade Gothic"/>
          <w:sz w:val="24"/>
          <w:szCs w:val="24"/>
          <w:lang w:val="es"/>
        </w:rPr>
        <w:t>Atentamente,</w:t>
      </w:r>
    </w:p>
    <w:p w14:paraId="0A75F326" w14:textId="6B46542A" w:rsidR="00D36EE3" w:rsidRDefault="00F8316A" w:rsidP="00F8316A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t>[NOMBRE]</w:t>
      </w:r>
    </w:p>
    <w:p w14:paraId="6D625DB9" w14:textId="5EE8223A" w:rsidR="00A85B7F" w:rsidRPr="00D26B22" w:rsidRDefault="00A85B7F" w:rsidP="00D26B22"/>
    <w:sectPr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FA62" w14:textId="77777777" w:rsidR="0093369C" w:rsidRDefault="0093369C">
      <w:r>
        <w:separator/>
      </w:r>
    </w:p>
  </w:endnote>
  <w:endnote w:type="continuationSeparator" w:id="0">
    <w:p w14:paraId="5A41A32D" w14:textId="77777777" w:rsidR="0093369C" w:rsidRDefault="0093369C">
      <w:r>
        <w:continuationSeparator/>
      </w:r>
    </w:p>
  </w:endnote>
  <w:endnote w:type="continuationNotice" w:id="1">
    <w:p w14:paraId="4CE6B07A" w14:textId="77777777" w:rsidR="0093369C" w:rsidRDefault="009336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E998" w14:textId="77777777" w:rsidR="0093369C" w:rsidRDefault="0093369C">
      <w:r>
        <w:separator/>
      </w:r>
    </w:p>
  </w:footnote>
  <w:footnote w:type="continuationSeparator" w:id="0">
    <w:p w14:paraId="205B0F37" w14:textId="77777777" w:rsidR="0093369C" w:rsidRDefault="0093369C">
      <w:r>
        <w:continuationSeparator/>
      </w:r>
    </w:p>
  </w:footnote>
  <w:footnote w:type="continuationNotice" w:id="1">
    <w:p w14:paraId="6486DAD5" w14:textId="77777777" w:rsidR="0093369C" w:rsidRDefault="009336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 w16cid:durableId="881557150">
    <w:abstractNumId w:val="0"/>
  </w:num>
  <w:num w:numId="2" w16cid:durableId="386882148">
    <w:abstractNumId w:val="1"/>
  </w:num>
  <w:num w:numId="3" w16cid:durableId="889074007">
    <w:abstractNumId w:val="2"/>
  </w:num>
  <w:num w:numId="4" w16cid:durableId="1191720922">
    <w:abstractNumId w:val="14"/>
  </w:num>
  <w:num w:numId="5" w16cid:durableId="1206527521">
    <w:abstractNumId w:val="10"/>
  </w:num>
  <w:num w:numId="6" w16cid:durableId="1654679948">
    <w:abstractNumId w:val="7"/>
  </w:num>
  <w:num w:numId="7" w16cid:durableId="1459185390">
    <w:abstractNumId w:val="8"/>
  </w:num>
  <w:num w:numId="8" w16cid:durableId="2042976410">
    <w:abstractNumId w:val="25"/>
  </w:num>
  <w:num w:numId="9" w16cid:durableId="12538878">
    <w:abstractNumId w:val="20"/>
  </w:num>
  <w:num w:numId="10" w16cid:durableId="1290354440">
    <w:abstractNumId w:val="4"/>
  </w:num>
  <w:num w:numId="11" w16cid:durableId="2057122817">
    <w:abstractNumId w:val="13"/>
  </w:num>
  <w:num w:numId="12" w16cid:durableId="772408136">
    <w:abstractNumId w:val="5"/>
  </w:num>
  <w:num w:numId="13" w16cid:durableId="1496796996">
    <w:abstractNumId w:val="36"/>
  </w:num>
  <w:num w:numId="14" w16cid:durableId="519005047">
    <w:abstractNumId w:val="16"/>
  </w:num>
  <w:num w:numId="15" w16cid:durableId="656953531">
    <w:abstractNumId w:val="26"/>
  </w:num>
  <w:num w:numId="16" w16cid:durableId="1062214467">
    <w:abstractNumId w:val="30"/>
  </w:num>
  <w:num w:numId="17" w16cid:durableId="1219778029">
    <w:abstractNumId w:val="37"/>
  </w:num>
  <w:num w:numId="18" w16cid:durableId="74523178">
    <w:abstractNumId w:val="29"/>
  </w:num>
  <w:num w:numId="19" w16cid:durableId="71465597">
    <w:abstractNumId w:val="23"/>
  </w:num>
  <w:num w:numId="20" w16cid:durableId="1366104836">
    <w:abstractNumId w:val="21"/>
  </w:num>
  <w:num w:numId="21" w16cid:durableId="2089039644">
    <w:abstractNumId w:val="27"/>
  </w:num>
  <w:num w:numId="22" w16cid:durableId="1910267059">
    <w:abstractNumId w:val="33"/>
  </w:num>
  <w:num w:numId="23" w16cid:durableId="1695155970">
    <w:abstractNumId w:val="32"/>
  </w:num>
  <w:num w:numId="24" w16cid:durableId="1184980569">
    <w:abstractNumId w:val="11"/>
  </w:num>
  <w:num w:numId="25" w16cid:durableId="845510563">
    <w:abstractNumId w:val="18"/>
  </w:num>
  <w:num w:numId="26" w16cid:durableId="1199585888">
    <w:abstractNumId w:val="38"/>
  </w:num>
  <w:num w:numId="27" w16cid:durableId="1019820624">
    <w:abstractNumId w:val="9"/>
  </w:num>
  <w:num w:numId="28" w16cid:durableId="395781405">
    <w:abstractNumId w:val="28"/>
  </w:num>
  <w:num w:numId="29" w16cid:durableId="841550331">
    <w:abstractNumId w:val="15"/>
  </w:num>
  <w:num w:numId="30" w16cid:durableId="669718747">
    <w:abstractNumId w:val="35"/>
  </w:num>
  <w:num w:numId="31" w16cid:durableId="235017612">
    <w:abstractNumId w:val="12"/>
  </w:num>
  <w:num w:numId="32" w16cid:durableId="24864657">
    <w:abstractNumId w:val="31"/>
  </w:num>
  <w:num w:numId="33" w16cid:durableId="1782188312">
    <w:abstractNumId w:val="3"/>
  </w:num>
  <w:num w:numId="34" w16cid:durableId="260644606">
    <w:abstractNumId w:val="34"/>
  </w:num>
  <w:num w:numId="35" w16cid:durableId="604773691">
    <w:abstractNumId w:val="22"/>
  </w:num>
  <w:num w:numId="36" w16cid:durableId="733508501">
    <w:abstractNumId w:val="39"/>
  </w:num>
  <w:num w:numId="37" w16cid:durableId="232468433">
    <w:abstractNumId w:val="24"/>
  </w:num>
  <w:num w:numId="38" w16cid:durableId="1546139252">
    <w:abstractNumId w:val="17"/>
  </w:num>
  <w:num w:numId="39" w16cid:durableId="200897784">
    <w:abstractNumId w:val="19"/>
  </w:num>
  <w:num w:numId="40" w16cid:durableId="486558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6A"/>
    <w:rsid w:val="0000500A"/>
    <w:rsid w:val="00012060"/>
    <w:rsid w:val="00013F07"/>
    <w:rsid w:val="00022540"/>
    <w:rsid w:val="000244B3"/>
    <w:rsid w:val="00025B55"/>
    <w:rsid w:val="00032461"/>
    <w:rsid w:val="00062A30"/>
    <w:rsid w:val="0006686D"/>
    <w:rsid w:val="00086AC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37D03"/>
    <w:rsid w:val="00143B16"/>
    <w:rsid w:val="00162298"/>
    <w:rsid w:val="00171FAA"/>
    <w:rsid w:val="00180B32"/>
    <w:rsid w:val="00185AB0"/>
    <w:rsid w:val="001A0CE9"/>
    <w:rsid w:val="001A1321"/>
    <w:rsid w:val="001B6144"/>
    <w:rsid w:val="001C51CA"/>
    <w:rsid w:val="001F74EC"/>
    <w:rsid w:val="00207342"/>
    <w:rsid w:val="00221079"/>
    <w:rsid w:val="00223484"/>
    <w:rsid w:val="002451ED"/>
    <w:rsid w:val="00245655"/>
    <w:rsid w:val="00247ED6"/>
    <w:rsid w:val="00253532"/>
    <w:rsid w:val="002638A1"/>
    <w:rsid w:val="002639C3"/>
    <w:rsid w:val="002848A3"/>
    <w:rsid w:val="00290B12"/>
    <w:rsid w:val="0029461E"/>
    <w:rsid w:val="002974F9"/>
    <w:rsid w:val="002A127E"/>
    <w:rsid w:val="002A4C7D"/>
    <w:rsid w:val="002B137E"/>
    <w:rsid w:val="002B7954"/>
    <w:rsid w:val="002C37B4"/>
    <w:rsid w:val="002D1321"/>
    <w:rsid w:val="002E34D1"/>
    <w:rsid w:val="003070EF"/>
    <w:rsid w:val="00315CAB"/>
    <w:rsid w:val="0034186D"/>
    <w:rsid w:val="003521FA"/>
    <w:rsid w:val="0035327E"/>
    <w:rsid w:val="003739D0"/>
    <w:rsid w:val="003B4588"/>
    <w:rsid w:val="003B48C0"/>
    <w:rsid w:val="003E781B"/>
    <w:rsid w:val="003E79B1"/>
    <w:rsid w:val="004027CF"/>
    <w:rsid w:val="0042390A"/>
    <w:rsid w:val="0043452E"/>
    <w:rsid w:val="0044458D"/>
    <w:rsid w:val="004549F2"/>
    <w:rsid w:val="00464128"/>
    <w:rsid w:val="0047076A"/>
    <w:rsid w:val="00470A72"/>
    <w:rsid w:val="00474B10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3E44"/>
    <w:rsid w:val="00557EB7"/>
    <w:rsid w:val="0057249E"/>
    <w:rsid w:val="005729F4"/>
    <w:rsid w:val="00574CC8"/>
    <w:rsid w:val="00575799"/>
    <w:rsid w:val="00577060"/>
    <w:rsid w:val="00580EE5"/>
    <w:rsid w:val="00585A11"/>
    <w:rsid w:val="0059554B"/>
    <w:rsid w:val="00597AA4"/>
    <w:rsid w:val="005A56D0"/>
    <w:rsid w:val="005B4A41"/>
    <w:rsid w:val="005C3139"/>
    <w:rsid w:val="005D1A79"/>
    <w:rsid w:val="005D1C61"/>
    <w:rsid w:val="005E058D"/>
    <w:rsid w:val="005E5D20"/>
    <w:rsid w:val="005E7207"/>
    <w:rsid w:val="005F3606"/>
    <w:rsid w:val="00602F51"/>
    <w:rsid w:val="006264B6"/>
    <w:rsid w:val="00640D32"/>
    <w:rsid w:val="00642EF2"/>
    <w:rsid w:val="006461E9"/>
    <w:rsid w:val="0066172F"/>
    <w:rsid w:val="00670965"/>
    <w:rsid w:val="00675056"/>
    <w:rsid w:val="006768BF"/>
    <w:rsid w:val="00683C74"/>
    <w:rsid w:val="00691C2A"/>
    <w:rsid w:val="00694732"/>
    <w:rsid w:val="00694B74"/>
    <w:rsid w:val="00695D97"/>
    <w:rsid w:val="00696852"/>
    <w:rsid w:val="006A252E"/>
    <w:rsid w:val="006B1EBF"/>
    <w:rsid w:val="006B2B70"/>
    <w:rsid w:val="006B5803"/>
    <w:rsid w:val="006C16CE"/>
    <w:rsid w:val="006C6A49"/>
    <w:rsid w:val="006E14B4"/>
    <w:rsid w:val="007229EC"/>
    <w:rsid w:val="00723001"/>
    <w:rsid w:val="00726498"/>
    <w:rsid w:val="00727A99"/>
    <w:rsid w:val="007321BD"/>
    <w:rsid w:val="00737B9E"/>
    <w:rsid w:val="007614FC"/>
    <w:rsid w:val="0077060D"/>
    <w:rsid w:val="0077125B"/>
    <w:rsid w:val="007717A7"/>
    <w:rsid w:val="00771940"/>
    <w:rsid w:val="0078045D"/>
    <w:rsid w:val="00786F3A"/>
    <w:rsid w:val="007C334F"/>
    <w:rsid w:val="007C7F1F"/>
    <w:rsid w:val="007E0910"/>
    <w:rsid w:val="007E7456"/>
    <w:rsid w:val="0080103C"/>
    <w:rsid w:val="00807122"/>
    <w:rsid w:val="00826312"/>
    <w:rsid w:val="00837EF4"/>
    <w:rsid w:val="0086333C"/>
    <w:rsid w:val="00865824"/>
    <w:rsid w:val="008B0C8B"/>
    <w:rsid w:val="008B584E"/>
    <w:rsid w:val="008C3738"/>
    <w:rsid w:val="008D0977"/>
    <w:rsid w:val="008D339F"/>
    <w:rsid w:val="009317A6"/>
    <w:rsid w:val="009335F0"/>
    <w:rsid w:val="0093369C"/>
    <w:rsid w:val="00947A19"/>
    <w:rsid w:val="009624C7"/>
    <w:rsid w:val="00966438"/>
    <w:rsid w:val="00982544"/>
    <w:rsid w:val="00987784"/>
    <w:rsid w:val="0098787F"/>
    <w:rsid w:val="009973C0"/>
    <w:rsid w:val="009D7E0F"/>
    <w:rsid w:val="00A01E6B"/>
    <w:rsid w:val="00A06B14"/>
    <w:rsid w:val="00A12CA1"/>
    <w:rsid w:val="00A2699E"/>
    <w:rsid w:val="00A40221"/>
    <w:rsid w:val="00A60F59"/>
    <w:rsid w:val="00A62A67"/>
    <w:rsid w:val="00A65A98"/>
    <w:rsid w:val="00A738D3"/>
    <w:rsid w:val="00A75017"/>
    <w:rsid w:val="00A8372D"/>
    <w:rsid w:val="00A85B7F"/>
    <w:rsid w:val="00A86A3F"/>
    <w:rsid w:val="00A96E32"/>
    <w:rsid w:val="00AA189C"/>
    <w:rsid w:val="00AC515C"/>
    <w:rsid w:val="00AE2BC6"/>
    <w:rsid w:val="00B072A2"/>
    <w:rsid w:val="00B27845"/>
    <w:rsid w:val="00B3540B"/>
    <w:rsid w:val="00B438F8"/>
    <w:rsid w:val="00B512C4"/>
    <w:rsid w:val="00B52929"/>
    <w:rsid w:val="00B54A1E"/>
    <w:rsid w:val="00B6765C"/>
    <w:rsid w:val="00B75FBA"/>
    <w:rsid w:val="00B77EDD"/>
    <w:rsid w:val="00BA72F5"/>
    <w:rsid w:val="00BB586B"/>
    <w:rsid w:val="00BC4C43"/>
    <w:rsid w:val="00BD5B66"/>
    <w:rsid w:val="00BE098F"/>
    <w:rsid w:val="00BE1F83"/>
    <w:rsid w:val="00BE797E"/>
    <w:rsid w:val="00BE7FD6"/>
    <w:rsid w:val="00C20990"/>
    <w:rsid w:val="00C5605A"/>
    <w:rsid w:val="00C63539"/>
    <w:rsid w:val="00C67CBC"/>
    <w:rsid w:val="00C84B59"/>
    <w:rsid w:val="00C867D1"/>
    <w:rsid w:val="00CA1F6D"/>
    <w:rsid w:val="00CA4292"/>
    <w:rsid w:val="00CB053B"/>
    <w:rsid w:val="00CB352F"/>
    <w:rsid w:val="00CB3802"/>
    <w:rsid w:val="00CC7E9D"/>
    <w:rsid w:val="00D26B22"/>
    <w:rsid w:val="00D31412"/>
    <w:rsid w:val="00D3431C"/>
    <w:rsid w:val="00D35685"/>
    <w:rsid w:val="00D36EE3"/>
    <w:rsid w:val="00D44774"/>
    <w:rsid w:val="00D504C8"/>
    <w:rsid w:val="00D54BCD"/>
    <w:rsid w:val="00D557E0"/>
    <w:rsid w:val="00D5686C"/>
    <w:rsid w:val="00D649F2"/>
    <w:rsid w:val="00D85DA5"/>
    <w:rsid w:val="00D90DAF"/>
    <w:rsid w:val="00DA31C9"/>
    <w:rsid w:val="00DC4A46"/>
    <w:rsid w:val="00DD0D33"/>
    <w:rsid w:val="00DE4F24"/>
    <w:rsid w:val="00DE6FAC"/>
    <w:rsid w:val="00DF0354"/>
    <w:rsid w:val="00DF11CD"/>
    <w:rsid w:val="00E052FB"/>
    <w:rsid w:val="00E061F6"/>
    <w:rsid w:val="00E1436F"/>
    <w:rsid w:val="00E212DF"/>
    <w:rsid w:val="00E25D16"/>
    <w:rsid w:val="00E271A5"/>
    <w:rsid w:val="00E30C7A"/>
    <w:rsid w:val="00E42145"/>
    <w:rsid w:val="00E4789E"/>
    <w:rsid w:val="00E47C2B"/>
    <w:rsid w:val="00E5133E"/>
    <w:rsid w:val="00E52048"/>
    <w:rsid w:val="00E53CAE"/>
    <w:rsid w:val="00E53EBD"/>
    <w:rsid w:val="00E61809"/>
    <w:rsid w:val="00E84D57"/>
    <w:rsid w:val="00E86F13"/>
    <w:rsid w:val="00E91CDD"/>
    <w:rsid w:val="00E91DFE"/>
    <w:rsid w:val="00EA0A6D"/>
    <w:rsid w:val="00EA5F1B"/>
    <w:rsid w:val="00EB6DC1"/>
    <w:rsid w:val="00ED48B1"/>
    <w:rsid w:val="00ED5C45"/>
    <w:rsid w:val="00EE443B"/>
    <w:rsid w:val="00EE578A"/>
    <w:rsid w:val="00EE5863"/>
    <w:rsid w:val="00EE66DA"/>
    <w:rsid w:val="00EF0FF2"/>
    <w:rsid w:val="00EF6193"/>
    <w:rsid w:val="00F10D98"/>
    <w:rsid w:val="00F15D23"/>
    <w:rsid w:val="00F16E1B"/>
    <w:rsid w:val="00F33F90"/>
    <w:rsid w:val="00F455D2"/>
    <w:rsid w:val="00F46AAC"/>
    <w:rsid w:val="00F528DB"/>
    <w:rsid w:val="00F709B6"/>
    <w:rsid w:val="00F752A3"/>
    <w:rsid w:val="00F75D8B"/>
    <w:rsid w:val="00F8316A"/>
    <w:rsid w:val="00F85AF9"/>
    <w:rsid w:val="00F86786"/>
    <w:rsid w:val="00F92D3C"/>
    <w:rsid w:val="00FA08C9"/>
    <w:rsid w:val="00FD5BBC"/>
    <w:rsid w:val="00FF2A19"/>
    <w:rsid w:val="081ADF02"/>
    <w:rsid w:val="28781EF1"/>
    <w:rsid w:val="35430668"/>
    <w:rsid w:val="37693BFA"/>
    <w:rsid w:val="4C47CBC8"/>
    <w:rsid w:val="4CB248E5"/>
    <w:rsid w:val="4FC09635"/>
    <w:rsid w:val="5EBB81FF"/>
    <w:rsid w:val="6AC86DD3"/>
    <w:rsid w:val="7932C89C"/>
    <w:rsid w:val="796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34061"/>
  <w15:docId w15:val="{1C673FBF-0F3E-4589-A5B1-EAD34B36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16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F8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semiHidden/>
    <w:unhideWhenUsed/>
    <w:rsid w:val="006B5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B580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Refdecomentario">
    <w:name w:val="annotation reference"/>
    <w:basedOn w:val="Fuentedeprrafopredeter"/>
    <w:rsid w:val="00E212D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E212D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E212D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12D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12DF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FA08C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9" ma:contentTypeDescription="Crear nuevo documento." ma:contentTypeScope="" ma:versionID="154fcc418a4ec53c2a216fd1c7c78e08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947370a4f7265a1dbb8fd9423868d43d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20</Value>
      <Value>5</Value>
      <Value>22</Value>
      <Value>21</Value>
    </TaxCatchAll>
    <lcf76f155ced4ddcb4097134ff3c332f xmlns="e6af438b-6101-4266-a776-7414313632a0">
      <Terms xmlns="http://schemas.microsoft.com/office/infopath/2007/PartnerControls"/>
    </lcf76f155ced4ddcb4097134ff3c332f>
    <SharedWithUsers xmlns="1c7604e1-4a1f-4e49-818c-7a92a7d9366a">
      <UserInfo>
        <DisplayName>Barbara Dettori</DisplayName>
        <AccountId>142</AccountId>
        <AccountType/>
      </UserInfo>
      <UserInfo>
        <DisplayName>AIS - GRP - Write for Rights Members</DisplayName>
        <AccountId>6565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0DEC21-B334-480C-A0F1-B9FCE2DDF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DE2DE-37FD-4589-833E-1CBBE2E7C93E}"/>
</file>

<file path=customXml/itemProps3.xml><?xml version="1.0" encoding="utf-8"?>
<ds:datastoreItem xmlns:ds="http://schemas.openxmlformats.org/officeDocument/2006/customXml" ds:itemID="{D114F63C-C5C5-43FC-90DD-47C1B68B245D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1c7604e1-4a1f-4e49-818c-7a92a7d9366a"/>
    <ds:schemaRef ds:uri="138e79af-97e9-467e-b691-fc96845a5065"/>
    <ds:schemaRef ds:uri="e6af438b-6101-4266-a776-7414313632a0"/>
    <ds:schemaRef ds:uri="http://schemas.microsoft.com/office/2006/metadata/properties"/>
    <ds:schemaRef ds:uri="7fe8247e-2ac5-4e37-b075-eef483c731a8"/>
    <ds:schemaRef ds:uri="452d559c-49a4-47bc-8575-587a177a9f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Jesús Sayols</cp:lastModifiedBy>
  <cp:revision>2</cp:revision>
  <cp:lastPrinted>2008-10-02T00:32:00Z</cp:lastPrinted>
  <dcterms:created xsi:type="dcterms:W3CDTF">2023-08-17T06:41:00Z</dcterms:created>
  <dcterms:modified xsi:type="dcterms:W3CDTF">2023-08-17T06:41:00Z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22;#Campaigns|2581f819-66b0-4a68-a747-5dd75863cbd2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5;#Global|d7bc4b1b-be98-4fb5-9627-95a3d0c831e6</vt:lpwstr>
  </property>
  <property fmtid="{D5CDD505-2E9C-101B-9397-08002B2CF9AE}" pid="7" name="AI_ProjectName">
    <vt:lpwstr>21;#Write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20;#20GLO01|b90bf66b-91d6-4476-a002-53d70f9f7192</vt:lpwstr>
  </property>
  <property fmtid="{D5CDD505-2E9C-101B-9397-08002B2CF9AE}" pid="10" name="AI_InternalKeywords">
    <vt:lpwstr/>
  </property>
  <property fmtid="{D5CDD505-2E9C-101B-9397-08002B2CF9AE}" pid="11" name="Order">
    <vt:r8>3471700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ediaServiceImageTags">
    <vt:lpwstr/>
  </property>
  <property fmtid="{D5CDD505-2E9C-101B-9397-08002B2CF9AE}" pid="16" name="xd_Prog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  <property fmtid="{D5CDD505-2E9C-101B-9397-08002B2CF9AE}" pid="19" name="SharedWithUsers">
    <vt:lpwstr>142;#Barbara Dettori;#6565;#AIS - GRP - Write for Rights Members</vt:lpwstr>
  </property>
  <property fmtid="{D5CDD505-2E9C-101B-9397-08002B2CF9AE}" pid="20" name="f8c8604e46294f21a010d46d6d21db36">
    <vt:lpwstr/>
  </property>
  <property fmtid="{D5CDD505-2E9C-101B-9397-08002B2CF9AE}" pid="21" name="AI_Organisation">
    <vt:lpwstr/>
  </property>
</Properties>
</file>