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A3D2C6" w14:textId="77777777" w:rsidR="00623E9E" w:rsidRPr="00F6739B" w:rsidRDefault="00623E9E" w:rsidP="00623E9E">
      <w:pPr>
        <w:rPr>
          <w:rFonts w:ascii="Amnesty Trade Gothic" w:hAnsi="Amnesty Trade Gothic"/>
          <w:color w:val="4472C4" w:themeColor="accent1"/>
          <w:sz w:val="24"/>
          <w:szCs w:val="24"/>
        </w:rPr>
      </w:pPr>
      <w:r w:rsidRPr="00324B71">
        <w:rPr>
          <w:rFonts w:ascii="Amnesty Trade Gothic" w:hAnsi="Amnesty Trade Gothic"/>
          <w:color w:val="4472C4" w:themeColor="accent1"/>
          <w:sz w:val="24"/>
          <w:szCs w:val="24"/>
          <w:lang w:val="en-US"/>
        </w:rPr>
        <w:t>&lt;case &gt;</w:t>
      </w:r>
    </w:p>
    <w:p w14:paraId="43D9E4C0" w14:textId="78B4F0AF" w:rsidR="00623E9E" w:rsidRPr="00055246" w:rsidRDefault="0CF3557F" w:rsidP="00623E9E">
      <w:pPr>
        <w:rPr>
          <w:rFonts w:ascii="Amnesty Trade Gothic" w:hAnsi="Amnesty Trade Gothic" w:cs="Arial"/>
          <w:b/>
          <w:bCs/>
          <w:sz w:val="24"/>
          <w:szCs w:val="24"/>
        </w:rPr>
      </w:pPr>
      <w:r w:rsidRPr="00324B71">
        <w:rPr>
          <w:rFonts w:ascii="Amnesty Trade Gothic" w:hAnsi="Amnesty Trade Gothic"/>
          <w:b/>
          <w:bCs/>
          <w:sz w:val="24"/>
          <w:szCs w:val="24"/>
          <w:lang w:val="en-US"/>
        </w:rPr>
        <w:t>Dang Dinh</w:t>
      </w:r>
      <w:r w:rsidR="00792C23">
        <w:rPr>
          <w:rFonts w:ascii="Amnesty Trade Gothic" w:hAnsi="Amnesty Trade Gothic"/>
          <w:b/>
          <w:bCs/>
          <w:sz w:val="24"/>
          <w:szCs w:val="24"/>
          <w:lang w:val="en-US"/>
        </w:rPr>
        <w:t xml:space="preserve"> </w:t>
      </w:r>
      <w:r w:rsidRPr="00324B71">
        <w:rPr>
          <w:rFonts w:ascii="Amnesty Trade Gothic" w:hAnsi="Amnesty Trade Gothic"/>
          <w:b/>
          <w:bCs/>
          <w:sz w:val="24"/>
          <w:szCs w:val="24"/>
          <w:lang w:val="en-US"/>
        </w:rPr>
        <w:t>Bach (Vietnam)</w:t>
      </w:r>
      <w:r w:rsidRPr="00324B71">
        <w:rPr>
          <w:rFonts w:ascii="Amnesty Trade Gothic" w:hAnsi="Amnesty Trade Gothic"/>
          <w:lang w:val="en-US"/>
        </w:rPr>
        <w:br/>
      </w:r>
    </w:p>
    <w:p w14:paraId="22E161A6" w14:textId="29E007D2" w:rsidR="00554C4B" w:rsidRPr="00554C4B" w:rsidRDefault="00554C4B" w:rsidP="00554C4B">
      <w:pPr>
        <w:spacing w:after="0" w:line="240" w:lineRule="auto"/>
        <w:contextualSpacing/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commentRangeStart w:id="0"/>
      <w:r w:rsidRPr="00324B71">
        <w:rPr>
          <w:rFonts w:ascii="Amnesty Trade Gothic" w:hAnsi="Amnesty Trade Gothic" w:cs="Arial"/>
          <w:color w:val="000000"/>
          <w:sz w:val="24"/>
          <w:szCs w:val="24"/>
          <w:u w:val="single"/>
          <w:shd w:val="clear" w:color="auto" w:fill="F0F0F0"/>
          <w:lang w:val="en-US"/>
        </w:rPr>
        <w:t>Presidente de Vietnam</w:t>
      </w:r>
      <w:r w:rsidR="00324B71" w:rsidRPr="00324B71">
        <w:rPr>
          <w:rFonts w:ascii="Amnesty Trade Gothic" w:hAnsi="Amnesty Trade Gothic" w:cs="Arial"/>
          <w:color w:val="000000"/>
          <w:sz w:val="24"/>
          <w:szCs w:val="24"/>
          <w:u w:val="single"/>
          <w:shd w:val="clear" w:color="auto" w:fill="F0F0F0"/>
          <w:lang w:val="en-US"/>
        </w:rPr>
        <w:br/>
      </w:r>
      <w:r w:rsidRPr="00324B71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>President of Viet Nam</w:t>
      </w:r>
      <w:commentRangeEnd w:id="0"/>
      <w:r>
        <w:rPr>
          <w:lang w:val="es"/>
        </w:rPr>
        <w:commentReference w:id="0"/>
      </w:r>
      <w:r w:rsidRPr="00324B71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 xml:space="preserve"> </w:t>
      </w:r>
    </w:p>
    <w:p w14:paraId="3B6BD2BB" w14:textId="77777777" w:rsidR="00554C4B" w:rsidRPr="00554C4B" w:rsidRDefault="00554C4B" w:rsidP="00554C4B">
      <w:pPr>
        <w:spacing w:after="0" w:line="240" w:lineRule="auto"/>
        <w:contextualSpacing/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324B71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 xml:space="preserve">President’s Office </w:t>
      </w:r>
    </w:p>
    <w:p w14:paraId="76FDE30F" w14:textId="77777777" w:rsidR="00554C4B" w:rsidRPr="00554C4B" w:rsidRDefault="00554C4B" w:rsidP="00554C4B">
      <w:pPr>
        <w:spacing w:after="0" w:line="240" w:lineRule="auto"/>
        <w:contextualSpacing/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324B71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 xml:space="preserve">No. 2, Hung Vuong Street </w:t>
      </w:r>
    </w:p>
    <w:p w14:paraId="6DB019B8" w14:textId="77777777" w:rsidR="00554C4B" w:rsidRPr="00554C4B" w:rsidRDefault="00554C4B" w:rsidP="00554C4B">
      <w:pPr>
        <w:spacing w:after="0" w:line="240" w:lineRule="auto"/>
        <w:contextualSpacing/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324B71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 xml:space="preserve">Ba Dinh District </w:t>
      </w:r>
    </w:p>
    <w:p w14:paraId="478D43B9" w14:textId="77777777" w:rsidR="00554C4B" w:rsidRPr="00554C4B" w:rsidRDefault="00554C4B" w:rsidP="00554C4B">
      <w:pPr>
        <w:spacing w:after="0" w:line="240" w:lineRule="auto"/>
        <w:contextualSpacing/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324B71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 xml:space="preserve">Hanoi 11100  </w:t>
      </w:r>
    </w:p>
    <w:p w14:paraId="43831BFD" w14:textId="77777777" w:rsidR="00554C4B" w:rsidRDefault="00554C4B" w:rsidP="00554C4B">
      <w:pPr>
        <w:spacing w:after="0" w:line="240" w:lineRule="auto"/>
        <w:contextualSpacing/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324B71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 xml:space="preserve">Vietnam </w:t>
      </w:r>
    </w:p>
    <w:p w14:paraId="20C3173C" w14:textId="77777777" w:rsidR="00554C4B" w:rsidRDefault="00554C4B" w:rsidP="00554C4B">
      <w:pPr>
        <w:spacing w:after="0" w:line="240" w:lineRule="auto"/>
        <w:contextualSpacing/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</w:p>
    <w:p w14:paraId="6663D81A" w14:textId="0353DE48" w:rsidR="00623E9E" w:rsidRPr="00F6739B" w:rsidRDefault="00623E9E" w:rsidP="00554C4B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324B71">
        <w:rPr>
          <w:rFonts w:ascii="Amnesty Trade Gothic" w:hAnsi="Amnesty Trade Gothic"/>
          <w:sz w:val="24"/>
          <w:szCs w:val="24"/>
          <w:lang w:val="en-US"/>
        </w:rPr>
        <w:t>&lt;salutation&gt;</w:t>
      </w:r>
    </w:p>
    <w:p w14:paraId="2B669348" w14:textId="705D6E67" w:rsidR="00403D88" w:rsidRPr="00403D88" w:rsidRDefault="6AE4FEE9" w:rsidP="00623E9E">
      <w:pPr>
        <w:rPr>
          <w:rFonts w:ascii="Amnesty Trade Gothic" w:hAnsi="Amnesty Trade Gothic"/>
          <w:sz w:val="24"/>
          <w:szCs w:val="24"/>
        </w:rPr>
      </w:pPr>
      <w:r w:rsidRPr="00324B71">
        <w:rPr>
          <w:rFonts w:ascii="Amnesty Trade Gothic" w:hAnsi="Amnesty Trade Gothic"/>
          <w:sz w:val="24"/>
          <w:szCs w:val="24"/>
          <w:lang w:val="en-US"/>
        </w:rPr>
        <w:t>Señor Presidente:</w:t>
      </w:r>
    </w:p>
    <w:p w14:paraId="3406E7C8" w14:textId="6FC9CA66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 w:rsidRPr="00324B71">
        <w:rPr>
          <w:rFonts w:ascii="Amnesty Trade Gothic" w:hAnsi="Amnesty Trade Gothic"/>
          <w:sz w:val="24"/>
          <w:szCs w:val="24"/>
          <w:lang w:val="en-US"/>
        </w:rPr>
        <w:t>&lt;body text 100 words max&gt;</w:t>
      </w:r>
    </w:p>
    <w:p w14:paraId="6D7E7841" w14:textId="72D8C4CE" w:rsidR="00510132" w:rsidRPr="00324B71" w:rsidRDefault="00510132" w:rsidP="00623E9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 xml:space="preserve">Lo insto a dejar en libertad inmediata e incondicional al abogado ambientalista Dang Dinh Bach. </w:t>
      </w:r>
    </w:p>
    <w:p w14:paraId="4CE7E5EC" w14:textId="26EFDF95" w:rsidR="00DB6DF3" w:rsidRPr="00324B71" w:rsidRDefault="00DB6DF3" w:rsidP="00623E9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>Bach ha dedicado su vida a mejorar la salud y los medios de vida de la población de Vietnam y a proteger a ésta de las amenazas de la contaminación y el cambio climático.</w:t>
      </w:r>
    </w:p>
    <w:p w14:paraId="2DAC6F5A" w14:textId="5AF4E01B" w:rsidR="00510132" w:rsidRPr="00324B71" w:rsidRDefault="00C80F88" w:rsidP="00623E9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>El 24 de junio de 2021, Bach fue detenido y encarcelado por presunta evasión fiscal, delito que no había cometido. Más tarde fue condenado a cinco años de prisión en un</w:t>
      </w:r>
      <w:r>
        <w:rPr>
          <w:lang w:val="es"/>
        </w:rPr>
        <w:t xml:space="preserve"> </w:t>
      </w:r>
      <w:r>
        <w:rPr>
          <w:rFonts w:ascii="Amnesty Trade Gothic" w:hAnsi="Amnesty Trade Gothic"/>
          <w:sz w:val="24"/>
          <w:szCs w:val="24"/>
          <w:lang w:val="es"/>
        </w:rPr>
        <w:t xml:space="preserve">juicio considerado injusto por personal experto de la ONU.  </w:t>
      </w:r>
    </w:p>
    <w:p w14:paraId="521E0D5B" w14:textId="043D4BBD" w:rsidR="00403D88" w:rsidRPr="00324B71" w:rsidRDefault="00510132" w:rsidP="00623E9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>En espera de su liberación, Bach debe ser protegido frente a toda forma de tortura y otros malos tratos y tener acceso a una atención médica adecuada.</w:t>
      </w:r>
    </w:p>
    <w:p w14:paraId="7A2143B0" w14:textId="20A18266" w:rsidR="00623E9E" w:rsidRDefault="00623E9E" w:rsidP="00623E9E">
      <w:pPr>
        <w:rPr>
          <w:rFonts w:ascii="Amnesty Trade Gothic" w:hAnsi="Amnesty Trade Gothic"/>
          <w:sz w:val="24"/>
          <w:szCs w:val="24"/>
        </w:rPr>
      </w:pPr>
      <w:r>
        <w:rPr>
          <w:rFonts w:ascii="Amnesty Trade Gothic" w:hAnsi="Amnesty Trade Gothic"/>
          <w:sz w:val="24"/>
          <w:szCs w:val="24"/>
          <w:lang w:val="es"/>
        </w:rPr>
        <w:t>Atentamente,</w:t>
      </w:r>
    </w:p>
    <w:p w14:paraId="692EAFF2" w14:textId="77777777" w:rsidR="00623E9E" w:rsidRDefault="00623E9E" w:rsidP="00623E9E"/>
    <w:p w14:paraId="3F20BE3E" w14:textId="77777777" w:rsidR="00623E9E" w:rsidRDefault="00623E9E" w:rsidP="00623E9E"/>
    <w:p w14:paraId="662F1681" w14:textId="77777777" w:rsidR="00A85B7F" w:rsidRPr="00D26B22" w:rsidRDefault="00A85B7F" w:rsidP="00D26B22"/>
    <w:sectPr w:rsidR="00A85B7F" w:rsidRPr="00D26B22" w:rsidSect="00D26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hristopher Scheuer" w:date="2024-07-04T11:48:00Z" w:initials="CS">
    <w:p w14:paraId="26F3C8A7" w14:textId="77777777" w:rsidR="00DD671E" w:rsidRDefault="00DD671E" w:rsidP="00DD671E">
      <w:r>
        <w:rPr>
          <w:color w:val="000000"/>
          <w:sz w:val="20"/>
          <w:szCs w:val="20"/>
        </w:rPr>
        <w:t>M, I think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6F3C8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16782F" w16cex:dateUtc="2024-07-04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6F3C8A7" w16cid:durableId="621678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9B3C" w14:textId="77777777" w:rsidR="007213AC" w:rsidRDefault="007213AC">
      <w:r>
        <w:separator/>
      </w:r>
    </w:p>
  </w:endnote>
  <w:endnote w:type="continuationSeparator" w:id="0">
    <w:p w14:paraId="4A7AE5C7" w14:textId="77777777" w:rsidR="007213AC" w:rsidRDefault="007213AC">
      <w:r>
        <w:continuationSeparator/>
      </w:r>
    </w:p>
  </w:endnote>
  <w:endnote w:type="continuationNotice" w:id="1">
    <w:p w14:paraId="6097C84A" w14:textId="77777777" w:rsidR="007213AC" w:rsidRDefault="007213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2AD0" w14:textId="77777777" w:rsidR="00DD671E" w:rsidRDefault="00DD6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A49C" w14:textId="77777777" w:rsidR="00DD671E" w:rsidRDefault="00DD67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1CD95" w14:textId="77777777" w:rsidR="00DD671E" w:rsidRDefault="00DD6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62AEC" w14:textId="77777777" w:rsidR="007213AC" w:rsidRDefault="007213AC">
      <w:r>
        <w:separator/>
      </w:r>
    </w:p>
  </w:footnote>
  <w:footnote w:type="continuationSeparator" w:id="0">
    <w:p w14:paraId="5045C3EF" w14:textId="77777777" w:rsidR="007213AC" w:rsidRDefault="007213AC">
      <w:r>
        <w:continuationSeparator/>
      </w:r>
    </w:p>
  </w:footnote>
  <w:footnote w:type="continuationNotice" w:id="1">
    <w:p w14:paraId="3B17B98F" w14:textId="77777777" w:rsidR="007213AC" w:rsidRDefault="007213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0E33E" w14:textId="77777777" w:rsidR="00DD671E" w:rsidRDefault="00DD6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2746" w14:textId="77777777" w:rsidR="00DD671E" w:rsidRDefault="00DD67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6685B" w14:textId="77777777" w:rsidR="00DD671E" w:rsidRDefault="00DD67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ristopher Scheuer">
    <w15:presenceInfo w15:providerId="Windows Live" w15:userId="603e99bf196e8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2461"/>
    <w:rsid w:val="00055246"/>
    <w:rsid w:val="00062A30"/>
    <w:rsid w:val="00092096"/>
    <w:rsid w:val="000A1AB5"/>
    <w:rsid w:val="000A7E1E"/>
    <w:rsid w:val="000B0E17"/>
    <w:rsid w:val="000B28F3"/>
    <w:rsid w:val="000C477E"/>
    <w:rsid w:val="000C6C1C"/>
    <w:rsid w:val="000D1D9A"/>
    <w:rsid w:val="000F0007"/>
    <w:rsid w:val="001011BA"/>
    <w:rsid w:val="001151EC"/>
    <w:rsid w:val="0011579A"/>
    <w:rsid w:val="00125160"/>
    <w:rsid w:val="001565D6"/>
    <w:rsid w:val="00162298"/>
    <w:rsid w:val="00171FAA"/>
    <w:rsid w:val="00180B32"/>
    <w:rsid w:val="001836A0"/>
    <w:rsid w:val="00197CFA"/>
    <w:rsid w:val="001A1321"/>
    <w:rsid w:val="001B6144"/>
    <w:rsid w:val="001C3609"/>
    <w:rsid w:val="001C51CA"/>
    <w:rsid w:val="001E5959"/>
    <w:rsid w:val="00221079"/>
    <w:rsid w:val="002421A5"/>
    <w:rsid w:val="002451ED"/>
    <w:rsid w:val="00245655"/>
    <w:rsid w:val="00253532"/>
    <w:rsid w:val="00257982"/>
    <w:rsid w:val="002639C3"/>
    <w:rsid w:val="002978E3"/>
    <w:rsid w:val="002A127E"/>
    <w:rsid w:val="002A4C7D"/>
    <w:rsid w:val="002B137E"/>
    <w:rsid w:val="002C37B4"/>
    <w:rsid w:val="002F58B7"/>
    <w:rsid w:val="00300E4C"/>
    <w:rsid w:val="003070EF"/>
    <w:rsid w:val="00315CAB"/>
    <w:rsid w:val="00316B46"/>
    <w:rsid w:val="00324B71"/>
    <w:rsid w:val="00335EED"/>
    <w:rsid w:val="0034186D"/>
    <w:rsid w:val="003521FA"/>
    <w:rsid w:val="0035327E"/>
    <w:rsid w:val="00387FDA"/>
    <w:rsid w:val="003B4588"/>
    <w:rsid w:val="003B5CCB"/>
    <w:rsid w:val="003E781B"/>
    <w:rsid w:val="004027CF"/>
    <w:rsid w:val="00403D88"/>
    <w:rsid w:val="004137EC"/>
    <w:rsid w:val="00415B6B"/>
    <w:rsid w:val="00443E3F"/>
    <w:rsid w:val="00462F90"/>
    <w:rsid w:val="00464128"/>
    <w:rsid w:val="0047076A"/>
    <w:rsid w:val="00470A72"/>
    <w:rsid w:val="00496F06"/>
    <w:rsid w:val="00497A11"/>
    <w:rsid w:val="004A2E46"/>
    <w:rsid w:val="004B1B46"/>
    <w:rsid w:val="004B5D6B"/>
    <w:rsid w:val="004B7A6C"/>
    <w:rsid w:val="004C0298"/>
    <w:rsid w:val="004C0661"/>
    <w:rsid w:val="004E169F"/>
    <w:rsid w:val="004F0931"/>
    <w:rsid w:val="00510132"/>
    <w:rsid w:val="0051444C"/>
    <w:rsid w:val="0052511E"/>
    <w:rsid w:val="005260B6"/>
    <w:rsid w:val="00533EE6"/>
    <w:rsid w:val="00535B1B"/>
    <w:rsid w:val="005407DE"/>
    <w:rsid w:val="00554C4B"/>
    <w:rsid w:val="00557EB7"/>
    <w:rsid w:val="0057249E"/>
    <w:rsid w:val="00574CC8"/>
    <w:rsid w:val="00577060"/>
    <w:rsid w:val="00580EE5"/>
    <w:rsid w:val="0059554B"/>
    <w:rsid w:val="00595B8D"/>
    <w:rsid w:val="0059CA49"/>
    <w:rsid w:val="005B4A41"/>
    <w:rsid w:val="005C3139"/>
    <w:rsid w:val="005C3F8F"/>
    <w:rsid w:val="005D1A79"/>
    <w:rsid w:val="005E058D"/>
    <w:rsid w:val="005E5D20"/>
    <w:rsid w:val="005E7207"/>
    <w:rsid w:val="005F3606"/>
    <w:rsid w:val="00602F51"/>
    <w:rsid w:val="00623E9E"/>
    <w:rsid w:val="00640D32"/>
    <w:rsid w:val="0066172F"/>
    <w:rsid w:val="00670965"/>
    <w:rsid w:val="006768BF"/>
    <w:rsid w:val="00691C2A"/>
    <w:rsid w:val="00695D97"/>
    <w:rsid w:val="006A5BF7"/>
    <w:rsid w:val="006B1EBF"/>
    <w:rsid w:val="006B2487"/>
    <w:rsid w:val="006B2B70"/>
    <w:rsid w:val="006C16CE"/>
    <w:rsid w:val="007213AC"/>
    <w:rsid w:val="00723001"/>
    <w:rsid w:val="00726498"/>
    <w:rsid w:val="00727A99"/>
    <w:rsid w:val="007321BD"/>
    <w:rsid w:val="00764DA9"/>
    <w:rsid w:val="0077060D"/>
    <w:rsid w:val="0077125B"/>
    <w:rsid w:val="00771940"/>
    <w:rsid w:val="0078045D"/>
    <w:rsid w:val="00786F3A"/>
    <w:rsid w:val="00792C23"/>
    <w:rsid w:val="007C7F1F"/>
    <w:rsid w:val="007E0910"/>
    <w:rsid w:val="007E7456"/>
    <w:rsid w:val="007F0023"/>
    <w:rsid w:val="0080103C"/>
    <w:rsid w:val="00811E80"/>
    <w:rsid w:val="00815233"/>
    <w:rsid w:val="00826312"/>
    <w:rsid w:val="0086333C"/>
    <w:rsid w:val="00865824"/>
    <w:rsid w:val="008875D8"/>
    <w:rsid w:val="008B584E"/>
    <w:rsid w:val="00914617"/>
    <w:rsid w:val="00916EF3"/>
    <w:rsid w:val="00947A19"/>
    <w:rsid w:val="009624C7"/>
    <w:rsid w:val="00982544"/>
    <w:rsid w:val="00996303"/>
    <w:rsid w:val="009A04AE"/>
    <w:rsid w:val="00A06B14"/>
    <w:rsid w:val="00A2699E"/>
    <w:rsid w:val="00A452B8"/>
    <w:rsid w:val="00A62A67"/>
    <w:rsid w:val="00A65A98"/>
    <w:rsid w:val="00A75017"/>
    <w:rsid w:val="00A8372D"/>
    <w:rsid w:val="00A85B7F"/>
    <w:rsid w:val="00A862A6"/>
    <w:rsid w:val="00A8633D"/>
    <w:rsid w:val="00A872BB"/>
    <w:rsid w:val="00A94DBE"/>
    <w:rsid w:val="00A96E32"/>
    <w:rsid w:val="00AA0240"/>
    <w:rsid w:val="00AA189C"/>
    <w:rsid w:val="00AA1D95"/>
    <w:rsid w:val="00AD3BEA"/>
    <w:rsid w:val="00AD4B61"/>
    <w:rsid w:val="00AD5114"/>
    <w:rsid w:val="00B072A2"/>
    <w:rsid w:val="00B232D2"/>
    <w:rsid w:val="00B512C4"/>
    <w:rsid w:val="00B52929"/>
    <w:rsid w:val="00B6765C"/>
    <w:rsid w:val="00B75FBA"/>
    <w:rsid w:val="00B77EDD"/>
    <w:rsid w:val="00BB586B"/>
    <w:rsid w:val="00BC31A7"/>
    <w:rsid w:val="00BC4C43"/>
    <w:rsid w:val="00BC611A"/>
    <w:rsid w:val="00BD5B66"/>
    <w:rsid w:val="00BE1F83"/>
    <w:rsid w:val="00BE797E"/>
    <w:rsid w:val="00BE7FD6"/>
    <w:rsid w:val="00C34B0C"/>
    <w:rsid w:val="00C5605A"/>
    <w:rsid w:val="00C57A0F"/>
    <w:rsid w:val="00C80F88"/>
    <w:rsid w:val="00CA1F6D"/>
    <w:rsid w:val="00CA4292"/>
    <w:rsid w:val="00CB053B"/>
    <w:rsid w:val="00CB352F"/>
    <w:rsid w:val="00CB3802"/>
    <w:rsid w:val="00CC69E8"/>
    <w:rsid w:val="00CC7E9D"/>
    <w:rsid w:val="00CD7FFC"/>
    <w:rsid w:val="00D26B22"/>
    <w:rsid w:val="00D3431C"/>
    <w:rsid w:val="00D35685"/>
    <w:rsid w:val="00D54BCD"/>
    <w:rsid w:val="00D649F2"/>
    <w:rsid w:val="00D75031"/>
    <w:rsid w:val="00D85DA5"/>
    <w:rsid w:val="00D90DAF"/>
    <w:rsid w:val="00DB6DF3"/>
    <w:rsid w:val="00DD671E"/>
    <w:rsid w:val="00DE0C22"/>
    <w:rsid w:val="00DE6FAC"/>
    <w:rsid w:val="00DF0354"/>
    <w:rsid w:val="00E052FB"/>
    <w:rsid w:val="00E1436F"/>
    <w:rsid w:val="00E25D16"/>
    <w:rsid w:val="00E27A9F"/>
    <w:rsid w:val="00E3372E"/>
    <w:rsid w:val="00E42145"/>
    <w:rsid w:val="00E4320F"/>
    <w:rsid w:val="00E4789E"/>
    <w:rsid w:val="00E47C2B"/>
    <w:rsid w:val="00E5133E"/>
    <w:rsid w:val="00E548EF"/>
    <w:rsid w:val="00E54D12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6739B"/>
    <w:rsid w:val="00F752A3"/>
    <w:rsid w:val="00F85AF9"/>
    <w:rsid w:val="00F86786"/>
    <w:rsid w:val="00F97356"/>
    <w:rsid w:val="00FD149B"/>
    <w:rsid w:val="00FD5BBC"/>
    <w:rsid w:val="00FF2A19"/>
    <w:rsid w:val="01268F16"/>
    <w:rsid w:val="02F40CAF"/>
    <w:rsid w:val="031AA8D4"/>
    <w:rsid w:val="04FF00AF"/>
    <w:rsid w:val="087D0EE7"/>
    <w:rsid w:val="0CCE0686"/>
    <w:rsid w:val="0CF3557F"/>
    <w:rsid w:val="0D734816"/>
    <w:rsid w:val="0E1E9413"/>
    <w:rsid w:val="0F061362"/>
    <w:rsid w:val="0F2A8249"/>
    <w:rsid w:val="0F60B74D"/>
    <w:rsid w:val="11606320"/>
    <w:rsid w:val="181BF0A6"/>
    <w:rsid w:val="1882ED7E"/>
    <w:rsid w:val="19CA9B43"/>
    <w:rsid w:val="1ACCBCB9"/>
    <w:rsid w:val="1AF16AEF"/>
    <w:rsid w:val="203D0910"/>
    <w:rsid w:val="231335CE"/>
    <w:rsid w:val="27786689"/>
    <w:rsid w:val="2BC76E6F"/>
    <w:rsid w:val="2CA3839E"/>
    <w:rsid w:val="2FDA0A38"/>
    <w:rsid w:val="30CFEEDE"/>
    <w:rsid w:val="314775D6"/>
    <w:rsid w:val="31983E02"/>
    <w:rsid w:val="331A8E24"/>
    <w:rsid w:val="3392BB22"/>
    <w:rsid w:val="38D348EF"/>
    <w:rsid w:val="3ABBF21C"/>
    <w:rsid w:val="3ACE189B"/>
    <w:rsid w:val="3D578AC6"/>
    <w:rsid w:val="3F428A73"/>
    <w:rsid w:val="40E092C6"/>
    <w:rsid w:val="4126B335"/>
    <w:rsid w:val="42441480"/>
    <w:rsid w:val="432B5FB1"/>
    <w:rsid w:val="434DD55F"/>
    <w:rsid w:val="43CD0ADB"/>
    <w:rsid w:val="45469BD2"/>
    <w:rsid w:val="473F9F60"/>
    <w:rsid w:val="484E6B9E"/>
    <w:rsid w:val="4D158975"/>
    <w:rsid w:val="4EEEF5CE"/>
    <w:rsid w:val="4FF0BA5C"/>
    <w:rsid w:val="59DA2B19"/>
    <w:rsid w:val="5C252A3F"/>
    <w:rsid w:val="5CAE6381"/>
    <w:rsid w:val="60C350DC"/>
    <w:rsid w:val="6146E673"/>
    <w:rsid w:val="642EC0B7"/>
    <w:rsid w:val="6524CB46"/>
    <w:rsid w:val="65C229A2"/>
    <w:rsid w:val="66763175"/>
    <w:rsid w:val="685BFA3F"/>
    <w:rsid w:val="6948FEAD"/>
    <w:rsid w:val="69FDD28A"/>
    <w:rsid w:val="6AE4FEE9"/>
    <w:rsid w:val="6B940CCA"/>
    <w:rsid w:val="6CD42657"/>
    <w:rsid w:val="6F9F57B6"/>
    <w:rsid w:val="70865908"/>
    <w:rsid w:val="71CD3799"/>
    <w:rsid w:val="736A40B9"/>
    <w:rsid w:val="741EA15F"/>
    <w:rsid w:val="74CB5AC7"/>
    <w:rsid w:val="7502A79A"/>
    <w:rsid w:val="7AD3104B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38478054"/>
  <w15:docId w15:val="{B489E7D7-2149-417C-81D1-DECC434D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40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microsoft.com/office/2019/05/relationships/documenttasks" Target="documenttasks/documenttasks1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EC932A6-81F4-4ECF-9783-B0E8F6D886B6}">
    <t:Anchor>
      <t:Comment id="541171611"/>
    </t:Anchor>
    <t:History>
      <t:Event id="{9DB1ACDF-17CE-469B-9952-A46C3AD4E2C7}" time="2024-07-04T08:20:55.816Z">
        <t:Attribution userId="S::barbara.dettori@amnesty.org::74ee280f-2336-4981-bae3-f19739c100ea" userProvider="AD" userName="Barbara Dettori"/>
        <t:Anchor>
          <t:Comment id="2002151285"/>
        </t:Anchor>
        <t:Create/>
      </t:Event>
      <t:Event id="{CE45C130-7BD2-4E2F-BE2C-0E0B00727138}" time="2024-07-04T08:20:55.816Z">
        <t:Attribution userId="S::barbara.dettori@amnesty.org::74ee280f-2336-4981-bae3-f19739c100ea" userProvider="AD" userName="Barbara Dettori"/>
        <t:Anchor>
          <t:Comment id="2002151285"/>
        </t:Anchor>
        <t:Assign userId="S::May.Carolan@amnesty.org::ad63ef93-747e-4a32-bc7f-ac1fe662a56c" userProvider="AD" userName="May Carolan"/>
      </t:Event>
      <t:Event id="{497EEB2E-ADC6-4021-9084-F04F1DA1A245}" time="2024-07-04T08:20:55.816Z">
        <t:Attribution userId="S::barbara.dettori@amnesty.org::74ee280f-2336-4981-bae3-f19739c100ea" userProvider="AD" userName="Barbara Dettori"/>
        <t:Anchor>
          <t:Comment id="2002151285"/>
        </t:Anchor>
        <t:SetTitle title="@May Carolan I suggest we change this to Your Excellency here and in the other outputs (case sheet and strategy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>
      <Value>20</Value>
      <Value>5</Value>
      <Value>22</Value>
      <Value>21</Value>
    </TaxCatchAll>
    <lcf76f155ced4ddcb4097134ff3c332f xmlns="e6af438b-6101-4266-a776-7414313632a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52145A036E649881C0790635D670C" ma:contentTypeVersion="20" ma:contentTypeDescription="Crear nuevo documento." ma:contentTypeScope="" ma:versionID="795c9f78a4b433154991c18340dad14c">
  <xsd:schema xmlns:xsd="http://www.w3.org/2001/XMLSchema" xmlns:xs="http://www.w3.org/2001/XMLSchema" xmlns:p="http://schemas.microsoft.com/office/2006/metadata/properties" xmlns:ns1="http://schemas.microsoft.com/sharepoint/v3" xmlns:ns2="1c7604e1-4a1f-4e49-818c-7a92a7d9366a" xmlns:ns3="e6af438b-6101-4266-a776-7414313632a0" xmlns:ns4="138e79af-97e9-467e-b691-fc96845a5065" targetNamespace="http://schemas.microsoft.com/office/2006/metadata/properties" ma:root="true" ma:fieldsID="560b27db8052ad45e0ab2848f1374d09" ns1:_="" ns2:_="" ns3:_="" ns4:_="">
    <xsd:import namespace="http://schemas.microsoft.com/sharepoint/v3"/>
    <xsd:import namespace="1c7604e1-4a1f-4e49-818c-7a92a7d9366a"/>
    <xsd:import namespace="e6af438b-6101-4266-a776-7414313632a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04e1-4a1f-4e49-818c-7a92a7d9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438b-6101-4266-a776-74143136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47baea-26c9-41ec-9868-836394f15b6c}" ma:internalName="TaxCatchAll" ma:showField="CatchAllData" ma:web="1c7604e1-4a1f-4e49-818c-7a92a7d9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  <ds:schemaRef ds:uri="7fe8247e-2ac5-4e37-b075-eef483c731a8"/>
    <ds:schemaRef ds:uri="452d559c-49a4-47bc-8575-587a177a9f9b"/>
  </ds:schemaRefs>
</ds:datastoreItem>
</file>

<file path=customXml/itemProps3.xml><?xml version="1.0" encoding="utf-8"?>
<ds:datastoreItem xmlns:ds="http://schemas.openxmlformats.org/officeDocument/2006/customXml" ds:itemID="{D2579EFB-AA9E-44B0-B156-03A67A6976B7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Laura Turrau</cp:lastModifiedBy>
  <cp:revision>8</cp:revision>
  <cp:lastPrinted>2008-10-02T00:32:00Z</cp:lastPrinted>
  <dcterms:created xsi:type="dcterms:W3CDTF">2024-07-04T11:00:00Z</dcterms:created>
  <dcterms:modified xsi:type="dcterms:W3CDTF">2024-08-09T12:56:00Z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0x010100C5052145A036E649881C0790635D670C</vt:lpwstr>
  </property>
  <property fmtid="{D5CDD505-2E9C-101B-9397-08002B2CF9AE}" pid="3" name="AI_Campaign">
    <vt:lpwstr/>
  </property>
  <property fmtid="{D5CDD505-2E9C-101B-9397-08002B2CF9AE}" pid="4" name="AI_Subject">
    <vt:lpwstr>22;#Campaigns|2581f819-66b0-4a68-a747-5dd75863cbd2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5;#Global|d7bc4b1b-be98-4fb5-9627-95a3d0c831e6</vt:lpwstr>
  </property>
  <property fmtid="{D5CDD505-2E9C-101B-9397-08002B2CF9AE}" pid="7" name="AI_ProjectName">
    <vt:lpwstr>21;#Write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20;#20GLO01|b90bf66b-91d6-4476-a002-53d70f9f7192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f8c8604e46294f21a010d46d6d21db36">
    <vt:lpwstr/>
  </property>
  <property fmtid="{D5CDD505-2E9C-101B-9397-08002B2CF9AE}" pid="13" name="AI_Organisation">
    <vt:lpwstr/>
  </property>
</Properties>
</file>