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04539BA6" w:rsidR="0034128A" w:rsidRPr="00EB5D09"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05742466" w14:textId="4D1910B4" w:rsidR="2ED640CD" w:rsidRPr="00EB5D09" w:rsidRDefault="2ED640CD" w:rsidP="2ED640CD">
      <w:pPr>
        <w:spacing w:after="0"/>
        <w:ind w:left="-283"/>
        <w:rPr>
          <w:rFonts w:ascii="Arial" w:hAnsi="Arial" w:cs="Arial"/>
          <w:b/>
          <w:bCs/>
          <w:sz w:val="22"/>
          <w:szCs w:val="22"/>
          <w:lang w:val="es-ES"/>
        </w:rPr>
      </w:pPr>
    </w:p>
    <w:p w14:paraId="1D6EF95C" w14:textId="32196DFF" w:rsidR="018D3862" w:rsidRPr="00EB5D09" w:rsidRDefault="000566B8" w:rsidP="14F8D1B9">
      <w:pPr>
        <w:spacing w:after="0"/>
        <w:ind w:left="-283"/>
        <w:rPr>
          <w:rFonts w:ascii="Arial" w:hAnsi="Arial" w:cs="Arial"/>
          <w:b/>
          <w:bCs/>
          <w:sz w:val="32"/>
          <w:szCs w:val="32"/>
          <w:lang w:val="es-ES"/>
        </w:rPr>
      </w:pPr>
      <w:r>
        <w:rPr>
          <w:rFonts w:ascii="Arial" w:hAnsi="Arial" w:cs="Arial"/>
          <w:b/>
          <w:bCs/>
          <w:sz w:val="32"/>
          <w:szCs w:val="32"/>
          <w:lang w:val="es"/>
        </w:rPr>
        <w:t>UNOS PERIODISTAS SE ENFRENTAN A TIEMPO ADICIONAL DE PRISIÓN</w:t>
      </w:r>
    </w:p>
    <w:p w14:paraId="7D389F0B" w14:textId="448A454A" w:rsidR="006D167D" w:rsidRPr="00C5473A" w:rsidRDefault="00D5039C" w:rsidP="003D3CB8">
      <w:pPr>
        <w:spacing w:after="0"/>
        <w:ind w:left="-283"/>
        <w:jc w:val="both"/>
        <w:rPr>
          <w:rFonts w:cs="Arial"/>
          <w:b/>
          <w:bCs/>
          <w:sz w:val="20"/>
          <w:szCs w:val="20"/>
          <w:lang w:val="es-ES"/>
        </w:rPr>
      </w:pPr>
      <w:r w:rsidRPr="00C5473A">
        <w:rPr>
          <w:rFonts w:cs="Arial"/>
          <w:b/>
          <w:bCs/>
          <w:sz w:val="20"/>
          <w:szCs w:val="20"/>
          <w:lang w:val="es"/>
        </w:rPr>
        <w:t xml:space="preserve">Los periodistas </w:t>
      </w:r>
      <w:proofErr w:type="spellStart"/>
      <w:r w:rsidRPr="00C5473A">
        <w:rPr>
          <w:rFonts w:cs="Arial"/>
          <w:b/>
          <w:bCs/>
          <w:sz w:val="20"/>
          <w:szCs w:val="20"/>
          <w:lang w:val="es"/>
        </w:rPr>
        <w:t>Sherwan</w:t>
      </w:r>
      <w:proofErr w:type="spellEnd"/>
      <w:r w:rsidRPr="00C5473A">
        <w:rPr>
          <w:rFonts w:cs="Arial"/>
          <w:b/>
          <w:bCs/>
          <w:sz w:val="20"/>
          <w:szCs w:val="20"/>
          <w:lang w:val="es"/>
        </w:rPr>
        <w:t xml:space="preserve"> </w:t>
      </w:r>
      <w:proofErr w:type="spellStart"/>
      <w:r w:rsidRPr="00C5473A">
        <w:rPr>
          <w:rFonts w:cs="Arial"/>
          <w:b/>
          <w:bCs/>
          <w:sz w:val="20"/>
          <w:szCs w:val="20"/>
          <w:lang w:val="es"/>
        </w:rPr>
        <w:t>Sherwani</w:t>
      </w:r>
      <w:proofErr w:type="spellEnd"/>
      <w:r w:rsidRPr="00C5473A">
        <w:rPr>
          <w:rFonts w:cs="Arial"/>
          <w:b/>
          <w:bCs/>
          <w:sz w:val="20"/>
          <w:szCs w:val="20"/>
          <w:lang w:val="es"/>
        </w:rPr>
        <w:t xml:space="preserve"> y Guhdar Zebari, encarcelados en la región del Kurdistán de Irak desde octubre de 2020 tras un juicio flagrantemente injusto, se enfrentan a nuevos cargos falsos. Estaba previsto que Guhdar Zebari fuera puesto en libertad el 16 de agosto, pero ese mismo día le informaron de que había sido acusado de otro delito. La excarcelación de Sherwan Sherwani estaba prevista para el 9 de septiembre pero, el 20 de julio, un tribunal lo condenó a otros cuatro años de prisión. Los periodistas habían sido condenados inicialmente a seis años de prisión por el Tribunal de lo Penal de Erbil en febrero de 2021, junto con tres activistas. Los tres activistas quedaron en libertad el 16 de marzo de 2023. Zebari y Sherwan deben ser puestos en libertad de inmediato.</w:t>
      </w:r>
    </w:p>
    <w:p w14:paraId="5217CC85" w14:textId="77777777" w:rsidR="005D2C37" w:rsidRPr="00EB5D09" w:rsidRDefault="005D2C37" w:rsidP="00980425">
      <w:pPr>
        <w:spacing w:after="0" w:line="240" w:lineRule="auto"/>
        <w:ind w:left="-283"/>
        <w:rPr>
          <w:rFonts w:ascii="Arial" w:hAnsi="Arial" w:cs="Arial"/>
          <w:b/>
          <w:lang w:val="es-ES"/>
        </w:rPr>
      </w:pPr>
    </w:p>
    <w:p w14:paraId="760DDE4F" w14:textId="77777777" w:rsidR="005D2C37" w:rsidRPr="00EB5D09"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740987BC" w14:textId="77777777" w:rsidR="00C6395E" w:rsidRPr="00EB5D09" w:rsidRDefault="00C6395E" w:rsidP="00C6395E">
      <w:pPr>
        <w:spacing w:after="120" w:line="240" w:lineRule="auto"/>
        <w:ind w:left="720"/>
        <w:contextualSpacing/>
        <w:jc w:val="right"/>
        <w:rPr>
          <w:rFonts w:cs="Arial"/>
          <w:b/>
          <w:bCs/>
          <w:i/>
          <w:iCs/>
          <w:sz w:val="20"/>
          <w:szCs w:val="20"/>
          <w:lang w:val="es-ES"/>
        </w:rPr>
      </w:pPr>
    </w:p>
    <w:p w14:paraId="599A1F00" w14:textId="46A3DE6C" w:rsidR="000566B8" w:rsidRPr="00EB5D09" w:rsidRDefault="00EB5D09" w:rsidP="00E63CF4">
      <w:pPr>
        <w:spacing w:after="0" w:line="240" w:lineRule="auto"/>
        <w:ind w:left="567"/>
        <w:rPr>
          <w:rFonts w:cs="Arial"/>
          <w:b/>
          <w:bCs/>
          <w:i/>
          <w:iCs/>
          <w:sz w:val="20"/>
          <w:szCs w:val="20"/>
          <w:lang w:val="es-ES"/>
        </w:rPr>
      </w:pPr>
      <w:r w:rsidRPr="00EB5D09">
        <w:rPr>
          <w:rFonts w:cs="Arial"/>
          <w:b/>
          <w:bCs/>
          <w:i/>
          <w:iCs/>
          <w:sz w:val="20"/>
          <w:szCs w:val="20"/>
          <w:lang w:val="es"/>
        </w:rPr>
        <w:t xml:space="preserve"> </w:t>
      </w:r>
      <w:r w:rsidR="00A869DD" w:rsidRPr="00EB5D09">
        <w:rPr>
          <w:rFonts w:cs="Arial"/>
          <w:b/>
          <w:bCs/>
          <w:i/>
          <w:iCs/>
          <w:sz w:val="20"/>
          <w:szCs w:val="20"/>
          <w:u w:val="single"/>
          <w:lang w:val="es"/>
        </w:rPr>
        <w:t xml:space="preserve">Coordinador de Promoción Internacional del Gobierno Regional del Kurdistán de Irak Dr. </w:t>
      </w:r>
      <w:proofErr w:type="spellStart"/>
      <w:r w:rsidR="00A869DD" w:rsidRPr="00EB5D09">
        <w:rPr>
          <w:rFonts w:cs="Arial"/>
          <w:b/>
          <w:bCs/>
          <w:i/>
          <w:iCs/>
          <w:sz w:val="20"/>
          <w:szCs w:val="20"/>
          <w:u w:val="single"/>
          <w:lang w:val="es"/>
        </w:rPr>
        <w:t>Dindar</w:t>
      </w:r>
      <w:proofErr w:type="spellEnd"/>
      <w:r w:rsidR="00A869DD">
        <w:rPr>
          <w:rFonts w:cs="Arial"/>
          <w:b/>
          <w:bCs/>
          <w:i/>
          <w:iCs/>
          <w:sz w:val="20"/>
          <w:szCs w:val="20"/>
          <w:lang w:val="es"/>
        </w:rPr>
        <w:t xml:space="preserve"> </w:t>
      </w:r>
      <w:r w:rsidR="00A869DD" w:rsidRPr="00EB5D09">
        <w:rPr>
          <w:rFonts w:cs="Arial"/>
          <w:b/>
          <w:bCs/>
          <w:i/>
          <w:iCs/>
          <w:sz w:val="20"/>
          <w:szCs w:val="20"/>
          <w:u w:val="single"/>
          <w:lang w:val="es"/>
        </w:rPr>
        <w:t>Zebari</w:t>
      </w:r>
    </w:p>
    <w:p w14:paraId="1D5D39FA" w14:textId="77777777" w:rsidR="000566B8" w:rsidRDefault="00A869DD" w:rsidP="00C6395E">
      <w:pPr>
        <w:spacing w:after="0" w:line="240" w:lineRule="auto"/>
        <w:ind w:left="720"/>
        <w:jc w:val="right"/>
        <w:rPr>
          <w:rFonts w:cs="Arial"/>
          <w:b/>
          <w:bCs/>
          <w:i/>
          <w:iCs/>
          <w:sz w:val="20"/>
          <w:szCs w:val="20"/>
        </w:rPr>
      </w:pPr>
      <w:r w:rsidRPr="00EB5D09">
        <w:rPr>
          <w:rFonts w:cs="Arial"/>
          <w:b/>
          <w:bCs/>
          <w:i/>
          <w:iCs/>
          <w:sz w:val="20"/>
          <w:szCs w:val="20"/>
          <w:lang w:val="en-US"/>
        </w:rPr>
        <w:t>KRG Coordinator Office for International Advocacy (OCIA)</w:t>
      </w:r>
    </w:p>
    <w:p w14:paraId="6E73A874" w14:textId="08A42CF4" w:rsidR="00C6395E" w:rsidRDefault="00A869DD" w:rsidP="00C6395E">
      <w:pPr>
        <w:spacing w:after="0" w:line="240" w:lineRule="auto"/>
        <w:ind w:left="720"/>
        <w:jc w:val="right"/>
        <w:rPr>
          <w:rFonts w:cs="Arial"/>
          <w:b/>
          <w:bCs/>
          <w:i/>
          <w:iCs/>
          <w:sz w:val="20"/>
          <w:szCs w:val="20"/>
        </w:rPr>
      </w:pPr>
      <w:r w:rsidRPr="00EB5D09">
        <w:rPr>
          <w:rFonts w:cs="Arial"/>
          <w:b/>
          <w:bCs/>
          <w:i/>
          <w:iCs/>
          <w:sz w:val="20"/>
          <w:szCs w:val="20"/>
          <w:lang w:val="en-US"/>
        </w:rPr>
        <w:t>Erbil</w:t>
      </w:r>
    </w:p>
    <w:p w14:paraId="56361F65" w14:textId="77777777" w:rsidR="000566B8" w:rsidRDefault="00A869DD" w:rsidP="00C6395E">
      <w:pPr>
        <w:spacing w:after="0" w:line="240" w:lineRule="auto"/>
        <w:ind w:left="720"/>
        <w:jc w:val="right"/>
        <w:rPr>
          <w:rFonts w:cs="Arial"/>
          <w:b/>
          <w:bCs/>
          <w:i/>
          <w:iCs/>
          <w:sz w:val="20"/>
          <w:szCs w:val="20"/>
        </w:rPr>
      </w:pPr>
      <w:r w:rsidRPr="00EB5D09">
        <w:rPr>
          <w:rFonts w:cs="Arial"/>
          <w:b/>
          <w:bCs/>
          <w:i/>
          <w:iCs/>
          <w:sz w:val="20"/>
          <w:szCs w:val="20"/>
          <w:lang w:val="en-US"/>
        </w:rPr>
        <w:t>Kurdistan Region of Iraq, Irak</w:t>
      </w:r>
    </w:p>
    <w:p w14:paraId="3884103A" w14:textId="4EF9B924" w:rsidR="000566B8" w:rsidRPr="00C5473A" w:rsidRDefault="00A869DD" w:rsidP="00C6395E">
      <w:pPr>
        <w:spacing w:after="0" w:line="240" w:lineRule="auto"/>
        <w:ind w:left="720"/>
        <w:jc w:val="right"/>
        <w:rPr>
          <w:rFonts w:cs="Arial"/>
          <w:i/>
          <w:iCs/>
          <w:sz w:val="20"/>
          <w:szCs w:val="20"/>
          <w:lang w:val="pt-BR"/>
        </w:rPr>
      </w:pPr>
      <w:proofErr w:type="spellStart"/>
      <w:r w:rsidRPr="00C5473A">
        <w:rPr>
          <w:rFonts w:cs="Arial"/>
          <w:i/>
          <w:iCs/>
          <w:sz w:val="20"/>
          <w:szCs w:val="20"/>
          <w:lang w:val="pt-BR"/>
        </w:rPr>
        <w:t>Correo-e</w:t>
      </w:r>
      <w:proofErr w:type="spellEnd"/>
      <w:r w:rsidRPr="00C5473A">
        <w:rPr>
          <w:rFonts w:cs="Arial"/>
          <w:i/>
          <w:iCs/>
          <w:sz w:val="20"/>
          <w:szCs w:val="20"/>
          <w:lang w:val="pt-BR"/>
        </w:rPr>
        <w:t xml:space="preserve">: </w:t>
      </w:r>
      <w:hyperlink r:id="rId7" w:history="1">
        <w:r w:rsidRPr="00C5473A">
          <w:rPr>
            <w:rStyle w:val="Hipervnculo"/>
            <w:rFonts w:cs="Arial"/>
            <w:i/>
            <w:iCs/>
            <w:sz w:val="20"/>
            <w:szCs w:val="20"/>
            <w:u w:val="none"/>
            <w:lang w:val="pt-BR"/>
          </w:rPr>
          <w:t>dindar.zebari@gov.krd</w:t>
        </w:r>
      </w:hyperlink>
    </w:p>
    <w:p w14:paraId="752F1F0B" w14:textId="6DFDB134" w:rsidR="00DD572B" w:rsidRPr="00C5473A" w:rsidRDefault="00DD572B" w:rsidP="00FF4062">
      <w:pPr>
        <w:spacing w:after="0" w:line="240" w:lineRule="auto"/>
        <w:rPr>
          <w:rFonts w:cs="Arial"/>
          <w:b/>
          <w:i/>
          <w:szCs w:val="18"/>
          <w:lang w:val="pt-BR"/>
        </w:rPr>
      </w:pPr>
    </w:p>
    <w:p w14:paraId="617CBCEE" w14:textId="77777777" w:rsidR="000566B8" w:rsidRPr="00E63CF4" w:rsidRDefault="00282CFE" w:rsidP="00C6395E">
      <w:pPr>
        <w:spacing w:after="0" w:line="240" w:lineRule="auto"/>
        <w:ind w:left="-283"/>
        <w:jc w:val="both"/>
        <w:rPr>
          <w:sz w:val="19"/>
          <w:szCs w:val="19"/>
          <w:lang w:val="es-ES"/>
        </w:rPr>
      </w:pPr>
      <w:r w:rsidRPr="00E63CF4">
        <w:rPr>
          <w:rFonts w:cs="Arial"/>
          <w:i/>
          <w:iCs/>
          <w:sz w:val="19"/>
          <w:szCs w:val="19"/>
          <w:lang w:val="es"/>
        </w:rPr>
        <w:t>Señor Zebari:</w:t>
      </w:r>
    </w:p>
    <w:p w14:paraId="18F9FE62" w14:textId="77777777" w:rsidR="000566B8" w:rsidRPr="00E63CF4" w:rsidRDefault="000566B8" w:rsidP="00C6395E">
      <w:pPr>
        <w:spacing w:after="0" w:line="240" w:lineRule="auto"/>
        <w:ind w:left="-283"/>
        <w:jc w:val="both"/>
        <w:rPr>
          <w:sz w:val="19"/>
          <w:szCs w:val="19"/>
          <w:lang w:val="es-ES"/>
        </w:rPr>
      </w:pPr>
    </w:p>
    <w:p w14:paraId="726180F0" w14:textId="77777777" w:rsidR="000566B8" w:rsidRPr="00E63CF4" w:rsidRDefault="00282CFE" w:rsidP="00C6395E">
      <w:pPr>
        <w:spacing w:after="0" w:line="240" w:lineRule="auto"/>
        <w:ind w:left="-283"/>
        <w:jc w:val="both"/>
        <w:rPr>
          <w:rFonts w:cs="Arial"/>
          <w:i/>
          <w:iCs/>
          <w:sz w:val="19"/>
          <w:szCs w:val="19"/>
          <w:lang w:val="es-ES"/>
        </w:rPr>
      </w:pPr>
      <w:r w:rsidRPr="00E63CF4">
        <w:rPr>
          <w:rFonts w:cs="Arial"/>
          <w:i/>
          <w:iCs/>
          <w:sz w:val="19"/>
          <w:szCs w:val="19"/>
          <w:lang w:val="es"/>
        </w:rPr>
        <w:t>Me dirijo a usted para pedirle la liberación inmediata de los periodistas Guhdar Zebari y Sherwan Sherwani, encarcelados desde octubre de 2020 tras un juicio flagrantemente injusto. Cuando las fechas de liberación de estos dos periodistas se hicieron inminentes, la fiscalía los acusó de delitos falsos adicionales con la intención de mantenerlos entre rejas. Antes de su detención, el periodismo de Sherwani y Zebari se centraba en los derechos humanos, la libertad de expresión y los problemas de corrupción en la región del Kurdistán de Irak.</w:t>
      </w:r>
    </w:p>
    <w:p w14:paraId="797FCA87" w14:textId="3D6F501F" w:rsidR="00400E53" w:rsidRPr="00E63CF4" w:rsidRDefault="00400E53" w:rsidP="00C6395E">
      <w:pPr>
        <w:spacing w:after="0" w:line="240" w:lineRule="auto"/>
        <w:ind w:left="-283"/>
        <w:jc w:val="both"/>
        <w:rPr>
          <w:rFonts w:cs="Arial"/>
          <w:i/>
          <w:iCs/>
          <w:sz w:val="19"/>
          <w:szCs w:val="19"/>
          <w:lang w:val="es-ES"/>
        </w:rPr>
      </w:pPr>
    </w:p>
    <w:p w14:paraId="077DED08" w14:textId="77777777" w:rsidR="000566B8" w:rsidRPr="00E63CF4" w:rsidRDefault="5A8D32CC" w:rsidP="00C6395E">
      <w:pPr>
        <w:spacing w:after="0" w:line="240" w:lineRule="auto"/>
        <w:ind w:left="-283"/>
        <w:jc w:val="both"/>
        <w:rPr>
          <w:rFonts w:cs="Arial"/>
          <w:i/>
          <w:iCs/>
          <w:sz w:val="19"/>
          <w:szCs w:val="19"/>
          <w:lang w:val="es-ES"/>
        </w:rPr>
      </w:pPr>
      <w:r w:rsidRPr="00E63CF4">
        <w:rPr>
          <w:rFonts w:cs="Arial"/>
          <w:i/>
          <w:iCs/>
          <w:sz w:val="19"/>
          <w:szCs w:val="19"/>
          <w:lang w:val="es"/>
        </w:rPr>
        <w:t>Estaba previsto que Zebari fuera puesto en libertad el 16 de agosto de 2023, pero ese mismo día la Asayish, principal agencia de seguridad e inteligencia de la región del Kurdistán de Irak, le informó de que lo detenían por nuevos cargos. Ese mismo día Zebari inició una huelga de hambre, que mantiene desde entonces. El 23 de agosto de 2023, la Asayish le informó de que lo acusaban de posesión de un arma sin licencia, acto que violaba el artículo 15 de la Ley núm. 2 aprobada en 2022. Los abogados de Zebari dijeron a Amnistía Internacional que en el momento de su detención los agentes habían encontrado en casa de su hermana una antigua arma de caza para la que no tenían licencia, pero señalaron que por aquel entonces no era ilegal que ese tipo de arma careciera de licencia.</w:t>
      </w:r>
    </w:p>
    <w:p w14:paraId="66CFC6F9" w14:textId="219C6290" w:rsidR="00524713" w:rsidRPr="00E63CF4" w:rsidRDefault="00524713" w:rsidP="00C6395E">
      <w:pPr>
        <w:spacing w:after="0" w:line="240" w:lineRule="auto"/>
        <w:ind w:left="-283"/>
        <w:jc w:val="both"/>
        <w:rPr>
          <w:rFonts w:cs="Arial"/>
          <w:i/>
          <w:iCs/>
          <w:sz w:val="19"/>
          <w:szCs w:val="19"/>
          <w:lang w:val="es-ES"/>
        </w:rPr>
      </w:pPr>
    </w:p>
    <w:p w14:paraId="49EC019C" w14:textId="03B0CD1E" w:rsidR="003747A6" w:rsidRPr="00E63CF4" w:rsidRDefault="0CC788EA" w:rsidP="00C6395E">
      <w:pPr>
        <w:spacing w:after="0" w:line="240" w:lineRule="auto"/>
        <w:ind w:left="-283"/>
        <w:jc w:val="both"/>
        <w:rPr>
          <w:rFonts w:cs="Arial"/>
          <w:i/>
          <w:iCs/>
          <w:sz w:val="19"/>
          <w:szCs w:val="19"/>
          <w:lang w:val="es-ES"/>
        </w:rPr>
      </w:pPr>
      <w:r w:rsidRPr="00E63CF4">
        <w:rPr>
          <w:rFonts w:cs="Arial"/>
          <w:i/>
          <w:iCs/>
          <w:sz w:val="19"/>
          <w:szCs w:val="19"/>
          <w:lang w:val="es"/>
        </w:rPr>
        <w:t>La excarcelación de Sherwani estaba prevista para el 9 de septiembre pero, el 20 de julio, el Tribunal de lo Penal de Erbil lo condenó a otros cuatro años de prisión por cargos relacionados con la falsificación de la firma de Zebari en una petición al Centro Reformatorio de Adultos de Erbil, donde Sherwani y Zebari permanecen recluidos, mientras Zebari estaba en régimen de aislamiento. Dicha petición solicitaba que las autoridades penitenciarias desestimaran una petición anterior de libertad condicional porque crían que aquella petición tenía pocas probabilidades de prosperar. En la vista de Sherwani, Zebari confirmó que había dado a éste su consentimiento para que firmara la petición en su nombre.</w:t>
      </w:r>
    </w:p>
    <w:p w14:paraId="1B71E4D4" w14:textId="77777777" w:rsidR="003747A6" w:rsidRPr="00E63CF4" w:rsidRDefault="003747A6" w:rsidP="00C6395E">
      <w:pPr>
        <w:spacing w:after="0" w:line="240" w:lineRule="auto"/>
        <w:ind w:left="-283"/>
        <w:jc w:val="both"/>
        <w:rPr>
          <w:rFonts w:cs="Arial"/>
          <w:i/>
          <w:iCs/>
          <w:sz w:val="19"/>
          <w:szCs w:val="19"/>
          <w:lang w:val="es-ES"/>
        </w:rPr>
      </w:pPr>
    </w:p>
    <w:p w14:paraId="2C550214" w14:textId="77777777" w:rsidR="000566B8" w:rsidRPr="00E63CF4" w:rsidRDefault="6C19FB82" w:rsidP="00C6395E">
      <w:pPr>
        <w:spacing w:after="0" w:line="240" w:lineRule="auto"/>
        <w:ind w:left="-283"/>
        <w:jc w:val="both"/>
        <w:rPr>
          <w:rFonts w:cs="Arial"/>
          <w:i/>
          <w:iCs/>
          <w:sz w:val="19"/>
          <w:szCs w:val="19"/>
          <w:lang w:val="es-ES"/>
        </w:rPr>
      </w:pPr>
      <w:r w:rsidRPr="00E63CF4">
        <w:rPr>
          <w:rFonts w:cs="Arial"/>
          <w:i/>
          <w:iCs/>
          <w:sz w:val="19"/>
          <w:szCs w:val="19"/>
          <w:lang w:val="es"/>
        </w:rPr>
        <w:t>Los dos periodistas permanecen encarcelados desde el 7 de octubre de 2020 y fueron condenados en febrero de 2021 a seis años de prisión, junto con otros tres activistas, por cargos de espionaje basados en leyes excesivamente amplias e indefinidas. Su juicio estuvo enturbiado por graves violaciones de las garantías de juicio justo y del debido proceso. En febrero de 2022, el presidente de la región del Kurdistán de Irak, Nechirvan Barzani, conmutó la mitad de la condena de Sherwani y el 60% de las condenas de Zebari y los tres activistas. Los otros tres activistas, Hariwan Issa, Ayaz Karam y Shvan Saeed, fueron puestos en libertad en marzo de este año.</w:t>
      </w:r>
    </w:p>
    <w:p w14:paraId="77333CAC" w14:textId="04FB00A9" w:rsidR="00A94715" w:rsidRPr="00E63CF4" w:rsidRDefault="00A94715" w:rsidP="00C6395E">
      <w:pPr>
        <w:spacing w:after="0" w:line="240" w:lineRule="auto"/>
        <w:ind w:left="-283"/>
        <w:jc w:val="both"/>
        <w:rPr>
          <w:rFonts w:cs="Arial"/>
          <w:i/>
          <w:iCs/>
          <w:sz w:val="19"/>
          <w:szCs w:val="19"/>
          <w:lang w:val="es-ES"/>
        </w:rPr>
      </w:pPr>
    </w:p>
    <w:p w14:paraId="54701BF6" w14:textId="77777777" w:rsidR="000566B8" w:rsidRPr="00E63CF4" w:rsidRDefault="00A94715" w:rsidP="00C6395E">
      <w:pPr>
        <w:spacing w:after="0" w:line="240" w:lineRule="auto"/>
        <w:ind w:left="-283"/>
        <w:jc w:val="both"/>
        <w:rPr>
          <w:rFonts w:cs="Arial"/>
          <w:b/>
          <w:bCs/>
          <w:i/>
          <w:iCs/>
          <w:sz w:val="19"/>
          <w:szCs w:val="19"/>
          <w:lang w:val="es-ES"/>
        </w:rPr>
      </w:pPr>
      <w:r w:rsidRPr="00E63CF4">
        <w:rPr>
          <w:rFonts w:cs="Arial"/>
          <w:b/>
          <w:bCs/>
          <w:i/>
          <w:iCs/>
          <w:sz w:val="19"/>
          <w:szCs w:val="19"/>
          <w:lang w:val="es"/>
        </w:rPr>
        <w:t>Le insto a liberar de inmediato a Sherwan Sherwani y Guhdar Zebari, a respetar el derecho a la libertad de expresión y a garantizar que los periodistas pueden realizar su trabajo sin temor a sufrir detención arbitraria, procesamiento y encarcelamiento.</w:t>
      </w:r>
    </w:p>
    <w:p w14:paraId="04637F74" w14:textId="543D72F6" w:rsidR="00A94715" w:rsidRPr="00E63CF4" w:rsidRDefault="00A94715" w:rsidP="00C6395E">
      <w:pPr>
        <w:spacing w:after="0" w:line="240" w:lineRule="auto"/>
        <w:ind w:left="-283"/>
        <w:jc w:val="both"/>
        <w:rPr>
          <w:rFonts w:cs="Arial"/>
          <w:i/>
          <w:sz w:val="19"/>
          <w:szCs w:val="19"/>
          <w:lang w:val="es-ES"/>
        </w:rPr>
      </w:pPr>
    </w:p>
    <w:p w14:paraId="470CD943" w14:textId="76581D05" w:rsidR="00A3155E" w:rsidRPr="00E63CF4" w:rsidRDefault="000566B8" w:rsidP="00BD37D6">
      <w:pPr>
        <w:spacing w:after="0" w:line="240" w:lineRule="auto"/>
        <w:ind w:left="-283"/>
        <w:rPr>
          <w:rFonts w:cs="Arial"/>
          <w:i/>
          <w:sz w:val="19"/>
          <w:szCs w:val="19"/>
          <w:lang w:val="es-ES"/>
        </w:rPr>
      </w:pPr>
      <w:r w:rsidRPr="00E63CF4">
        <w:rPr>
          <w:rFonts w:cs="Arial"/>
          <w:i/>
          <w:iCs/>
          <w:sz w:val="19"/>
          <w:szCs w:val="19"/>
          <w:lang w:val="es"/>
        </w:rPr>
        <w:t>Atentamente,</w:t>
      </w:r>
      <w:r w:rsidR="00E63CF4">
        <w:rPr>
          <w:rFonts w:cs="Arial"/>
          <w:i/>
          <w:iCs/>
          <w:sz w:val="19"/>
          <w:szCs w:val="19"/>
          <w:lang w:val="es"/>
        </w:rPr>
        <w:t xml:space="preserve"> </w:t>
      </w:r>
      <w:r w:rsidRPr="00E63CF4">
        <w:rPr>
          <w:rFonts w:cs="Arial"/>
          <w:i/>
          <w:iCs/>
          <w:sz w:val="19"/>
          <w:szCs w:val="19"/>
          <w:lang w:val="es"/>
        </w:rPr>
        <w:t>[NOMBRE]</w:t>
      </w:r>
    </w:p>
    <w:p w14:paraId="4E517564" w14:textId="77777777" w:rsidR="00B0456A" w:rsidRPr="00E63CF4" w:rsidRDefault="00B0456A" w:rsidP="00980425">
      <w:pPr>
        <w:spacing w:line="240" w:lineRule="auto"/>
        <w:rPr>
          <w:rFonts w:cs="Arial"/>
          <w:b/>
          <w:sz w:val="19"/>
          <w:szCs w:val="19"/>
          <w:lang w:val="es-ES"/>
        </w:rPr>
      </w:pPr>
    </w:p>
    <w:p w14:paraId="15D754DB" w14:textId="77777777" w:rsidR="0082127B" w:rsidRPr="00EB5D09"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562CD242" w14:textId="77777777" w:rsidR="00FD4EF8" w:rsidRPr="00EB5D09" w:rsidRDefault="00FD4EF8" w:rsidP="00C6395E">
      <w:pPr>
        <w:spacing w:after="0" w:line="240" w:lineRule="auto"/>
        <w:contextualSpacing/>
        <w:rPr>
          <w:rFonts w:ascii="Arial" w:hAnsi="Arial" w:cs="Arial"/>
          <w:lang w:val="es-ES"/>
        </w:rPr>
      </w:pPr>
    </w:p>
    <w:p w14:paraId="12ACCC25" w14:textId="77777777" w:rsidR="000566B8" w:rsidRPr="00EB5D09" w:rsidRDefault="009F54D9" w:rsidP="00C6395E">
      <w:pPr>
        <w:spacing w:line="240" w:lineRule="auto"/>
        <w:jc w:val="both"/>
        <w:rPr>
          <w:lang w:val="es-ES"/>
        </w:rPr>
      </w:pPr>
      <w:r>
        <w:rPr>
          <w:lang w:val="es"/>
        </w:rPr>
        <w:t>La Asayish, principal agencia de seguridad e inteligencia del gobierno de la región del Kurdistán de Irak, detuvo a Sherwan Sherwani, Guhdar Zebari, Hariwan Issa, Ayaz Karam y Shvan Saeed en octubre de 2020. El 16 de febrero de 2021, el Tribunal de lo Penal de Erbil, en un juicio flagrantemente injusto, condenó a los cinco acusados a seis años de prisión por cargos que incluían “espiar para agentes extranjeros; suministrar información confidencial al Partido de los Trabajadores Kurdos (PKK); poner en peligro las vidas de altas autoridades regionales del Kurdistán y de autoridades extranjeras al recopilar información sobre ellas; y reunir armas con la intención de proporcionárselas a un grupo armado no identificado”.</w:t>
      </w:r>
    </w:p>
    <w:p w14:paraId="1663BA03" w14:textId="77777777" w:rsidR="000566B8" w:rsidRPr="00EB5D09" w:rsidRDefault="003167AD" w:rsidP="00C6395E">
      <w:pPr>
        <w:spacing w:line="240" w:lineRule="auto"/>
        <w:jc w:val="both"/>
        <w:rPr>
          <w:lang w:val="es-ES"/>
        </w:rPr>
      </w:pPr>
      <w:r>
        <w:rPr>
          <w:lang w:val="es"/>
        </w:rPr>
        <w:t>Amnistía Internacional ha examinado una copia de la sentencia dictada contra los cinco, en la que se afirmaba que se los condenaba a prisión en aplicación de lo dispuesto en el artículo 1 de la Ley núm. 21 de 2003, aprobada por el Parlamento de la región del Kurdistán de Irak, y en los artículos 47, 48 y 49 del Código Penal iraquí de 1969. Estas leyes contienen texto impreciso y de redacción excesivamente amplia que permite el procesamiento por acciones que no son delitos reconocibles en virtud del derecho internacional.</w:t>
      </w:r>
    </w:p>
    <w:p w14:paraId="525FE2F0" w14:textId="0A205B85" w:rsidR="00D91303" w:rsidRPr="00EB5D09" w:rsidRDefault="009155A9" w:rsidP="00C6395E">
      <w:pPr>
        <w:spacing w:line="240" w:lineRule="auto"/>
        <w:jc w:val="both"/>
        <w:rPr>
          <w:sz w:val="16"/>
          <w:szCs w:val="16"/>
          <w:lang w:val="es-ES"/>
        </w:rPr>
      </w:pPr>
      <w:r>
        <w:rPr>
          <w:lang w:val="es"/>
        </w:rPr>
        <w:t>El juicio de 2021 estuvo enturbiado por violaciones graves del derecho a un juicio justo, como por ejemplo denuncias de tortura que no se investigaron, el uso de confesiones empañadas por la tortura para declarar culpables a los acusados, y la negativa a permitir a los abogados defensores acceso oportuno a los sumarios. Utilizando información obtenida de los dispositivos electrónicos de Sherwani, la principal prueba presentada contra él en el tribunal fue la creación de un grupo de mensajería, que le acusaban de haber creado para fines de espionaje y para compartir información confidencial del gobierno. El primer ministro de la región del Kurdistán de Irak, Masrour Barzani, había afirmado anteriormente que los cinco acusados eran “espías” y los había acusado de trabajar para gobiernos extranjeros con objeto de tramar atentados terroristas.</w:t>
      </w:r>
    </w:p>
    <w:p w14:paraId="5DEA1BD0" w14:textId="77777777" w:rsidR="000566B8" w:rsidRPr="00EB5D09" w:rsidRDefault="001F52BC" w:rsidP="00C6395E">
      <w:pPr>
        <w:spacing w:line="240" w:lineRule="auto"/>
        <w:jc w:val="both"/>
        <w:rPr>
          <w:lang w:val="es-ES"/>
        </w:rPr>
      </w:pPr>
      <w:r>
        <w:rPr>
          <w:lang w:val="es"/>
        </w:rPr>
        <w:t>El 28 de abril de 2021, el Tribunal de Apelación confirmó la condena a seis años de prisión contra los cinco acusados. En su sentencia, el Tribunal rechazaba por falta de pruebas las denuncias de tortura y otros malos tratos presentadas por los acusados y confirmaba los cargos formulados ellos por la fiscalía.</w:t>
      </w:r>
    </w:p>
    <w:p w14:paraId="59B4645D" w14:textId="0AE3BD84" w:rsidR="009254B1" w:rsidRPr="00EB5D09" w:rsidRDefault="00A5328A" w:rsidP="00C6395E">
      <w:pPr>
        <w:jc w:val="both"/>
        <w:rPr>
          <w:szCs w:val="18"/>
          <w:lang w:val="es-ES"/>
        </w:rPr>
      </w:pPr>
      <w:r>
        <w:rPr>
          <w:szCs w:val="18"/>
          <w:lang w:val="es"/>
        </w:rPr>
        <w:t xml:space="preserve">El 2 de marzo de 2022, </w:t>
      </w:r>
      <w:r>
        <w:rPr>
          <w:szCs w:val="18"/>
          <w:shd w:val="clear" w:color="auto" w:fill="FFFFFF"/>
          <w:lang w:val="es"/>
        </w:rPr>
        <w:t xml:space="preserve">Nechirvan Barzani, presidente de la región del Kurdistán de Irak, redujo las condenas tanto de los periodistas como de los activistas. </w:t>
      </w:r>
      <w:r>
        <w:rPr>
          <w:szCs w:val="18"/>
          <w:lang w:val="es"/>
        </w:rPr>
        <w:t xml:space="preserve">Issa, Karam y Saeed fueron puestos en libertad en marzo de este año. </w:t>
      </w:r>
      <w:r>
        <w:rPr>
          <w:szCs w:val="18"/>
          <w:shd w:val="clear" w:color="auto" w:fill="FFFFFF"/>
          <w:lang w:val="es"/>
        </w:rPr>
        <w:t>La condena de Sherwani se redujo a la mitad, con lo que su fecha prevista de liberación era el 9 de septiembre de 2023.</w:t>
      </w:r>
      <w:r>
        <w:rPr>
          <w:szCs w:val="18"/>
          <w:lang w:val="es"/>
        </w:rPr>
        <w:t xml:space="preserve"> La condena de Zebari se redujo en un 60%, con lo que su fecha inicial prevista de liberación era el 16 de marzo. Sin embargo, antes de que llegara a ser liberado, el tribunal lo condenó a siete meses adicionales de prisión por presunta alteración del logotipo de su automóvil, de Daewoo a Toyota, lo cual viola el artículo 279 del Código Penal. Los abogados de Zebari hicieron ante los medios de comunicación una declaración en la que afirmaban que la alteración del logotipo se había realizado antes de que Zebari comprara el vehículo, y aseguraban que el cargo era una “excusa” para condenarlo a un tiempo adicional de prisión.</w:t>
      </w:r>
    </w:p>
    <w:p w14:paraId="3B1D71D4" w14:textId="73A49EF7" w:rsidR="00D23D90" w:rsidRPr="00EB5D09" w:rsidRDefault="00D23D90" w:rsidP="00980425">
      <w:pPr>
        <w:spacing w:line="240" w:lineRule="auto"/>
        <w:rPr>
          <w:rFonts w:ascii="Arial" w:hAnsi="Arial" w:cs="Arial"/>
          <w:szCs w:val="20"/>
          <w:lang w:val="es-ES"/>
        </w:rPr>
      </w:pPr>
    </w:p>
    <w:p w14:paraId="44F78A38" w14:textId="507E6ADC" w:rsidR="005D2C37" w:rsidRPr="00EB5D09" w:rsidRDefault="005D2C37" w:rsidP="004D70EC">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Kurdo, árabe, inglés.</w:t>
      </w:r>
    </w:p>
    <w:p w14:paraId="677E723D" w14:textId="77777777" w:rsidR="005D2C37" w:rsidRPr="00EB5D09"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EB5D09" w:rsidRDefault="005D2C37" w:rsidP="00980425">
      <w:pPr>
        <w:spacing w:after="0" w:line="240" w:lineRule="auto"/>
        <w:rPr>
          <w:rFonts w:ascii="Arial" w:hAnsi="Arial" w:cs="Arial"/>
          <w:color w:val="0070C0"/>
          <w:sz w:val="20"/>
          <w:szCs w:val="20"/>
          <w:lang w:val="es-ES"/>
        </w:rPr>
      </w:pPr>
    </w:p>
    <w:p w14:paraId="636B746D" w14:textId="15864D84" w:rsidR="005D2C37" w:rsidRPr="00EB5D09"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w:t>
      </w:r>
      <w:r>
        <w:rPr>
          <w:rFonts w:ascii="Arial" w:hAnsi="Arial" w:cs="Arial"/>
          <w:sz w:val="20"/>
          <w:szCs w:val="20"/>
          <w:lang w:val="es"/>
        </w:rPr>
        <w:t xml:space="preserve"> 19 de octubre de 2023</w:t>
      </w:r>
    </w:p>
    <w:p w14:paraId="3A043DBD" w14:textId="73F83C38" w:rsidR="005D2C37" w:rsidRPr="00EB5D09" w:rsidRDefault="005D2C37" w:rsidP="00575A11">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en su país si desean enviar llamamientos después de la fecha indicada.</w:t>
      </w:r>
    </w:p>
    <w:p w14:paraId="4FC154C0" w14:textId="00C7A0A8" w:rsidR="005D2C37" w:rsidRPr="00EB5D09" w:rsidRDefault="005D2C37" w:rsidP="00575A11">
      <w:pPr>
        <w:spacing w:before="240" w:after="0" w:line="240" w:lineRule="auto"/>
        <w:rPr>
          <w:rFonts w:ascii="Amnesty Trade Gothic Light" w:hAnsi="Amnesty Trade Gothic Light" w:cs="Arial"/>
          <w:bCs/>
          <w:sz w:val="20"/>
          <w:szCs w:val="20"/>
          <w:lang w:val="es-ES"/>
        </w:rPr>
      </w:pPr>
      <w:r>
        <w:rPr>
          <w:rFonts w:ascii="Arial" w:hAnsi="Arial" w:cs="Arial"/>
          <w:b/>
          <w:bCs/>
          <w:sz w:val="20"/>
          <w:szCs w:val="20"/>
          <w:lang w:val="es"/>
        </w:rPr>
        <w:t xml:space="preserve">NOMBRE Y GÉNERO GRAMATICAL PREFERIDO: Sherwan Sherwani </w:t>
      </w:r>
      <w:r>
        <w:rPr>
          <w:rFonts w:ascii="Arial" w:hAnsi="Arial" w:cs="Arial"/>
          <w:sz w:val="20"/>
          <w:szCs w:val="20"/>
          <w:lang w:val="es"/>
        </w:rPr>
        <w:t xml:space="preserve">(masculino), </w:t>
      </w:r>
      <w:r>
        <w:rPr>
          <w:rFonts w:ascii="Arial" w:hAnsi="Arial" w:cs="Arial"/>
          <w:b/>
          <w:bCs/>
          <w:sz w:val="20"/>
          <w:szCs w:val="20"/>
          <w:lang w:val="es"/>
        </w:rPr>
        <w:t xml:space="preserve">Guhdar Zebari </w:t>
      </w:r>
      <w:r>
        <w:rPr>
          <w:rFonts w:ascii="Arial" w:hAnsi="Arial" w:cs="Arial"/>
          <w:sz w:val="20"/>
          <w:szCs w:val="20"/>
          <w:lang w:val="es"/>
        </w:rPr>
        <w:t>(masculino)</w:t>
      </w:r>
    </w:p>
    <w:p w14:paraId="46DD2277" w14:textId="77777777" w:rsidR="005D2C37" w:rsidRPr="00EB5D09" w:rsidRDefault="005D2C37" w:rsidP="00980425">
      <w:pPr>
        <w:spacing w:after="0" w:line="240" w:lineRule="auto"/>
        <w:rPr>
          <w:rFonts w:ascii="Arial" w:hAnsi="Arial" w:cs="Arial"/>
          <w:b/>
          <w:sz w:val="20"/>
          <w:szCs w:val="20"/>
          <w:lang w:val="es-ES"/>
        </w:rPr>
      </w:pPr>
    </w:p>
    <w:p w14:paraId="4744C513" w14:textId="74AE1201" w:rsidR="005D2C37" w:rsidRPr="00EB5D09" w:rsidRDefault="005D2C37" w:rsidP="00980425">
      <w:pPr>
        <w:spacing w:line="240" w:lineRule="auto"/>
        <w:rPr>
          <w:rFonts w:ascii="Amnesty Trade Gothic Light" w:hAnsi="Amnesty Trade Gothic Light" w:cs="Arial"/>
          <w:sz w:val="20"/>
          <w:szCs w:val="20"/>
          <w:lang w:val="es-ES"/>
        </w:rPr>
      </w:pPr>
    </w:p>
    <w:p w14:paraId="54F5AB52" w14:textId="6FBA4579" w:rsidR="00846E45" w:rsidRPr="00EB5D09" w:rsidRDefault="00846E45" w:rsidP="00980425">
      <w:pPr>
        <w:spacing w:line="240" w:lineRule="auto"/>
        <w:rPr>
          <w:rFonts w:ascii="Amnesty Trade Gothic Light" w:hAnsi="Amnesty Trade Gothic Light" w:cs="Arial"/>
          <w:sz w:val="20"/>
          <w:szCs w:val="20"/>
          <w:lang w:val="es-ES"/>
        </w:rPr>
      </w:pPr>
    </w:p>
    <w:p w14:paraId="5808273F" w14:textId="4BD67221" w:rsidR="00846E45" w:rsidRPr="00EB5D09" w:rsidRDefault="00846E45" w:rsidP="00980425">
      <w:pPr>
        <w:spacing w:line="240" w:lineRule="auto"/>
        <w:rPr>
          <w:rFonts w:ascii="Amnesty Trade Gothic Light" w:hAnsi="Amnesty Trade Gothic Light" w:cs="Arial"/>
          <w:sz w:val="20"/>
          <w:szCs w:val="20"/>
          <w:lang w:val="es-ES"/>
        </w:rPr>
      </w:pPr>
    </w:p>
    <w:p w14:paraId="7CE53872" w14:textId="00B3732A" w:rsidR="00846E45" w:rsidRPr="00EB5D09" w:rsidRDefault="00846E45" w:rsidP="00980425">
      <w:pPr>
        <w:spacing w:line="240" w:lineRule="auto"/>
        <w:rPr>
          <w:rFonts w:ascii="Amnesty Trade Gothic Light" w:hAnsi="Amnesty Trade Gothic Light" w:cs="Arial"/>
          <w:sz w:val="20"/>
          <w:szCs w:val="20"/>
          <w:lang w:val="es-ES"/>
        </w:rPr>
      </w:pPr>
      <w:r>
        <w:rPr>
          <w:lang w:val="es"/>
        </w:rPr>
        <w:tab/>
      </w:r>
    </w:p>
    <w:p w14:paraId="34493282" w14:textId="77777777" w:rsidR="005D2C37" w:rsidRPr="00EB5D09" w:rsidRDefault="005D2C37" w:rsidP="00980425">
      <w:pPr>
        <w:spacing w:line="240" w:lineRule="auto"/>
        <w:rPr>
          <w:rFonts w:ascii="Amnesty Trade Gothic Light" w:hAnsi="Amnesty Trade Gothic Light" w:cs="Arial"/>
          <w:sz w:val="20"/>
          <w:szCs w:val="20"/>
          <w:lang w:val="es-ES"/>
        </w:rPr>
      </w:pPr>
    </w:p>
    <w:p w14:paraId="0CD61DE1" w14:textId="6120AAD5" w:rsidR="00B92AEC" w:rsidRPr="00EB5D09" w:rsidRDefault="00B92AEC" w:rsidP="00980425">
      <w:pPr>
        <w:spacing w:line="240" w:lineRule="auto"/>
        <w:rPr>
          <w:lang w:val="es-ES"/>
        </w:rPr>
      </w:pPr>
    </w:p>
    <w:sectPr w:rsidR="00B92AEC" w:rsidRPr="00EB5D09" w:rsidSect="00C5473A">
      <w:headerReference w:type="default" r:id="rId8"/>
      <w:headerReference w:type="first" r:id="rId9"/>
      <w:footnotePr>
        <w:pos w:val="beneathText"/>
      </w:footnotePr>
      <w:endnotePr>
        <w:numFmt w:val="decimal"/>
      </w:endnotePr>
      <w:type w:val="continuous"/>
      <w:pgSz w:w="11900" w:h="16837" w:code="9"/>
      <w:pgMar w:top="1276"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8D74F" w14:textId="77777777" w:rsidR="00B54C83" w:rsidRDefault="00B54C83">
      <w:r>
        <w:separator/>
      </w:r>
    </w:p>
  </w:endnote>
  <w:endnote w:type="continuationSeparator" w:id="0">
    <w:p w14:paraId="04E18123" w14:textId="77777777" w:rsidR="00B54C83" w:rsidRDefault="00B54C83">
      <w:r>
        <w:continuationSeparator/>
      </w:r>
    </w:p>
  </w:endnote>
  <w:endnote w:type="continuationNotice" w:id="1">
    <w:p w14:paraId="2A5D61A6" w14:textId="77777777" w:rsidR="00B54C83" w:rsidRDefault="00B54C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E0EA4" w14:textId="77777777" w:rsidR="00B54C83" w:rsidRDefault="00B54C83">
      <w:r>
        <w:separator/>
      </w:r>
    </w:p>
  </w:footnote>
  <w:footnote w:type="continuationSeparator" w:id="0">
    <w:p w14:paraId="7068A782" w14:textId="77777777" w:rsidR="00B54C83" w:rsidRDefault="00B54C83">
      <w:r>
        <w:continuationSeparator/>
      </w:r>
    </w:p>
  </w:footnote>
  <w:footnote w:type="continuationNotice" w:id="1">
    <w:p w14:paraId="671236BD" w14:textId="77777777" w:rsidR="00B54C83" w:rsidRDefault="00B54C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B49C" w14:textId="2B35D223" w:rsidR="007A3AEA" w:rsidRPr="00EB5D09" w:rsidRDefault="00C6395E" w:rsidP="00765779">
    <w:pPr>
      <w:tabs>
        <w:tab w:val="left" w:pos="6060"/>
        <w:tab w:val="right" w:pos="10203"/>
      </w:tabs>
      <w:spacing w:after="0"/>
      <w:rPr>
        <w:sz w:val="16"/>
        <w:szCs w:val="16"/>
        <w:lang w:val="es-ES"/>
      </w:rPr>
    </w:pPr>
    <w:r>
      <w:rPr>
        <w:sz w:val="16"/>
        <w:szCs w:val="16"/>
        <w:lang w:val="es"/>
      </w:rPr>
      <w:t>Primera AU: 82/23 Índice:</w:t>
    </w:r>
    <w:r>
      <w:rPr>
        <w:lang w:val="es"/>
      </w:rPr>
      <w:t xml:space="preserve"> </w:t>
    </w:r>
    <w:r>
      <w:rPr>
        <w:sz w:val="16"/>
        <w:szCs w:val="16"/>
        <w:lang w:val="es"/>
      </w:rPr>
      <w:t>MDE 14/7138/2023 Irak</w:t>
    </w:r>
    <w:r>
      <w:rPr>
        <w:sz w:val="16"/>
        <w:szCs w:val="16"/>
        <w:lang w:val="es"/>
      </w:rPr>
      <w:tab/>
    </w:r>
    <w:r>
      <w:rPr>
        <w:sz w:val="16"/>
        <w:szCs w:val="16"/>
        <w:lang w:val="es"/>
      </w:rPr>
      <w:tab/>
      <w:t>Fecha: 23 de agosto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2C562DA6"/>
    <w:multiLevelType w:val="hybridMultilevel"/>
    <w:tmpl w:val="D29A07E4"/>
    <w:lvl w:ilvl="0" w:tplc="0666BD2C">
      <w:start w:val="1"/>
      <w:numFmt w:val="decimal"/>
      <w:lvlText w:val="%1)"/>
      <w:lvlJc w:val="left"/>
      <w:pPr>
        <w:ind w:left="720" w:hanging="360"/>
      </w:pPr>
    </w:lvl>
    <w:lvl w:ilvl="1" w:tplc="E6BA2E9A">
      <w:start w:val="1"/>
      <w:numFmt w:val="decimal"/>
      <w:lvlText w:val="%2)"/>
      <w:lvlJc w:val="left"/>
      <w:pPr>
        <w:ind w:left="720" w:hanging="360"/>
      </w:pPr>
    </w:lvl>
    <w:lvl w:ilvl="2" w:tplc="3800A94A">
      <w:start w:val="1"/>
      <w:numFmt w:val="decimal"/>
      <w:lvlText w:val="%3)"/>
      <w:lvlJc w:val="left"/>
      <w:pPr>
        <w:ind w:left="720" w:hanging="360"/>
      </w:pPr>
    </w:lvl>
    <w:lvl w:ilvl="3" w:tplc="F8C42E54">
      <w:start w:val="1"/>
      <w:numFmt w:val="decimal"/>
      <w:lvlText w:val="%4)"/>
      <w:lvlJc w:val="left"/>
      <w:pPr>
        <w:ind w:left="720" w:hanging="360"/>
      </w:pPr>
    </w:lvl>
    <w:lvl w:ilvl="4" w:tplc="A4968A7A">
      <w:start w:val="1"/>
      <w:numFmt w:val="decimal"/>
      <w:lvlText w:val="%5)"/>
      <w:lvlJc w:val="left"/>
      <w:pPr>
        <w:ind w:left="720" w:hanging="360"/>
      </w:pPr>
    </w:lvl>
    <w:lvl w:ilvl="5" w:tplc="0CD49244">
      <w:start w:val="1"/>
      <w:numFmt w:val="decimal"/>
      <w:lvlText w:val="%6)"/>
      <w:lvlJc w:val="left"/>
      <w:pPr>
        <w:ind w:left="720" w:hanging="360"/>
      </w:pPr>
    </w:lvl>
    <w:lvl w:ilvl="6" w:tplc="C6D0C5FE">
      <w:start w:val="1"/>
      <w:numFmt w:val="decimal"/>
      <w:lvlText w:val="%7)"/>
      <w:lvlJc w:val="left"/>
      <w:pPr>
        <w:ind w:left="720" w:hanging="360"/>
      </w:pPr>
    </w:lvl>
    <w:lvl w:ilvl="7" w:tplc="21AE5126">
      <w:start w:val="1"/>
      <w:numFmt w:val="decimal"/>
      <w:lvlText w:val="%8)"/>
      <w:lvlJc w:val="left"/>
      <w:pPr>
        <w:ind w:left="720" w:hanging="360"/>
      </w:pPr>
    </w:lvl>
    <w:lvl w:ilvl="8" w:tplc="88E2E4C4">
      <w:start w:val="1"/>
      <w:numFmt w:val="decimal"/>
      <w:lvlText w:val="%9)"/>
      <w:lvlJc w:val="left"/>
      <w:pPr>
        <w:ind w:left="720" w:hanging="360"/>
      </w:p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7947040">
    <w:abstractNumId w:val="0"/>
  </w:num>
  <w:num w:numId="2" w16cid:durableId="430854653">
    <w:abstractNumId w:val="21"/>
  </w:num>
  <w:num w:numId="3" w16cid:durableId="1044018470">
    <w:abstractNumId w:val="20"/>
  </w:num>
  <w:num w:numId="4" w16cid:durableId="928003041">
    <w:abstractNumId w:val="10"/>
  </w:num>
  <w:num w:numId="5" w16cid:durableId="550121419">
    <w:abstractNumId w:val="3"/>
  </w:num>
  <w:num w:numId="6" w16cid:durableId="341666812">
    <w:abstractNumId w:val="19"/>
  </w:num>
  <w:num w:numId="7" w16cid:durableId="1603297087">
    <w:abstractNumId w:val="17"/>
  </w:num>
  <w:num w:numId="8" w16cid:durableId="390731102">
    <w:abstractNumId w:val="9"/>
  </w:num>
  <w:num w:numId="9" w16cid:durableId="2039626512">
    <w:abstractNumId w:val="8"/>
  </w:num>
  <w:num w:numId="10" w16cid:durableId="1436706332">
    <w:abstractNumId w:val="13"/>
  </w:num>
  <w:num w:numId="11" w16cid:durableId="164247660">
    <w:abstractNumId w:val="5"/>
  </w:num>
  <w:num w:numId="12" w16cid:durableId="417334189">
    <w:abstractNumId w:val="14"/>
  </w:num>
  <w:num w:numId="13" w16cid:durableId="770322915">
    <w:abstractNumId w:val="15"/>
  </w:num>
  <w:num w:numId="14" w16cid:durableId="764182084">
    <w:abstractNumId w:val="1"/>
  </w:num>
  <w:num w:numId="15" w16cid:durableId="778186288">
    <w:abstractNumId w:val="18"/>
  </w:num>
  <w:num w:numId="16" w16cid:durableId="748503949">
    <w:abstractNumId w:val="11"/>
  </w:num>
  <w:num w:numId="17" w16cid:durableId="2052530533">
    <w:abstractNumId w:val="12"/>
  </w:num>
  <w:num w:numId="18" w16cid:durableId="428042199">
    <w:abstractNumId w:val="4"/>
  </w:num>
  <w:num w:numId="19" w16cid:durableId="234711014">
    <w:abstractNumId w:val="7"/>
  </w:num>
  <w:num w:numId="20" w16cid:durableId="965893064">
    <w:abstractNumId w:val="16"/>
  </w:num>
  <w:num w:numId="21" w16cid:durableId="669721511">
    <w:abstractNumId w:val="2"/>
  </w:num>
  <w:num w:numId="22" w16cid:durableId="1215043726">
    <w:abstractNumId w:val="22"/>
  </w:num>
  <w:num w:numId="23" w16cid:durableId="166443260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11265"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F4C"/>
    <w:rsid w:val="00001383"/>
    <w:rsid w:val="00004D79"/>
    <w:rsid w:val="000058B2"/>
    <w:rsid w:val="00006629"/>
    <w:rsid w:val="0002386F"/>
    <w:rsid w:val="00024F58"/>
    <w:rsid w:val="0003002D"/>
    <w:rsid w:val="000312EB"/>
    <w:rsid w:val="00031FAA"/>
    <w:rsid w:val="00032772"/>
    <w:rsid w:val="000534B8"/>
    <w:rsid w:val="00054AA3"/>
    <w:rsid w:val="000566B8"/>
    <w:rsid w:val="00057A7E"/>
    <w:rsid w:val="00065BA4"/>
    <w:rsid w:val="000707C7"/>
    <w:rsid w:val="000746CF"/>
    <w:rsid w:val="00076037"/>
    <w:rsid w:val="00080427"/>
    <w:rsid w:val="00083462"/>
    <w:rsid w:val="00085AFB"/>
    <w:rsid w:val="00086366"/>
    <w:rsid w:val="00087E2B"/>
    <w:rsid w:val="0009076C"/>
    <w:rsid w:val="00090A1C"/>
    <w:rsid w:val="0009130D"/>
    <w:rsid w:val="00092DFA"/>
    <w:rsid w:val="000957C5"/>
    <w:rsid w:val="00096201"/>
    <w:rsid w:val="000A08BE"/>
    <w:rsid w:val="000A1F14"/>
    <w:rsid w:val="000A4099"/>
    <w:rsid w:val="000A51F2"/>
    <w:rsid w:val="000A761A"/>
    <w:rsid w:val="000B02B4"/>
    <w:rsid w:val="000B4A38"/>
    <w:rsid w:val="000B5AF1"/>
    <w:rsid w:val="000B7D11"/>
    <w:rsid w:val="000C2A0D"/>
    <w:rsid w:val="000C43D4"/>
    <w:rsid w:val="000C4D9E"/>
    <w:rsid w:val="000C56A7"/>
    <w:rsid w:val="000C6196"/>
    <w:rsid w:val="000C6D6C"/>
    <w:rsid w:val="000C6E26"/>
    <w:rsid w:val="000D0ABB"/>
    <w:rsid w:val="000D0B9E"/>
    <w:rsid w:val="000D366A"/>
    <w:rsid w:val="000D70C1"/>
    <w:rsid w:val="000D7F7A"/>
    <w:rsid w:val="000E0D61"/>
    <w:rsid w:val="000E45FD"/>
    <w:rsid w:val="000E57D4"/>
    <w:rsid w:val="000F288F"/>
    <w:rsid w:val="000F3012"/>
    <w:rsid w:val="000F3342"/>
    <w:rsid w:val="000F4939"/>
    <w:rsid w:val="000F6E1A"/>
    <w:rsid w:val="00100FE4"/>
    <w:rsid w:val="0010425E"/>
    <w:rsid w:val="001050BB"/>
    <w:rsid w:val="00106837"/>
    <w:rsid w:val="00106D61"/>
    <w:rsid w:val="00114556"/>
    <w:rsid w:val="001155D9"/>
    <w:rsid w:val="00115E4B"/>
    <w:rsid w:val="00120088"/>
    <w:rsid w:val="001222A0"/>
    <w:rsid w:val="0012544D"/>
    <w:rsid w:val="00127EC0"/>
    <w:rsid w:val="001300C3"/>
    <w:rsid w:val="00130B8A"/>
    <w:rsid w:val="00132579"/>
    <w:rsid w:val="00135A75"/>
    <w:rsid w:val="00141A41"/>
    <w:rsid w:val="001448E8"/>
    <w:rsid w:val="0014596C"/>
    <w:rsid w:val="0014617E"/>
    <w:rsid w:val="0014657B"/>
    <w:rsid w:val="00151C19"/>
    <w:rsid w:val="00152507"/>
    <w:rsid w:val="001526C3"/>
    <w:rsid w:val="00152D4B"/>
    <w:rsid w:val="001561F4"/>
    <w:rsid w:val="00156F14"/>
    <w:rsid w:val="00160414"/>
    <w:rsid w:val="0016076F"/>
    <w:rsid w:val="00160ECE"/>
    <w:rsid w:val="0016118D"/>
    <w:rsid w:val="001648DB"/>
    <w:rsid w:val="00174398"/>
    <w:rsid w:val="00176678"/>
    <w:rsid w:val="00176A95"/>
    <w:rsid w:val="001773D1"/>
    <w:rsid w:val="00177779"/>
    <w:rsid w:val="00185A3F"/>
    <w:rsid w:val="0019118D"/>
    <w:rsid w:val="0019166F"/>
    <w:rsid w:val="00194CD5"/>
    <w:rsid w:val="001974BB"/>
    <w:rsid w:val="001A635D"/>
    <w:rsid w:val="001A6AC9"/>
    <w:rsid w:val="001B1ED0"/>
    <w:rsid w:val="001B6B60"/>
    <w:rsid w:val="001B78CB"/>
    <w:rsid w:val="001C23A8"/>
    <w:rsid w:val="001C2FE8"/>
    <w:rsid w:val="001D52A5"/>
    <w:rsid w:val="001E0309"/>
    <w:rsid w:val="001E0970"/>
    <w:rsid w:val="001E2045"/>
    <w:rsid w:val="001E5E22"/>
    <w:rsid w:val="001E6810"/>
    <w:rsid w:val="001F52BC"/>
    <w:rsid w:val="00201189"/>
    <w:rsid w:val="00201949"/>
    <w:rsid w:val="00201C40"/>
    <w:rsid w:val="002036C0"/>
    <w:rsid w:val="002116FD"/>
    <w:rsid w:val="00215C3E"/>
    <w:rsid w:val="00215E33"/>
    <w:rsid w:val="002212D1"/>
    <w:rsid w:val="00225A11"/>
    <w:rsid w:val="002315F5"/>
    <w:rsid w:val="00234160"/>
    <w:rsid w:val="0023548B"/>
    <w:rsid w:val="00245D6C"/>
    <w:rsid w:val="0025101A"/>
    <w:rsid w:val="00254462"/>
    <w:rsid w:val="002558D7"/>
    <w:rsid w:val="0025591E"/>
    <w:rsid w:val="00255FE3"/>
    <w:rsid w:val="0025792F"/>
    <w:rsid w:val="00261CC7"/>
    <w:rsid w:val="00263244"/>
    <w:rsid w:val="002665C3"/>
    <w:rsid w:val="002669F0"/>
    <w:rsid w:val="00267383"/>
    <w:rsid w:val="002703E7"/>
    <w:rsid w:val="002709C3"/>
    <w:rsid w:val="00272BAB"/>
    <w:rsid w:val="002739C9"/>
    <w:rsid w:val="00273E9A"/>
    <w:rsid w:val="00275821"/>
    <w:rsid w:val="00282B99"/>
    <w:rsid w:val="00282CFE"/>
    <w:rsid w:val="00283EB8"/>
    <w:rsid w:val="00285F17"/>
    <w:rsid w:val="0028679A"/>
    <w:rsid w:val="00286B6F"/>
    <w:rsid w:val="002A064A"/>
    <w:rsid w:val="002A2F36"/>
    <w:rsid w:val="002A60F5"/>
    <w:rsid w:val="002B17CC"/>
    <w:rsid w:val="002B2E9B"/>
    <w:rsid w:val="002B2FD3"/>
    <w:rsid w:val="002B3FE3"/>
    <w:rsid w:val="002B6179"/>
    <w:rsid w:val="002C06A6"/>
    <w:rsid w:val="002C58B2"/>
    <w:rsid w:val="002C5FE4"/>
    <w:rsid w:val="002C6019"/>
    <w:rsid w:val="002C61D1"/>
    <w:rsid w:val="002C7F1F"/>
    <w:rsid w:val="002D11C7"/>
    <w:rsid w:val="002D2815"/>
    <w:rsid w:val="002D48CD"/>
    <w:rsid w:val="002D5454"/>
    <w:rsid w:val="002E286C"/>
    <w:rsid w:val="002E3658"/>
    <w:rsid w:val="002E41F3"/>
    <w:rsid w:val="002E4801"/>
    <w:rsid w:val="002F35EE"/>
    <w:rsid w:val="002F3C80"/>
    <w:rsid w:val="002F4DD9"/>
    <w:rsid w:val="002F5421"/>
    <w:rsid w:val="00307315"/>
    <w:rsid w:val="0031082E"/>
    <w:rsid w:val="0031230A"/>
    <w:rsid w:val="00313E8B"/>
    <w:rsid w:val="003145C2"/>
    <w:rsid w:val="003167AD"/>
    <w:rsid w:val="00316C1F"/>
    <w:rsid w:val="00316D2D"/>
    <w:rsid w:val="00320461"/>
    <w:rsid w:val="00320873"/>
    <w:rsid w:val="003212CE"/>
    <w:rsid w:val="003236ED"/>
    <w:rsid w:val="0032378B"/>
    <w:rsid w:val="00324C37"/>
    <w:rsid w:val="0033624A"/>
    <w:rsid w:val="003373A5"/>
    <w:rsid w:val="00337826"/>
    <w:rsid w:val="0034128A"/>
    <w:rsid w:val="00342028"/>
    <w:rsid w:val="0034324D"/>
    <w:rsid w:val="0035022E"/>
    <w:rsid w:val="0035329F"/>
    <w:rsid w:val="00353F96"/>
    <w:rsid w:val="00355617"/>
    <w:rsid w:val="00365102"/>
    <w:rsid w:val="0036660E"/>
    <w:rsid w:val="00366729"/>
    <w:rsid w:val="00366CF5"/>
    <w:rsid w:val="0037180A"/>
    <w:rsid w:val="003747A6"/>
    <w:rsid w:val="00375230"/>
    <w:rsid w:val="00376EF4"/>
    <w:rsid w:val="00380EFF"/>
    <w:rsid w:val="00381B76"/>
    <w:rsid w:val="003904F0"/>
    <w:rsid w:val="003975C9"/>
    <w:rsid w:val="003A2281"/>
    <w:rsid w:val="003A460B"/>
    <w:rsid w:val="003A4DDE"/>
    <w:rsid w:val="003A6AFE"/>
    <w:rsid w:val="003B294A"/>
    <w:rsid w:val="003C20EF"/>
    <w:rsid w:val="003C3210"/>
    <w:rsid w:val="003C3275"/>
    <w:rsid w:val="003C5EEA"/>
    <w:rsid w:val="003C67AB"/>
    <w:rsid w:val="003C7CB6"/>
    <w:rsid w:val="003D3461"/>
    <w:rsid w:val="003D3CB8"/>
    <w:rsid w:val="003D45EB"/>
    <w:rsid w:val="003D7B52"/>
    <w:rsid w:val="003E3067"/>
    <w:rsid w:val="003F3D5D"/>
    <w:rsid w:val="00400E53"/>
    <w:rsid w:val="00405FC4"/>
    <w:rsid w:val="004129F9"/>
    <w:rsid w:val="0042210F"/>
    <w:rsid w:val="0042671B"/>
    <w:rsid w:val="00426DBF"/>
    <w:rsid w:val="00427F82"/>
    <w:rsid w:val="004334BF"/>
    <w:rsid w:val="00435C65"/>
    <w:rsid w:val="004408A1"/>
    <w:rsid w:val="004409F7"/>
    <w:rsid w:val="00442E5B"/>
    <w:rsid w:val="0044379B"/>
    <w:rsid w:val="00445D50"/>
    <w:rsid w:val="00451336"/>
    <w:rsid w:val="00453538"/>
    <w:rsid w:val="004550C5"/>
    <w:rsid w:val="004603A2"/>
    <w:rsid w:val="0047146A"/>
    <w:rsid w:val="00471736"/>
    <w:rsid w:val="00477968"/>
    <w:rsid w:val="00486088"/>
    <w:rsid w:val="004877F7"/>
    <w:rsid w:val="004901A0"/>
    <w:rsid w:val="00492FA8"/>
    <w:rsid w:val="004A09FF"/>
    <w:rsid w:val="004A1383"/>
    <w:rsid w:val="004A1BDD"/>
    <w:rsid w:val="004B1E15"/>
    <w:rsid w:val="004B2367"/>
    <w:rsid w:val="004B23A6"/>
    <w:rsid w:val="004B381D"/>
    <w:rsid w:val="004B4E0E"/>
    <w:rsid w:val="004B5FE4"/>
    <w:rsid w:val="004C265C"/>
    <w:rsid w:val="004C31F3"/>
    <w:rsid w:val="004C46C8"/>
    <w:rsid w:val="004C6BE3"/>
    <w:rsid w:val="004C71F5"/>
    <w:rsid w:val="004D1D3A"/>
    <w:rsid w:val="004D41DC"/>
    <w:rsid w:val="004D70EC"/>
    <w:rsid w:val="004F4AFD"/>
    <w:rsid w:val="004F4B72"/>
    <w:rsid w:val="00501E8F"/>
    <w:rsid w:val="00504FBC"/>
    <w:rsid w:val="00505454"/>
    <w:rsid w:val="00505953"/>
    <w:rsid w:val="00505AFB"/>
    <w:rsid w:val="00506CFA"/>
    <w:rsid w:val="00506DD3"/>
    <w:rsid w:val="005165B3"/>
    <w:rsid w:val="00517E88"/>
    <w:rsid w:val="00522249"/>
    <w:rsid w:val="00524713"/>
    <w:rsid w:val="00526DD2"/>
    <w:rsid w:val="005318E7"/>
    <w:rsid w:val="005363CA"/>
    <w:rsid w:val="005401FA"/>
    <w:rsid w:val="005417F8"/>
    <w:rsid w:val="00542713"/>
    <w:rsid w:val="00542930"/>
    <w:rsid w:val="00542F58"/>
    <w:rsid w:val="00545423"/>
    <w:rsid w:val="00547E71"/>
    <w:rsid w:val="00551329"/>
    <w:rsid w:val="00552205"/>
    <w:rsid w:val="0055309E"/>
    <w:rsid w:val="005533E3"/>
    <w:rsid w:val="0055663D"/>
    <w:rsid w:val="00560284"/>
    <w:rsid w:val="00565148"/>
    <w:rsid w:val="00565462"/>
    <w:rsid w:val="005657D4"/>
    <w:rsid w:val="005668D0"/>
    <w:rsid w:val="00572CCD"/>
    <w:rsid w:val="0057440A"/>
    <w:rsid w:val="0057525E"/>
    <w:rsid w:val="0057579D"/>
    <w:rsid w:val="00575A11"/>
    <w:rsid w:val="00580498"/>
    <w:rsid w:val="00581A12"/>
    <w:rsid w:val="00581B1F"/>
    <w:rsid w:val="00592C3E"/>
    <w:rsid w:val="00596449"/>
    <w:rsid w:val="005A3E28"/>
    <w:rsid w:val="005A47D1"/>
    <w:rsid w:val="005A5E1C"/>
    <w:rsid w:val="005A71AD"/>
    <w:rsid w:val="005A795C"/>
    <w:rsid w:val="005A7F1B"/>
    <w:rsid w:val="005A7F5D"/>
    <w:rsid w:val="005B227F"/>
    <w:rsid w:val="005B43CC"/>
    <w:rsid w:val="005B59ED"/>
    <w:rsid w:val="005B5C5A"/>
    <w:rsid w:val="005C2668"/>
    <w:rsid w:val="005C326F"/>
    <w:rsid w:val="005C751F"/>
    <w:rsid w:val="005C7E65"/>
    <w:rsid w:val="005D0B0D"/>
    <w:rsid w:val="005D14AA"/>
    <w:rsid w:val="005D2C37"/>
    <w:rsid w:val="005D5F51"/>
    <w:rsid w:val="005D7287"/>
    <w:rsid w:val="005D7D1C"/>
    <w:rsid w:val="005F0355"/>
    <w:rsid w:val="005F2EF8"/>
    <w:rsid w:val="005F4B30"/>
    <w:rsid w:val="005F54EC"/>
    <w:rsid w:val="005F5E43"/>
    <w:rsid w:val="005F6B87"/>
    <w:rsid w:val="00606108"/>
    <w:rsid w:val="00610507"/>
    <w:rsid w:val="006201FC"/>
    <w:rsid w:val="00620ADD"/>
    <w:rsid w:val="00621D64"/>
    <w:rsid w:val="00621FB2"/>
    <w:rsid w:val="00626EC2"/>
    <w:rsid w:val="00627B25"/>
    <w:rsid w:val="006327B2"/>
    <w:rsid w:val="006409E9"/>
    <w:rsid w:val="00640EF2"/>
    <w:rsid w:val="00646537"/>
    <w:rsid w:val="0064718C"/>
    <w:rsid w:val="0065049B"/>
    <w:rsid w:val="00650D73"/>
    <w:rsid w:val="00654BBE"/>
    <w:rsid w:val="006558EE"/>
    <w:rsid w:val="00656963"/>
    <w:rsid w:val="00657231"/>
    <w:rsid w:val="00664C71"/>
    <w:rsid w:val="00665487"/>
    <w:rsid w:val="00667FBC"/>
    <w:rsid w:val="006700D3"/>
    <w:rsid w:val="0067158C"/>
    <w:rsid w:val="00673201"/>
    <w:rsid w:val="006741F6"/>
    <w:rsid w:val="00674493"/>
    <w:rsid w:val="00675898"/>
    <w:rsid w:val="006764CC"/>
    <w:rsid w:val="006810B1"/>
    <w:rsid w:val="006844A4"/>
    <w:rsid w:val="00686EF6"/>
    <w:rsid w:val="006925A3"/>
    <w:rsid w:val="00694A83"/>
    <w:rsid w:val="006956B0"/>
    <w:rsid w:val="0069571A"/>
    <w:rsid w:val="006A0BB9"/>
    <w:rsid w:val="006A36C4"/>
    <w:rsid w:val="006A3DB7"/>
    <w:rsid w:val="006A6C53"/>
    <w:rsid w:val="006B12FA"/>
    <w:rsid w:val="006B461E"/>
    <w:rsid w:val="006C05A1"/>
    <w:rsid w:val="006C2BA5"/>
    <w:rsid w:val="006C3C21"/>
    <w:rsid w:val="006C79C6"/>
    <w:rsid w:val="006C7A31"/>
    <w:rsid w:val="006D1482"/>
    <w:rsid w:val="006D167D"/>
    <w:rsid w:val="006D75BC"/>
    <w:rsid w:val="006D7FA4"/>
    <w:rsid w:val="006E5B74"/>
    <w:rsid w:val="006F4C28"/>
    <w:rsid w:val="0070364E"/>
    <w:rsid w:val="00704AC7"/>
    <w:rsid w:val="007072D8"/>
    <w:rsid w:val="007104E8"/>
    <w:rsid w:val="00711A49"/>
    <w:rsid w:val="00714DB6"/>
    <w:rsid w:val="00714DF4"/>
    <w:rsid w:val="007156FC"/>
    <w:rsid w:val="00716942"/>
    <w:rsid w:val="007173E9"/>
    <w:rsid w:val="00717BFC"/>
    <w:rsid w:val="00727519"/>
    <w:rsid w:val="00727CA7"/>
    <w:rsid w:val="0073431C"/>
    <w:rsid w:val="00743767"/>
    <w:rsid w:val="007546E3"/>
    <w:rsid w:val="0076486B"/>
    <w:rsid w:val="00764F13"/>
    <w:rsid w:val="007656E7"/>
    <w:rsid w:val="00765779"/>
    <w:rsid w:val="0076598C"/>
    <w:rsid w:val="007666A4"/>
    <w:rsid w:val="007669C7"/>
    <w:rsid w:val="00773365"/>
    <w:rsid w:val="00781624"/>
    <w:rsid w:val="00781E3C"/>
    <w:rsid w:val="007858BA"/>
    <w:rsid w:val="00790919"/>
    <w:rsid w:val="007A1034"/>
    <w:rsid w:val="007A2ABA"/>
    <w:rsid w:val="007A3AEA"/>
    <w:rsid w:val="007A5080"/>
    <w:rsid w:val="007A5174"/>
    <w:rsid w:val="007A7F97"/>
    <w:rsid w:val="007B4F3E"/>
    <w:rsid w:val="007B7197"/>
    <w:rsid w:val="007B7612"/>
    <w:rsid w:val="007C338A"/>
    <w:rsid w:val="007C5553"/>
    <w:rsid w:val="007C6CD0"/>
    <w:rsid w:val="007D1219"/>
    <w:rsid w:val="007D2AEF"/>
    <w:rsid w:val="007D4AE8"/>
    <w:rsid w:val="007E3B73"/>
    <w:rsid w:val="007F0B11"/>
    <w:rsid w:val="007F2270"/>
    <w:rsid w:val="007F72FF"/>
    <w:rsid w:val="007F7726"/>
    <w:rsid w:val="007F7B5E"/>
    <w:rsid w:val="00801CDF"/>
    <w:rsid w:val="0080244C"/>
    <w:rsid w:val="00802E96"/>
    <w:rsid w:val="008056E9"/>
    <w:rsid w:val="0081049F"/>
    <w:rsid w:val="0081296D"/>
    <w:rsid w:val="008136F4"/>
    <w:rsid w:val="00814632"/>
    <w:rsid w:val="0082127B"/>
    <w:rsid w:val="0082517F"/>
    <w:rsid w:val="00827A40"/>
    <w:rsid w:val="008429FE"/>
    <w:rsid w:val="00844F48"/>
    <w:rsid w:val="008455C2"/>
    <w:rsid w:val="00846E45"/>
    <w:rsid w:val="0085031B"/>
    <w:rsid w:val="0085652D"/>
    <w:rsid w:val="00860A39"/>
    <w:rsid w:val="008615CD"/>
    <w:rsid w:val="00863069"/>
    <w:rsid w:val="00863235"/>
    <w:rsid w:val="00864035"/>
    <w:rsid w:val="00866873"/>
    <w:rsid w:val="00866944"/>
    <w:rsid w:val="008741B3"/>
    <w:rsid w:val="008763F4"/>
    <w:rsid w:val="00877641"/>
    <w:rsid w:val="008849EA"/>
    <w:rsid w:val="00891FE8"/>
    <w:rsid w:val="008A155E"/>
    <w:rsid w:val="008A1AE1"/>
    <w:rsid w:val="008A6B7A"/>
    <w:rsid w:val="008B2818"/>
    <w:rsid w:val="008B3DE1"/>
    <w:rsid w:val="008B4A05"/>
    <w:rsid w:val="008C144B"/>
    <w:rsid w:val="008C638B"/>
    <w:rsid w:val="008D16ED"/>
    <w:rsid w:val="008D2A6B"/>
    <w:rsid w:val="008D37F6"/>
    <w:rsid w:val="008D49A5"/>
    <w:rsid w:val="008D782C"/>
    <w:rsid w:val="008E0B66"/>
    <w:rsid w:val="008E172D"/>
    <w:rsid w:val="008E4235"/>
    <w:rsid w:val="008E7374"/>
    <w:rsid w:val="00900480"/>
    <w:rsid w:val="00902730"/>
    <w:rsid w:val="00906C9F"/>
    <w:rsid w:val="00913085"/>
    <w:rsid w:val="009155A9"/>
    <w:rsid w:val="0091785F"/>
    <w:rsid w:val="009214B9"/>
    <w:rsid w:val="00921577"/>
    <w:rsid w:val="009254B1"/>
    <w:rsid w:val="009259E1"/>
    <w:rsid w:val="009305C9"/>
    <w:rsid w:val="00932DC4"/>
    <w:rsid w:val="00937A38"/>
    <w:rsid w:val="00941767"/>
    <w:rsid w:val="00942D1A"/>
    <w:rsid w:val="00943866"/>
    <w:rsid w:val="0095188F"/>
    <w:rsid w:val="00951D16"/>
    <w:rsid w:val="009550A0"/>
    <w:rsid w:val="00955B11"/>
    <w:rsid w:val="00960C64"/>
    <w:rsid w:val="0096273E"/>
    <w:rsid w:val="00963D4F"/>
    <w:rsid w:val="0097218E"/>
    <w:rsid w:val="00973818"/>
    <w:rsid w:val="00975EA8"/>
    <w:rsid w:val="00976CDF"/>
    <w:rsid w:val="00977E79"/>
    <w:rsid w:val="00980425"/>
    <w:rsid w:val="00984A75"/>
    <w:rsid w:val="00987F86"/>
    <w:rsid w:val="00991C69"/>
    <w:rsid w:val="009923C0"/>
    <w:rsid w:val="00996D46"/>
    <w:rsid w:val="009A530B"/>
    <w:rsid w:val="009A665C"/>
    <w:rsid w:val="009A7EC1"/>
    <w:rsid w:val="009B0C37"/>
    <w:rsid w:val="009B2527"/>
    <w:rsid w:val="009B3B6E"/>
    <w:rsid w:val="009B445D"/>
    <w:rsid w:val="009B78FE"/>
    <w:rsid w:val="009B7AC1"/>
    <w:rsid w:val="009B7E95"/>
    <w:rsid w:val="009C3521"/>
    <w:rsid w:val="009C4461"/>
    <w:rsid w:val="009C5403"/>
    <w:rsid w:val="009C6B5A"/>
    <w:rsid w:val="009E097D"/>
    <w:rsid w:val="009E35DE"/>
    <w:rsid w:val="009E7E31"/>
    <w:rsid w:val="009E7E6E"/>
    <w:rsid w:val="009F54D9"/>
    <w:rsid w:val="00A03BD0"/>
    <w:rsid w:val="00A045D6"/>
    <w:rsid w:val="00A07E67"/>
    <w:rsid w:val="00A106F9"/>
    <w:rsid w:val="00A12ED6"/>
    <w:rsid w:val="00A142CD"/>
    <w:rsid w:val="00A2106C"/>
    <w:rsid w:val="00A3155E"/>
    <w:rsid w:val="00A31F72"/>
    <w:rsid w:val="00A41FC6"/>
    <w:rsid w:val="00A443DD"/>
    <w:rsid w:val="00A44B1B"/>
    <w:rsid w:val="00A4583A"/>
    <w:rsid w:val="00A45FDC"/>
    <w:rsid w:val="00A50361"/>
    <w:rsid w:val="00A50E33"/>
    <w:rsid w:val="00A52FF6"/>
    <w:rsid w:val="00A5328A"/>
    <w:rsid w:val="00A53C1B"/>
    <w:rsid w:val="00A548FB"/>
    <w:rsid w:val="00A56422"/>
    <w:rsid w:val="00A6423A"/>
    <w:rsid w:val="00A66B5D"/>
    <w:rsid w:val="00A7063B"/>
    <w:rsid w:val="00A70D9D"/>
    <w:rsid w:val="00A715AD"/>
    <w:rsid w:val="00A74D27"/>
    <w:rsid w:val="00A74E88"/>
    <w:rsid w:val="00A7548F"/>
    <w:rsid w:val="00A81191"/>
    <w:rsid w:val="00A81673"/>
    <w:rsid w:val="00A869DD"/>
    <w:rsid w:val="00A90EA6"/>
    <w:rsid w:val="00A94715"/>
    <w:rsid w:val="00A95829"/>
    <w:rsid w:val="00A95E18"/>
    <w:rsid w:val="00AA1000"/>
    <w:rsid w:val="00AA57BB"/>
    <w:rsid w:val="00AB0EC4"/>
    <w:rsid w:val="00AB132F"/>
    <w:rsid w:val="00AB348E"/>
    <w:rsid w:val="00AB42F7"/>
    <w:rsid w:val="00AB5744"/>
    <w:rsid w:val="00AB5C6E"/>
    <w:rsid w:val="00AB7E5D"/>
    <w:rsid w:val="00AC15B7"/>
    <w:rsid w:val="00AC367F"/>
    <w:rsid w:val="00AC4F29"/>
    <w:rsid w:val="00AC5B71"/>
    <w:rsid w:val="00AD2787"/>
    <w:rsid w:val="00AE0C18"/>
    <w:rsid w:val="00AE155E"/>
    <w:rsid w:val="00AE4214"/>
    <w:rsid w:val="00AF0FCD"/>
    <w:rsid w:val="00AF5FF0"/>
    <w:rsid w:val="00AF626D"/>
    <w:rsid w:val="00AF6BFF"/>
    <w:rsid w:val="00B001E9"/>
    <w:rsid w:val="00B0456A"/>
    <w:rsid w:val="00B11BC4"/>
    <w:rsid w:val="00B16664"/>
    <w:rsid w:val="00B170B6"/>
    <w:rsid w:val="00B206A8"/>
    <w:rsid w:val="00B217F3"/>
    <w:rsid w:val="00B21AA0"/>
    <w:rsid w:val="00B24238"/>
    <w:rsid w:val="00B27341"/>
    <w:rsid w:val="00B408D4"/>
    <w:rsid w:val="00B425D4"/>
    <w:rsid w:val="00B44984"/>
    <w:rsid w:val="00B44F82"/>
    <w:rsid w:val="00B52B01"/>
    <w:rsid w:val="00B53974"/>
    <w:rsid w:val="00B54C83"/>
    <w:rsid w:val="00B55A8D"/>
    <w:rsid w:val="00B6129C"/>
    <w:rsid w:val="00B63F3D"/>
    <w:rsid w:val="00B64C99"/>
    <w:rsid w:val="00B6690B"/>
    <w:rsid w:val="00B7545C"/>
    <w:rsid w:val="00B76835"/>
    <w:rsid w:val="00B806A2"/>
    <w:rsid w:val="00B839B4"/>
    <w:rsid w:val="00B853C8"/>
    <w:rsid w:val="00B91880"/>
    <w:rsid w:val="00B92AEC"/>
    <w:rsid w:val="00B957E6"/>
    <w:rsid w:val="00B971F4"/>
    <w:rsid w:val="00B97626"/>
    <w:rsid w:val="00BA0E81"/>
    <w:rsid w:val="00BA4DCA"/>
    <w:rsid w:val="00BA6913"/>
    <w:rsid w:val="00BB0926"/>
    <w:rsid w:val="00BB0B3B"/>
    <w:rsid w:val="00BB3269"/>
    <w:rsid w:val="00BC35C5"/>
    <w:rsid w:val="00BC5186"/>
    <w:rsid w:val="00BC7111"/>
    <w:rsid w:val="00BD0B43"/>
    <w:rsid w:val="00BD333A"/>
    <w:rsid w:val="00BD37D6"/>
    <w:rsid w:val="00BD42F3"/>
    <w:rsid w:val="00BD69E3"/>
    <w:rsid w:val="00BE0D92"/>
    <w:rsid w:val="00BE4685"/>
    <w:rsid w:val="00BE6035"/>
    <w:rsid w:val="00BF3DD0"/>
    <w:rsid w:val="00BF4778"/>
    <w:rsid w:val="00BF7136"/>
    <w:rsid w:val="00C05B68"/>
    <w:rsid w:val="00C0722B"/>
    <w:rsid w:val="00C162AD"/>
    <w:rsid w:val="00C17D6F"/>
    <w:rsid w:val="00C217CD"/>
    <w:rsid w:val="00C22BBF"/>
    <w:rsid w:val="00C23EDB"/>
    <w:rsid w:val="00C2661D"/>
    <w:rsid w:val="00C27511"/>
    <w:rsid w:val="00C359CF"/>
    <w:rsid w:val="00C370BB"/>
    <w:rsid w:val="00C415B8"/>
    <w:rsid w:val="00C41DE8"/>
    <w:rsid w:val="00C460DB"/>
    <w:rsid w:val="00C47EFC"/>
    <w:rsid w:val="00C50CEC"/>
    <w:rsid w:val="00C538D1"/>
    <w:rsid w:val="00C53D27"/>
    <w:rsid w:val="00C5473A"/>
    <w:rsid w:val="00C60723"/>
    <w:rsid w:val="00C607FB"/>
    <w:rsid w:val="00C63504"/>
    <w:rsid w:val="00C6395E"/>
    <w:rsid w:val="00C66F4D"/>
    <w:rsid w:val="00C76EE0"/>
    <w:rsid w:val="00C830B4"/>
    <w:rsid w:val="00C8330C"/>
    <w:rsid w:val="00C85BFA"/>
    <w:rsid w:val="00C85EFE"/>
    <w:rsid w:val="00C934DE"/>
    <w:rsid w:val="00C93CB2"/>
    <w:rsid w:val="00CA13A3"/>
    <w:rsid w:val="00CA22DB"/>
    <w:rsid w:val="00CA51AF"/>
    <w:rsid w:val="00CA5CB1"/>
    <w:rsid w:val="00CC34A3"/>
    <w:rsid w:val="00CC4614"/>
    <w:rsid w:val="00CD2995"/>
    <w:rsid w:val="00CE2CA6"/>
    <w:rsid w:val="00CE395E"/>
    <w:rsid w:val="00CE3F15"/>
    <w:rsid w:val="00CF03B7"/>
    <w:rsid w:val="00CF3030"/>
    <w:rsid w:val="00CF6D98"/>
    <w:rsid w:val="00CF7805"/>
    <w:rsid w:val="00D007F8"/>
    <w:rsid w:val="00D0135F"/>
    <w:rsid w:val="00D030C9"/>
    <w:rsid w:val="00D05A52"/>
    <w:rsid w:val="00D114C6"/>
    <w:rsid w:val="00D142D0"/>
    <w:rsid w:val="00D1565D"/>
    <w:rsid w:val="00D225F7"/>
    <w:rsid w:val="00D22760"/>
    <w:rsid w:val="00D227E3"/>
    <w:rsid w:val="00D23D90"/>
    <w:rsid w:val="00D26BF9"/>
    <w:rsid w:val="00D30B0F"/>
    <w:rsid w:val="00D339E8"/>
    <w:rsid w:val="00D35879"/>
    <w:rsid w:val="00D47210"/>
    <w:rsid w:val="00D5039C"/>
    <w:rsid w:val="00D534B9"/>
    <w:rsid w:val="00D54217"/>
    <w:rsid w:val="00D54F24"/>
    <w:rsid w:val="00D579A5"/>
    <w:rsid w:val="00D57B7F"/>
    <w:rsid w:val="00D62977"/>
    <w:rsid w:val="00D631CA"/>
    <w:rsid w:val="00D635A1"/>
    <w:rsid w:val="00D6411A"/>
    <w:rsid w:val="00D645DB"/>
    <w:rsid w:val="00D67ABF"/>
    <w:rsid w:val="00D710B5"/>
    <w:rsid w:val="00D711F6"/>
    <w:rsid w:val="00D730F1"/>
    <w:rsid w:val="00D73247"/>
    <w:rsid w:val="00D74933"/>
    <w:rsid w:val="00D749E6"/>
    <w:rsid w:val="00D75F5F"/>
    <w:rsid w:val="00D75FA0"/>
    <w:rsid w:val="00D834E2"/>
    <w:rsid w:val="00D839E9"/>
    <w:rsid w:val="00D844EE"/>
    <w:rsid w:val="00D847F8"/>
    <w:rsid w:val="00D90465"/>
    <w:rsid w:val="00D90B82"/>
    <w:rsid w:val="00D90CE4"/>
    <w:rsid w:val="00D91303"/>
    <w:rsid w:val="00D97030"/>
    <w:rsid w:val="00DA185F"/>
    <w:rsid w:val="00DA209D"/>
    <w:rsid w:val="00DA6A09"/>
    <w:rsid w:val="00DA6A0E"/>
    <w:rsid w:val="00DB164C"/>
    <w:rsid w:val="00DB2041"/>
    <w:rsid w:val="00DB6A8B"/>
    <w:rsid w:val="00DB7D74"/>
    <w:rsid w:val="00DC0289"/>
    <w:rsid w:val="00DC1DBC"/>
    <w:rsid w:val="00DC3DB7"/>
    <w:rsid w:val="00DC49D8"/>
    <w:rsid w:val="00DC65A4"/>
    <w:rsid w:val="00DC7F37"/>
    <w:rsid w:val="00DD009C"/>
    <w:rsid w:val="00DD346F"/>
    <w:rsid w:val="00DD572B"/>
    <w:rsid w:val="00DE372D"/>
    <w:rsid w:val="00DE659F"/>
    <w:rsid w:val="00DF1141"/>
    <w:rsid w:val="00DF2126"/>
    <w:rsid w:val="00DF3644"/>
    <w:rsid w:val="00DF3DF5"/>
    <w:rsid w:val="00DF63A6"/>
    <w:rsid w:val="00DF6811"/>
    <w:rsid w:val="00DF696D"/>
    <w:rsid w:val="00E04AF0"/>
    <w:rsid w:val="00E07056"/>
    <w:rsid w:val="00E12FD3"/>
    <w:rsid w:val="00E1366D"/>
    <w:rsid w:val="00E15F3A"/>
    <w:rsid w:val="00E22AAE"/>
    <w:rsid w:val="00E23F68"/>
    <w:rsid w:val="00E24507"/>
    <w:rsid w:val="00E249CB"/>
    <w:rsid w:val="00E25875"/>
    <w:rsid w:val="00E31790"/>
    <w:rsid w:val="00E37B98"/>
    <w:rsid w:val="00E40667"/>
    <w:rsid w:val="00E406B4"/>
    <w:rsid w:val="00E40EAA"/>
    <w:rsid w:val="00E43F3A"/>
    <w:rsid w:val="00E45B15"/>
    <w:rsid w:val="00E5096C"/>
    <w:rsid w:val="00E50D5D"/>
    <w:rsid w:val="00E53CED"/>
    <w:rsid w:val="00E63CEF"/>
    <w:rsid w:val="00E63CF4"/>
    <w:rsid w:val="00E65D5E"/>
    <w:rsid w:val="00E66368"/>
    <w:rsid w:val="00E67C6B"/>
    <w:rsid w:val="00E707D9"/>
    <w:rsid w:val="00E726C3"/>
    <w:rsid w:val="00E73A69"/>
    <w:rsid w:val="00E7569C"/>
    <w:rsid w:val="00E76516"/>
    <w:rsid w:val="00E778FE"/>
    <w:rsid w:val="00E804B3"/>
    <w:rsid w:val="00E864A8"/>
    <w:rsid w:val="00E93341"/>
    <w:rsid w:val="00E93E6F"/>
    <w:rsid w:val="00EA1562"/>
    <w:rsid w:val="00EA2088"/>
    <w:rsid w:val="00EA2B70"/>
    <w:rsid w:val="00EA4F42"/>
    <w:rsid w:val="00EA6206"/>
    <w:rsid w:val="00EA68CE"/>
    <w:rsid w:val="00EB1892"/>
    <w:rsid w:val="00EB1C45"/>
    <w:rsid w:val="00EB51EB"/>
    <w:rsid w:val="00EB5D09"/>
    <w:rsid w:val="00EC4227"/>
    <w:rsid w:val="00EC51E8"/>
    <w:rsid w:val="00EC677A"/>
    <w:rsid w:val="00EC7492"/>
    <w:rsid w:val="00ED06AF"/>
    <w:rsid w:val="00EE5EF3"/>
    <w:rsid w:val="00EF284E"/>
    <w:rsid w:val="00EF5A09"/>
    <w:rsid w:val="00EF61BC"/>
    <w:rsid w:val="00EF6AFA"/>
    <w:rsid w:val="00F11E94"/>
    <w:rsid w:val="00F22993"/>
    <w:rsid w:val="00F23D2A"/>
    <w:rsid w:val="00F25445"/>
    <w:rsid w:val="00F261B7"/>
    <w:rsid w:val="00F30326"/>
    <w:rsid w:val="00F30A38"/>
    <w:rsid w:val="00F322A8"/>
    <w:rsid w:val="00F33EC2"/>
    <w:rsid w:val="00F3436F"/>
    <w:rsid w:val="00F411CC"/>
    <w:rsid w:val="00F45927"/>
    <w:rsid w:val="00F4684D"/>
    <w:rsid w:val="00F543D0"/>
    <w:rsid w:val="00F569B0"/>
    <w:rsid w:val="00F57739"/>
    <w:rsid w:val="00F65D4B"/>
    <w:rsid w:val="00F7179C"/>
    <w:rsid w:val="00F72B74"/>
    <w:rsid w:val="00F75639"/>
    <w:rsid w:val="00F7577A"/>
    <w:rsid w:val="00F757CC"/>
    <w:rsid w:val="00F771BD"/>
    <w:rsid w:val="00F83B6A"/>
    <w:rsid w:val="00F83EDB"/>
    <w:rsid w:val="00F848E5"/>
    <w:rsid w:val="00F91619"/>
    <w:rsid w:val="00F93094"/>
    <w:rsid w:val="00F9400E"/>
    <w:rsid w:val="00F96B2D"/>
    <w:rsid w:val="00FA1C07"/>
    <w:rsid w:val="00FA1CF4"/>
    <w:rsid w:val="00FA2D0F"/>
    <w:rsid w:val="00FA4675"/>
    <w:rsid w:val="00FA48E3"/>
    <w:rsid w:val="00FA4E88"/>
    <w:rsid w:val="00FA7368"/>
    <w:rsid w:val="00FA736A"/>
    <w:rsid w:val="00FB2CBD"/>
    <w:rsid w:val="00FB54DD"/>
    <w:rsid w:val="00FB6A97"/>
    <w:rsid w:val="00FC01A6"/>
    <w:rsid w:val="00FD4EF8"/>
    <w:rsid w:val="00FD6D65"/>
    <w:rsid w:val="00FE235B"/>
    <w:rsid w:val="00FE4EA2"/>
    <w:rsid w:val="00FF4062"/>
    <w:rsid w:val="00FF4725"/>
    <w:rsid w:val="00FF799B"/>
    <w:rsid w:val="00FF7AB1"/>
    <w:rsid w:val="010506A4"/>
    <w:rsid w:val="01769D7D"/>
    <w:rsid w:val="018D3862"/>
    <w:rsid w:val="04D72525"/>
    <w:rsid w:val="04D9A941"/>
    <w:rsid w:val="05508A14"/>
    <w:rsid w:val="05532645"/>
    <w:rsid w:val="0553635F"/>
    <w:rsid w:val="06332849"/>
    <w:rsid w:val="06C67EE2"/>
    <w:rsid w:val="06E583D5"/>
    <w:rsid w:val="07537CC6"/>
    <w:rsid w:val="075A47D6"/>
    <w:rsid w:val="0784E778"/>
    <w:rsid w:val="09878DF9"/>
    <w:rsid w:val="09A68A81"/>
    <w:rsid w:val="0A16730A"/>
    <w:rsid w:val="0A479454"/>
    <w:rsid w:val="0AB5EC92"/>
    <w:rsid w:val="0ABC0D83"/>
    <w:rsid w:val="0BC65504"/>
    <w:rsid w:val="0CB877EE"/>
    <w:rsid w:val="0CC788EA"/>
    <w:rsid w:val="0DE4D7F1"/>
    <w:rsid w:val="0E513456"/>
    <w:rsid w:val="0EE9E42D"/>
    <w:rsid w:val="0FDA0BDE"/>
    <w:rsid w:val="102257CC"/>
    <w:rsid w:val="10F0F222"/>
    <w:rsid w:val="111C82F6"/>
    <w:rsid w:val="1246B94A"/>
    <w:rsid w:val="13048FE0"/>
    <w:rsid w:val="132099AC"/>
    <w:rsid w:val="14656E67"/>
    <w:rsid w:val="14B9EC1E"/>
    <w:rsid w:val="14F8D1B9"/>
    <w:rsid w:val="15255111"/>
    <w:rsid w:val="15591A0D"/>
    <w:rsid w:val="15BC9B3A"/>
    <w:rsid w:val="16013EC8"/>
    <w:rsid w:val="174EC0FA"/>
    <w:rsid w:val="18051DD6"/>
    <w:rsid w:val="18743A7A"/>
    <w:rsid w:val="18E2DBAA"/>
    <w:rsid w:val="196EBF57"/>
    <w:rsid w:val="1BAAA99B"/>
    <w:rsid w:val="1BCAE700"/>
    <w:rsid w:val="1C6E7C65"/>
    <w:rsid w:val="1D6C251C"/>
    <w:rsid w:val="1DBDBF81"/>
    <w:rsid w:val="1DC49C65"/>
    <w:rsid w:val="1DD9B6F7"/>
    <w:rsid w:val="1E42B032"/>
    <w:rsid w:val="1E99BADD"/>
    <w:rsid w:val="1EE4AEB8"/>
    <w:rsid w:val="21CCF71B"/>
    <w:rsid w:val="21FAD8DF"/>
    <w:rsid w:val="223F963F"/>
    <w:rsid w:val="23350B2E"/>
    <w:rsid w:val="2396A940"/>
    <w:rsid w:val="24685373"/>
    <w:rsid w:val="25AEFA46"/>
    <w:rsid w:val="27980E99"/>
    <w:rsid w:val="28E27812"/>
    <w:rsid w:val="2ABEE0B4"/>
    <w:rsid w:val="2B8892C8"/>
    <w:rsid w:val="2CA3DB3E"/>
    <w:rsid w:val="2DBA82D1"/>
    <w:rsid w:val="2DD31264"/>
    <w:rsid w:val="2E19AF96"/>
    <w:rsid w:val="2E215060"/>
    <w:rsid w:val="2ED640CD"/>
    <w:rsid w:val="2F568B4F"/>
    <w:rsid w:val="2FC9E041"/>
    <w:rsid w:val="3121E8F9"/>
    <w:rsid w:val="316A2D23"/>
    <w:rsid w:val="333354E2"/>
    <w:rsid w:val="337F7E17"/>
    <w:rsid w:val="3403B4A2"/>
    <w:rsid w:val="347E773D"/>
    <w:rsid w:val="352804D1"/>
    <w:rsid w:val="3648D780"/>
    <w:rsid w:val="36A0BD74"/>
    <w:rsid w:val="36B24975"/>
    <w:rsid w:val="36C3D532"/>
    <w:rsid w:val="380E5F2A"/>
    <w:rsid w:val="39ECB134"/>
    <w:rsid w:val="3AF7E70C"/>
    <w:rsid w:val="3C3CFBDD"/>
    <w:rsid w:val="3E2D4709"/>
    <w:rsid w:val="400F86AD"/>
    <w:rsid w:val="43775E14"/>
    <w:rsid w:val="4554A1E2"/>
    <w:rsid w:val="45FA8FEA"/>
    <w:rsid w:val="461F3091"/>
    <w:rsid w:val="4638B96D"/>
    <w:rsid w:val="46EE3DA3"/>
    <w:rsid w:val="47E02CFB"/>
    <w:rsid w:val="487BEADC"/>
    <w:rsid w:val="4A44AAA7"/>
    <w:rsid w:val="4C18101C"/>
    <w:rsid w:val="4C8804B5"/>
    <w:rsid w:val="4C8F1A82"/>
    <w:rsid w:val="4CC2E909"/>
    <w:rsid w:val="4D3979F7"/>
    <w:rsid w:val="4E3A1C29"/>
    <w:rsid w:val="4E989CC0"/>
    <w:rsid w:val="4E9A39CF"/>
    <w:rsid w:val="4EC73CFD"/>
    <w:rsid w:val="51385E1A"/>
    <w:rsid w:val="5226D280"/>
    <w:rsid w:val="536A9890"/>
    <w:rsid w:val="5635545B"/>
    <w:rsid w:val="57439D8C"/>
    <w:rsid w:val="576ED78B"/>
    <w:rsid w:val="578C4D87"/>
    <w:rsid w:val="58706CE4"/>
    <w:rsid w:val="58968F9F"/>
    <w:rsid w:val="58F55D95"/>
    <w:rsid w:val="59AC9A84"/>
    <w:rsid w:val="59B2C103"/>
    <w:rsid w:val="59F32694"/>
    <w:rsid w:val="5A4A9711"/>
    <w:rsid w:val="5A8D32CC"/>
    <w:rsid w:val="5B08C57E"/>
    <w:rsid w:val="5C1083BE"/>
    <w:rsid w:val="5C8512F4"/>
    <w:rsid w:val="5C8D24E5"/>
    <w:rsid w:val="6167CF08"/>
    <w:rsid w:val="63029C8C"/>
    <w:rsid w:val="63140AC4"/>
    <w:rsid w:val="66D197F0"/>
    <w:rsid w:val="66E25176"/>
    <w:rsid w:val="66F21424"/>
    <w:rsid w:val="673B0D90"/>
    <w:rsid w:val="674AF92F"/>
    <w:rsid w:val="678CE8DB"/>
    <w:rsid w:val="68705D51"/>
    <w:rsid w:val="68C796CE"/>
    <w:rsid w:val="694BC8F0"/>
    <w:rsid w:val="6972E0ED"/>
    <w:rsid w:val="69B68953"/>
    <w:rsid w:val="6BB9FE8C"/>
    <w:rsid w:val="6BF983DE"/>
    <w:rsid w:val="6C19FB82"/>
    <w:rsid w:val="6D3B968B"/>
    <w:rsid w:val="6D6D19B4"/>
    <w:rsid w:val="6DC2FD73"/>
    <w:rsid w:val="6DFC2A5F"/>
    <w:rsid w:val="6EF6855D"/>
    <w:rsid w:val="6FFBE1E3"/>
    <w:rsid w:val="704AB366"/>
    <w:rsid w:val="7080F626"/>
    <w:rsid w:val="72FC28A0"/>
    <w:rsid w:val="73252B2B"/>
    <w:rsid w:val="7375B0B2"/>
    <w:rsid w:val="74F858B6"/>
    <w:rsid w:val="758DBFEF"/>
    <w:rsid w:val="76606CFF"/>
    <w:rsid w:val="76BA73AC"/>
    <w:rsid w:val="76CFDC68"/>
    <w:rsid w:val="773135BA"/>
    <w:rsid w:val="77FC3D60"/>
    <w:rsid w:val="78DFF46C"/>
    <w:rsid w:val="7991E280"/>
    <w:rsid w:val="7A274A02"/>
    <w:rsid w:val="7A4BEED1"/>
    <w:rsid w:val="7A7BC4CD"/>
    <w:rsid w:val="7B33DE22"/>
    <w:rsid w:val="7BC8E821"/>
    <w:rsid w:val="7C3AC6CE"/>
    <w:rsid w:val="7C4D8161"/>
    <w:rsid w:val="7D865690"/>
    <w:rsid w:val="7DB3658F"/>
    <w:rsid w:val="7F4F35F0"/>
    <w:rsid w:val="7FF8C38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1265"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rsid w:val="005F5E43"/>
    <w:rPr>
      <w:sz w:val="16"/>
      <w:szCs w:val="16"/>
    </w:rPr>
  </w:style>
  <w:style w:type="paragraph" w:styleId="Textocomentario">
    <w:name w:val="annotation text"/>
    <w:basedOn w:val="Normal"/>
    <w:link w:val="TextocomentarioCar"/>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extocomentarioCar">
    <w:name w:val="Texto comentario Car"/>
    <w:basedOn w:val="Fuentedeprrafopredeter"/>
    <w:link w:val="Textocomentario"/>
    <w:locked/>
    <w:rsid w:val="00A869DD"/>
    <w:rPr>
      <w:rFonts w:ascii="Amnesty Trade Gothic" w:hAnsi="Amnesty Trade Gothic"/>
      <w:color w:val="000000"/>
      <w:lang w:eastAsia="ar-SA"/>
    </w:rPr>
  </w:style>
  <w:style w:type="character" w:styleId="Mencionar">
    <w:name w:val="Mention"/>
    <w:basedOn w:val="Fuentedeprrafopredeter"/>
    <w:uiPriority w:val="99"/>
    <w:unhideWhenUsed/>
    <w:rsid w:val="002669F0"/>
    <w:rPr>
      <w:color w:val="2B579A"/>
      <w:shd w:val="clear" w:color="auto" w:fill="E1DFDD"/>
    </w:rPr>
  </w:style>
  <w:style w:type="paragraph" w:styleId="Revisin">
    <w:name w:val="Revision"/>
    <w:hidden/>
    <w:uiPriority w:val="99"/>
    <w:semiHidden/>
    <w:rsid w:val="007F2270"/>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ndar.zebari@gov.k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6798</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2023-08-28T11:45:00Z</dcterms:created>
  <dcterms:modified xsi:type="dcterms:W3CDTF">2023-08-28T11:46:00Z</dcterms:modified>
</cp:coreProperties>
</file>