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26A07D" w14:textId="77777777" w:rsidR="00D23D90" w:rsidRPr="00980425" w:rsidRDefault="00D23D90" w:rsidP="00980425">
      <w:pPr>
        <w:pStyle w:val="Encabezado"/>
        <w:shd w:val="clear" w:color="auto" w:fill="FFFFFF" w:themeFill="background1"/>
        <w:spacing w:after="0"/>
        <w:ind w:left="-283"/>
        <w:jc w:val="right"/>
        <w:rPr>
          <w:b/>
          <w:color w:val="FFFF00"/>
          <w:sz w:val="24"/>
        </w:rPr>
      </w:pPr>
    </w:p>
    <w:p w14:paraId="18AF7FFA" w14:textId="77777777" w:rsidR="0034128A" w:rsidRPr="00DF56AC"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DF56AC" w:rsidRDefault="005D2C37" w:rsidP="00980425">
      <w:pPr>
        <w:pStyle w:val="Default"/>
        <w:ind w:left="-283"/>
        <w:rPr>
          <w:b/>
          <w:sz w:val="28"/>
          <w:szCs w:val="28"/>
          <w:lang w:val="es-ES"/>
        </w:rPr>
      </w:pPr>
    </w:p>
    <w:p w14:paraId="48ED1961" w14:textId="1D8AC9AF" w:rsidR="0034128A" w:rsidRPr="00DF56AC" w:rsidRDefault="00542F48" w:rsidP="00EA68CE">
      <w:pPr>
        <w:spacing w:after="0"/>
        <w:ind w:left="-283"/>
        <w:rPr>
          <w:rFonts w:ascii="Arial" w:hAnsi="Arial" w:cs="Arial"/>
          <w:b/>
          <w:i/>
          <w:sz w:val="32"/>
          <w:lang w:val="es-ES"/>
        </w:rPr>
      </w:pPr>
      <w:r>
        <w:rPr>
          <w:rFonts w:ascii="Arial" w:hAnsi="Arial" w:cs="Arial"/>
          <w:b/>
          <w:bCs/>
          <w:sz w:val="32"/>
          <w:lang w:val="es"/>
        </w:rPr>
        <w:t>PERSONAS RECLUIDAS, EN PELIGRO INMINENTE</w:t>
      </w:r>
    </w:p>
    <w:p w14:paraId="5CFEC4C9" w14:textId="53351BC9" w:rsidR="00D20D7C" w:rsidRPr="00DF56AC" w:rsidRDefault="00D20D7C" w:rsidP="094FEE18">
      <w:pPr>
        <w:spacing w:after="0"/>
        <w:ind w:left="-283"/>
        <w:jc w:val="both"/>
        <w:rPr>
          <w:rFonts w:ascii="Arial" w:hAnsi="Arial" w:cs="Arial"/>
          <w:b/>
          <w:bCs/>
          <w:lang w:val="es-ES"/>
        </w:rPr>
      </w:pPr>
      <w:r>
        <w:rPr>
          <w:rFonts w:ascii="Arial" w:hAnsi="Arial" w:cs="Arial"/>
          <w:b/>
          <w:bCs/>
          <w:lang w:val="es"/>
        </w:rPr>
        <w:t>Las personas recluidas en al menos cinco de las principales cárceles de Ecuador corren peligro inminente de pasar hambre y problemas de salud debido a que las autoridades penitenciarias han suspendido la provisión de comida y medicamentos desde el 24 de abril. Amnistía Internacional pide al Servicio Nacional de Atención Integral a Personas Adultas Privadas de la Libertad (SNAI) que restablezca inmediatamente el acceso a comida y medicación y que garantice el derecho a la salud, a la alimentación y a la integridad física de todas las personas privadas de libertad en Ecuador.</w:t>
      </w:r>
    </w:p>
    <w:p w14:paraId="5217CC85" w14:textId="77777777" w:rsidR="005D2C37" w:rsidRPr="00DF56AC" w:rsidRDefault="005D2C37" w:rsidP="00980425">
      <w:pPr>
        <w:spacing w:after="0" w:line="240" w:lineRule="auto"/>
        <w:ind w:left="-283"/>
        <w:rPr>
          <w:rFonts w:ascii="Arial" w:hAnsi="Arial" w:cs="Arial"/>
          <w:b/>
          <w:lang w:val="es-ES"/>
        </w:rPr>
      </w:pPr>
    </w:p>
    <w:p w14:paraId="760DDE4F" w14:textId="77777777" w:rsidR="005D2C37" w:rsidRPr="00DF56AC"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0D166E4B" w14:textId="77777777" w:rsidR="005D2C37" w:rsidRPr="00DF56AC" w:rsidRDefault="005D2C37" w:rsidP="58968F9F">
      <w:pPr>
        <w:spacing w:line="240" w:lineRule="auto"/>
        <w:ind w:left="-283"/>
        <w:rPr>
          <w:rFonts w:ascii="Arial" w:hAnsi="Arial" w:cs="Arial"/>
          <w:b/>
          <w:bCs/>
          <w:sz w:val="20"/>
          <w:szCs w:val="20"/>
          <w:lang w:val="es-ES"/>
        </w:rPr>
      </w:pPr>
    </w:p>
    <w:p w14:paraId="3091F4CF" w14:textId="77777777" w:rsidR="005D2C37" w:rsidRPr="00DF56AC" w:rsidRDefault="005D2C37" w:rsidP="00980425">
      <w:pPr>
        <w:autoSpaceDE w:val="0"/>
        <w:autoSpaceDN w:val="0"/>
        <w:adjustRightInd w:val="0"/>
        <w:spacing w:after="0" w:line="240" w:lineRule="auto"/>
        <w:ind w:left="-283"/>
        <w:rPr>
          <w:rFonts w:ascii="Arial" w:hAnsi="Arial" w:cs="Arial"/>
          <w:lang w:val="es-ES"/>
        </w:rPr>
      </w:pPr>
    </w:p>
    <w:p w14:paraId="5868C6C1" w14:textId="051BB43B" w:rsidR="00922E09" w:rsidRPr="00DF56AC" w:rsidRDefault="00922E09" w:rsidP="00980425">
      <w:pPr>
        <w:spacing w:after="0" w:line="240" w:lineRule="auto"/>
        <w:ind w:left="-283"/>
        <w:jc w:val="right"/>
        <w:rPr>
          <w:rFonts w:cs="Arial"/>
          <w:b/>
          <w:i/>
          <w:sz w:val="20"/>
          <w:szCs w:val="20"/>
          <w:lang w:val="es-ES"/>
        </w:rPr>
      </w:pPr>
      <w:r>
        <w:rPr>
          <w:rFonts w:cs="Arial"/>
          <w:b/>
          <w:bCs/>
          <w:i/>
          <w:iCs/>
          <w:sz w:val="20"/>
          <w:szCs w:val="20"/>
          <w:lang w:val="es"/>
        </w:rPr>
        <w:t>General Luis Eduardo Zaldumbide López</w:t>
      </w:r>
    </w:p>
    <w:p w14:paraId="05B39971" w14:textId="1AFC7AAD" w:rsidR="00922E09" w:rsidRPr="00DF56AC" w:rsidRDefault="00922E09" w:rsidP="00980425">
      <w:pPr>
        <w:spacing w:after="0" w:line="240" w:lineRule="auto"/>
        <w:ind w:left="-283"/>
        <w:jc w:val="right"/>
        <w:rPr>
          <w:rFonts w:cs="Arial"/>
          <w:b/>
          <w:i/>
          <w:sz w:val="20"/>
          <w:szCs w:val="20"/>
          <w:lang w:val="es-ES"/>
        </w:rPr>
      </w:pPr>
      <w:r>
        <w:rPr>
          <w:rFonts w:cs="Arial"/>
          <w:b/>
          <w:bCs/>
          <w:i/>
          <w:iCs/>
          <w:sz w:val="20"/>
          <w:szCs w:val="20"/>
          <w:lang w:val="es"/>
        </w:rPr>
        <w:t>Director General</w:t>
      </w:r>
    </w:p>
    <w:p w14:paraId="09782B15" w14:textId="77777777" w:rsidR="00542F48" w:rsidRPr="00DF56AC" w:rsidRDefault="00913CE1" w:rsidP="00980425">
      <w:pPr>
        <w:spacing w:after="0" w:line="240" w:lineRule="auto"/>
        <w:ind w:left="-283"/>
        <w:jc w:val="right"/>
        <w:rPr>
          <w:rFonts w:cs="Arial"/>
          <w:i/>
          <w:sz w:val="20"/>
          <w:szCs w:val="20"/>
          <w:lang w:val="es-ES"/>
        </w:rPr>
      </w:pPr>
      <w:r>
        <w:rPr>
          <w:rFonts w:cs="Arial"/>
          <w:i/>
          <w:iCs/>
          <w:sz w:val="20"/>
          <w:szCs w:val="20"/>
          <w:lang w:val="es"/>
        </w:rPr>
        <w:t>Orellana E3-62 y 9 de Octubre.</w:t>
      </w:r>
    </w:p>
    <w:p w14:paraId="05C8597E" w14:textId="77777777" w:rsidR="00542F48" w:rsidRPr="00DF56AC" w:rsidRDefault="4C006BA8" w:rsidP="537BD15F">
      <w:pPr>
        <w:spacing w:after="0" w:line="240" w:lineRule="auto"/>
        <w:ind w:left="-283"/>
        <w:jc w:val="right"/>
        <w:rPr>
          <w:rFonts w:cs="Arial"/>
          <w:i/>
          <w:iCs/>
          <w:sz w:val="20"/>
          <w:szCs w:val="20"/>
          <w:lang w:val="es-ES"/>
        </w:rPr>
      </w:pPr>
      <w:r>
        <w:rPr>
          <w:rFonts w:cs="Arial"/>
          <w:i/>
          <w:iCs/>
          <w:sz w:val="20"/>
          <w:szCs w:val="20"/>
          <w:lang w:val="es"/>
        </w:rPr>
        <w:t>Quito (Ecuador)</w:t>
      </w:r>
    </w:p>
    <w:p w14:paraId="6FB58CAF" w14:textId="621975C8" w:rsidR="005D2C37" w:rsidRPr="00DF56AC" w:rsidRDefault="4C006BA8" w:rsidP="537BD15F">
      <w:pPr>
        <w:spacing w:after="0" w:line="240" w:lineRule="auto"/>
        <w:ind w:left="-283"/>
        <w:jc w:val="right"/>
        <w:rPr>
          <w:rFonts w:cs="Arial"/>
          <w:i/>
          <w:iCs/>
          <w:sz w:val="20"/>
          <w:szCs w:val="20"/>
          <w:lang w:val="es-ES"/>
        </w:rPr>
      </w:pPr>
      <w:r>
        <w:rPr>
          <w:rFonts w:cs="Arial"/>
          <w:i/>
          <w:iCs/>
          <w:sz w:val="20"/>
          <w:szCs w:val="20"/>
          <w:lang w:val="es"/>
        </w:rPr>
        <w:t>Teléfono/Fax: 593-2-3932-520</w:t>
      </w:r>
    </w:p>
    <w:p w14:paraId="22E2FD5A" w14:textId="556A995A" w:rsidR="005D2C37" w:rsidRPr="00DF56AC" w:rsidRDefault="005D2C37" w:rsidP="00980425">
      <w:pPr>
        <w:spacing w:after="0" w:line="240" w:lineRule="auto"/>
        <w:ind w:left="-283"/>
        <w:jc w:val="right"/>
        <w:rPr>
          <w:rFonts w:ascii="Arial" w:hAnsi="Arial" w:cs="Arial"/>
          <w:b/>
          <w:sz w:val="20"/>
          <w:szCs w:val="20"/>
          <w:lang w:val="es-ES"/>
        </w:rPr>
      </w:pPr>
      <w:r>
        <w:rPr>
          <w:rFonts w:cs="Arial"/>
          <w:i/>
          <w:iCs/>
          <w:sz w:val="20"/>
          <w:szCs w:val="20"/>
          <w:lang w:val="es"/>
        </w:rPr>
        <w:t>Correo-e: luis.zaldumbide@atencionintegral.gob.ec</w:t>
      </w:r>
    </w:p>
    <w:p w14:paraId="03F5B7CB" w14:textId="77777777" w:rsidR="00913CE1" w:rsidRPr="00DF56AC" w:rsidRDefault="00913CE1" w:rsidP="00980425">
      <w:pPr>
        <w:spacing w:after="0" w:line="240" w:lineRule="auto"/>
        <w:ind w:left="-283"/>
        <w:rPr>
          <w:rFonts w:cs="Arial"/>
          <w:i/>
          <w:sz w:val="20"/>
          <w:szCs w:val="20"/>
          <w:lang w:val="es-ES"/>
        </w:rPr>
      </w:pPr>
    </w:p>
    <w:p w14:paraId="7017FFA7" w14:textId="77777777" w:rsidR="008369CF" w:rsidRPr="00DF56AC" w:rsidRDefault="008369CF" w:rsidP="00980425">
      <w:pPr>
        <w:spacing w:after="0" w:line="240" w:lineRule="auto"/>
        <w:ind w:left="-283"/>
        <w:rPr>
          <w:rFonts w:cs="Arial"/>
          <w:i/>
          <w:sz w:val="20"/>
          <w:szCs w:val="20"/>
          <w:lang w:val="es-ES"/>
        </w:rPr>
      </w:pPr>
    </w:p>
    <w:p w14:paraId="16A3BFAB" w14:textId="77777777" w:rsidR="008369CF" w:rsidRPr="00DF56AC" w:rsidRDefault="008369CF" w:rsidP="00980425">
      <w:pPr>
        <w:spacing w:after="0" w:line="240" w:lineRule="auto"/>
        <w:ind w:left="-283"/>
        <w:rPr>
          <w:rFonts w:cs="Arial"/>
          <w:i/>
          <w:sz w:val="20"/>
          <w:szCs w:val="20"/>
          <w:lang w:val="es-ES"/>
        </w:rPr>
      </w:pPr>
    </w:p>
    <w:p w14:paraId="791E2F32" w14:textId="63B7A0E1" w:rsidR="005D2C37" w:rsidRPr="00DF56AC" w:rsidRDefault="005D2C37" w:rsidP="00980425">
      <w:pPr>
        <w:spacing w:after="0" w:line="240" w:lineRule="auto"/>
        <w:ind w:left="-283"/>
        <w:rPr>
          <w:rFonts w:cs="Arial"/>
          <w:i/>
          <w:sz w:val="20"/>
          <w:szCs w:val="20"/>
          <w:lang w:val="es-ES"/>
        </w:rPr>
      </w:pPr>
      <w:r>
        <w:rPr>
          <w:rFonts w:cs="Arial"/>
          <w:i/>
          <w:iCs/>
          <w:sz w:val="20"/>
          <w:szCs w:val="20"/>
          <w:lang w:val="es"/>
        </w:rPr>
        <w:t>Señor Director General:</w:t>
      </w:r>
    </w:p>
    <w:p w14:paraId="160598A3" w14:textId="77777777" w:rsidR="005D2C37" w:rsidRPr="00DF56AC" w:rsidRDefault="005D2C37" w:rsidP="00980425">
      <w:pPr>
        <w:spacing w:after="0" w:line="240" w:lineRule="auto"/>
        <w:ind w:left="-283"/>
        <w:rPr>
          <w:rFonts w:cs="Arial"/>
          <w:i/>
          <w:sz w:val="20"/>
          <w:szCs w:val="20"/>
          <w:lang w:val="es-ES"/>
        </w:rPr>
      </w:pPr>
    </w:p>
    <w:p w14:paraId="0284F5D9" w14:textId="77777777" w:rsidR="00542F48" w:rsidRPr="00DF56AC" w:rsidRDefault="42A2EB0D" w:rsidP="537BD15F">
      <w:pPr>
        <w:spacing w:after="0" w:line="240" w:lineRule="auto"/>
        <w:ind w:left="-283"/>
        <w:rPr>
          <w:rFonts w:cs="Arial"/>
          <w:i/>
          <w:iCs/>
          <w:sz w:val="20"/>
          <w:szCs w:val="20"/>
          <w:lang w:val="es-ES"/>
        </w:rPr>
      </w:pPr>
      <w:r>
        <w:rPr>
          <w:rFonts w:cs="Arial"/>
          <w:i/>
          <w:iCs/>
          <w:sz w:val="20"/>
          <w:szCs w:val="20"/>
          <w:lang w:val="es"/>
        </w:rPr>
        <w:t>Me preocupa profundamente la situación de las personas privadas de libertad en todo Ecuador, en particular en las provincias de Esmeraldas, Manabí, Guayas y Cotopaxi. Desde al menos el 24 de abril, las autoridades penitenciarias han suspendido la provisión de alimentos y medicamentos a la población reclusa, al parecer por falta de pago del Estado al proveedor de servicios alimentarios de las prisiones a causa de los recortes presupuestarios. Mientras, las familias de las personas recluidas han tenido que comprarles comida y medicamentos, y las autoridades penitenciarias no han ofrecido información clara sobre si es una medida temporal.</w:t>
      </w:r>
    </w:p>
    <w:p w14:paraId="1C1EBFC7" w14:textId="77777777" w:rsidR="00542F48" w:rsidRPr="00DF56AC" w:rsidRDefault="00561401" w:rsidP="00980425">
      <w:pPr>
        <w:spacing w:after="0" w:line="240" w:lineRule="auto"/>
        <w:ind w:left="-283"/>
        <w:rPr>
          <w:rFonts w:cs="Arial"/>
          <w:i/>
          <w:sz w:val="20"/>
          <w:szCs w:val="20"/>
          <w:lang w:val="es-ES"/>
        </w:rPr>
      </w:pPr>
      <w:r>
        <w:rPr>
          <w:rFonts w:cs="Arial"/>
          <w:i/>
          <w:iCs/>
          <w:sz w:val="20"/>
          <w:szCs w:val="20"/>
          <w:lang w:val="es"/>
        </w:rPr>
        <w:t xml:space="preserve"> </w:t>
      </w:r>
    </w:p>
    <w:p w14:paraId="12703482" w14:textId="77777777" w:rsidR="00542F48" w:rsidRPr="00DF56AC" w:rsidRDefault="00A32C4A" w:rsidP="51CE816A">
      <w:pPr>
        <w:spacing w:after="0" w:line="240" w:lineRule="auto"/>
        <w:ind w:left="-283"/>
        <w:rPr>
          <w:rFonts w:cs="Arial"/>
          <w:i/>
          <w:iCs/>
          <w:sz w:val="20"/>
          <w:szCs w:val="20"/>
          <w:lang w:val="es-ES"/>
        </w:rPr>
      </w:pPr>
      <w:r>
        <w:rPr>
          <w:rFonts w:cs="Arial"/>
          <w:i/>
          <w:iCs/>
          <w:sz w:val="20"/>
          <w:szCs w:val="20"/>
          <w:lang w:val="es"/>
        </w:rPr>
        <w:t>La salud y la integridad física de las personas privadas de libertad ya se había puesto en grave riesgo con la declaración del estado de excepción en Ecuador el 8 de enero, cuando se suspendieron los servicios de salud dentro de las prisiones y empeoró el estado de salud de muchas. Además, desde que se declaró el estado de excepción, las fuerzas armadas de Ecuador han tomado el control absoluto de las prisiones del país y grupos de derechos humanos han recibido denuncias de casos de malos tratos a personas recluidas.</w:t>
      </w:r>
    </w:p>
    <w:p w14:paraId="7E88981D" w14:textId="62AFEEFC" w:rsidR="00EA68CE" w:rsidRPr="00DF56AC" w:rsidRDefault="00EA68CE" w:rsidP="00980425">
      <w:pPr>
        <w:spacing w:after="0" w:line="240" w:lineRule="auto"/>
        <w:ind w:left="-283"/>
        <w:rPr>
          <w:rFonts w:cs="Arial"/>
          <w:i/>
          <w:sz w:val="20"/>
          <w:szCs w:val="20"/>
          <w:lang w:val="es-ES"/>
        </w:rPr>
      </w:pPr>
    </w:p>
    <w:p w14:paraId="5993B047" w14:textId="77777777" w:rsidR="00542F48" w:rsidRPr="00DF56AC" w:rsidRDefault="0044568A" w:rsidP="00980425">
      <w:pPr>
        <w:spacing w:after="0" w:line="240" w:lineRule="auto"/>
        <w:ind w:left="-283"/>
        <w:rPr>
          <w:rFonts w:cs="Arial"/>
          <w:b/>
          <w:i/>
          <w:sz w:val="20"/>
          <w:szCs w:val="20"/>
          <w:lang w:val="es-ES"/>
        </w:rPr>
      </w:pPr>
      <w:r>
        <w:rPr>
          <w:rFonts w:cs="Arial"/>
          <w:b/>
          <w:bCs/>
          <w:i/>
          <w:iCs/>
          <w:sz w:val="20"/>
          <w:szCs w:val="20"/>
          <w:lang w:val="es"/>
        </w:rPr>
        <w:t>Pido al Servicio Nacional de Atención Integral a Personas Adultas Privadas de la Libertad que garantice los derechos de las personas detenidas y que restablezca de inmediato el acceso a alimentación y medicación.</w:t>
      </w:r>
    </w:p>
    <w:p w14:paraId="6A472165" w14:textId="759B1579" w:rsidR="00EA68CE" w:rsidRPr="00DF56AC" w:rsidRDefault="00EA68CE" w:rsidP="00980425">
      <w:pPr>
        <w:spacing w:after="0" w:line="240" w:lineRule="auto"/>
        <w:ind w:left="-283"/>
        <w:rPr>
          <w:rFonts w:cs="Arial"/>
          <w:i/>
          <w:sz w:val="20"/>
          <w:szCs w:val="20"/>
          <w:lang w:val="es-ES"/>
        </w:rPr>
      </w:pPr>
    </w:p>
    <w:p w14:paraId="31599787" w14:textId="77777777" w:rsidR="00EA68CE" w:rsidRPr="00DF56AC" w:rsidRDefault="00EA68CE" w:rsidP="00980425">
      <w:pPr>
        <w:spacing w:after="0" w:line="240" w:lineRule="auto"/>
        <w:ind w:left="-283"/>
        <w:rPr>
          <w:rFonts w:cs="Arial"/>
          <w:i/>
          <w:sz w:val="20"/>
          <w:szCs w:val="20"/>
          <w:lang w:val="es-ES"/>
        </w:rPr>
      </w:pPr>
    </w:p>
    <w:p w14:paraId="013724CE" w14:textId="77777777" w:rsidR="00DF56AC" w:rsidRDefault="005D2C37" w:rsidP="00980425">
      <w:pPr>
        <w:spacing w:after="0" w:line="240" w:lineRule="auto"/>
        <w:ind w:left="-283"/>
        <w:rPr>
          <w:rFonts w:cs="Arial"/>
          <w:i/>
          <w:iCs/>
          <w:sz w:val="20"/>
          <w:szCs w:val="20"/>
          <w:lang w:val="es"/>
        </w:rPr>
      </w:pPr>
      <w:r>
        <w:rPr>
          <w:rFonts w:cs="Arial"/>
          <w:i/>
          <w:iCs/>
          <w:sz w:val="20"/>
          <w:szCs w:val="20"/>
          <w:lang w:val="es"/>
        </w:rPr>
        <w:t xml:space="preserve">Atentamente, </w:t>
      </w:r>
    </w:p>
    <w:p w14:paraId="51561A1D" w14:textId="4B972A1B" w:rsidR="005D2C37" w:rsidRPr="00DF56AC" w:rsidRDefault="005D2C37" w:rsidP="00980425">
      <w:pPr>
        <w:spacing w:after="0" w:line="240" w:lineRule="auto"/>
        <w:ind w:left="-283"/>
        <w:rPr>
          <w:rFonts w:cs="Arial"/>
          <w:i/>
          <w:sz w:val="20"/>
          <w:szCs w:val="20"/>
          <w:lang w:val="es-ES"/>
        </w:rPr>
      </w:pPr>
      <w:r>
        <w:rPr>
          <w:rFonts w:cs="Arial"/>
          <w:i/>
          <w:iCs/>
          <w:sz w:val="20"/>
          <w:szCs w:val="20"/>
          <w:lang w:val="es"/>
        </w:rPr>
        <w:t>[NOMBRE]</w:t>
      </w:r>
    </w:p>
    <w:p w14:paraId="6F34B575" w14:textId="68C62D11" w:rsidR="00623743" w:rsidRPr="00DF56AC" w:rsidRDefault="00623743">
      <w:pPr>
        <w:widowControl/>
        <w:suppressAutoHyphens w:val="0"/>
        <w:spacing w:after="0" w:line="240" w:lineRule="auto"/>
        <w:rPr>
          <w:rFonts w:cs="Arial"/>
          <w:b/>
          <w:sz w:val="20"/>
          <w:szCs w:val="20"/>
          <w:lang w:val="es-ES"/>
        </w:rPr>
      </w:pPr>
      <w:r>
        <w:rPr>
          <w:rFonts w:cs="Arial"/>
          <w:b/>
          <w:bCs/>
          <w:sz w:val="20"/>
          <w:szCs w:val="20"/>
          <w:lang w:val="es"/>
        </w:rPr>
        <w:br w:type="page"/>
      </w:r>
    </w:p>
    <w:p w14:paraId="15BBE48F" w14:textId="77777777" w:rsidR="005D2C37" w:rsidRPr="00DF56AC" w:rsidRDefault="005D2C37" w:rsidP="00980425">
      <w:pPr>
        <w:spacing w:line="240" w:lineRule="auto"/>
        <w:rPr>
          <w:rFonts w:cs="Arial"/>
          <w:b/>
          <w:sz w:val="20"/>
          <w:szCs w:val="20"/>
          <w:lang w:val="es-ES"/>
        </w:rPr>
      </w:pPr>
    </w:p>
    <w:p w14:paraId="15D754DB" w14:textId="00565DA2" w:rsidR="0082127B" w:rsidRPr="00DF56AC" w:rsidRDefault="0082127B" w:rsidP="094FEE18">
      <w:pPr>
        <w:pStyle w:val="AIBoxHeading"/>
        <w:spacing w:line="240" w:lineRule="auto"/>
        <w:rPr>
          <w:rFonts w:ascii="Arial" w:hAnsi="Arial" w:cs="Arial"/>
          <w:b/>
          <w:bCs/>
          <w:sz w:val="32"/>
          <w:szCs w:val="32"/>
          <w:lang w:val="es-ES"/>
        </w:rPr>
      </w:pPr>
      <w:r>
        <w:rPr>
          <w:rFonts w:ascii="Arial" w:hAnsi="Arial" w:cs="Arial"/>
          <w:b/>
          <w:bCs/>
          <w:sz w:val="32"/>
          <w:szCs w:val="32"/>
          <w:lang w:val="es"/>
        </w:rPr>
        <w:t>Información complementaria</w:t>
      </w:r>
    </w:p>
    <w:p w14:paraId="1D37B07E" w14:textId="77777777" w:rsidR="00542F48" w:rsidRPr="00DF56AC" w:rsidRDefault="00FE52D6" w:rsidP="00980425">
      <w:pPr>
        <w:spacing w:line="240" w:lineRule="auto"/>
        <w:jc w:val="both"/>
        <w:rPr>
          <w:sz w:val="20"/>
          <w:szCs w:val="20"/>
          <w:lang w:val="es-ES"/>
        </w:rPr>
      </w:pPr>
      <w:r>
        <w:rPr>
          <w:sz w:val="20"/>
          <w:szCs w:val="20"/>
          <w:lang w:val="es"/>
        </w:rPr>
        <w:t xml:space="preserve">Desde hace años, Ecuador </w:t>
      </w:r>
      <w:hyperlink r:id="rId7">
        <w:r>
          <w:rPr>
            <w:rStyle w:val="Hipervnculo"/>
            <w:rFonts w:cs="Arial"/>
            <w:sz w:val="20"/>
            <w:szCs w:val="20"/>
            <w:u w:val="none"/>
            <w:lang w:val="es"/>
          </w:rPr>
          <w:t>vive</w:t>
        </w:r>
      </w:hyperlink>
      <w:r>
        <w:rPr>
          <w:sz w:val="20"/>
          <w:szCs w:val="20"/>
          <w:lang w:val="es"/>
        </w:rPr>
        <w:t xml:space="preserve"> una crisis continuada en su sistema penitenciario que se ha caracterizado por repetidas masacres. Según el Comité Permanente por la Defensa de los Derechos Humanos, se calcula que en las prisiones de Ecuador han fallecido 600 personas desde 2019. Además, según la información recibida por Amnistía Internacional, los servicios de salud de las prisiones de Ecuador están prácticamente inoperativos desde al menos 2022.</w:t>
      </w:r>
    </w:p>
    <w:p w14:paraId="0439B261" w14:textId="11DE6E3C" w:rsidR="003B2FA4" w:rsidRPr="00DF56AC" w:rsidRDefault="003124C1" w:rsidP="00980425">
      <w:pPr>
        <w:spacing w:line="240" w:lineRule="auto"/>
        <w:jc w:val="both"/>
        <w:rPr>
          <w:sz w:val="20"/>
          <w:szCs w:val="20"/>
          <w:lang w:val="es-ES"/>
        </w:rPr>
      </w:pPr>
      <w:r>
        <w:rPr>
          <w:sz w:val="20"/>
          <w:szCs w:val="20"/>
          <w:lang w:val="es"/>
        </w:rPr>
        <w:t xml:space="preserve">Las medidas adoptadas recientemente por el presidente Daniel Noboa han empeorado una situación ya crítica en las cárceles. La noche del 8 al 9 de enero, el presidente </w:t>
      </w:r>
      <w:hyperlink r:id="rId8">
        <w:r>
          <w:rPr>
            <w:rStyle w:val="Hipervnculo"/>
            <w:sz w:val="20"/>
            <w:szCs w:val="20"/>
            <w:u w:val="none"/>
            <w:lang w:val="es"/>
          </w:rPr>
          <w:t>decretó</w:t>
        </w:r>
      </w:hyperlink>
      <w:r>
        <w:rPr>
          <w:sz w:val="20"/>
          <w:szCs w:val="20"/>
          <w:lang w:val="es"/>
        </w:rPr>
        <w:t xml:space="preserve"> el estado de excepción y una situación de conflicto armado interno, lo que permitió que las fuerzas armadas tomaran el control de las prisiones de todo Ecuador. Ambos decretos se han prorrogado. Desde entonces, los servicios de salud están suspendidos dentro de las cárceles. Además, grupos locales de derechos humanos han recibido </w:t>
      </w:r>
      <w:hyperlink r:id="rId9">
        <w:r>
          <w:rPr>
            <w:rStyle w:val="Hipervnculo"/>
            <w:sz w:val="20"/>
            <w:szCs w:val="20"/>
            <w:u w:val="none"/>
            <w:lang w:val="es"/>
          </w:rPr>
          <w:t>denuncias</w:t>
        </w:r>
      </w:hyperlink>
      <w:r>
        <w:rPr>
          <w:sz w:val="20"/>
          <w:szCs w:val="20"/>
          <w:lang w:val="es"/>
        </w:rPr>
        <w:t xml:space="preserve"> de malos tratos por parte de soldados a personas reclusas en ese periodo.</w:t>
      </w:r>
    </w:p>
    <w:p w14:paraId="04147164" w14:textId="77777777" w:rsidR="00542F48" w:rsidRPr="00DF56AC" w:rsidRDefault="4923A902" w:rsidP="00980425">
      <w:pPr>
        <w:spacing w:line="240" w:lineRule="auto"/>
        <w:jc w:val="both"/>
        <w:rPr>
          <w:sz w:val="20"/>
          <w:szCs w:val="20"/>
          <w:lang w:val="es-ES"/>
        </w:rPr>
      </w:pPr>
      <w:r>
        <w:rPr>
          <w:sz w:val="20"/>
          <w:szCs w:val="20"/>
          <w:lang w:val="es"/>
        </w:rPr>
        <w:t xml:space="preserve">El 24 de abril, las autoridades penitenciarias </w:t>
      </w:r>
      <w:hyperlink r:id="rId10">
        <w:r>
          <w:rPr>
            <w:rStyle w:val="Hipervnculo"/>
            <w:sz w:val="20"/>
            <w:szCs w:val="20"/>
            <w:u w:val="none"/>
            <w:lang w:val="es"/>
          </w:rPr>
          <w:t>comunicaron</w:t>
        </w:r>
      </w:hyperlink>
      <w:r>
        <w:rPr>
          <w:sz w:val="20"/>
          <w:szCs w:val="20"/>
          <w:lang w:val="es"/>
        </w:rPr>
        <w:t xml:space="preserve"> a las familias de las personas privadas de libertad en todo Ecuador que se iba a suspender la provisión de comida y medicación. Según información publicada en prensa nacional, la </w:t>
      </w:r>
      <w:hyperlink r:id="rId11">
        <w:r>
          <w:rPr>
            <w:rStyle w:val="Hipervnculo"/>
            <w:sz w:val="20"/>
            <w:szCs w:val="20"/>
            <w:u w:val="none"/>
            <w:lang w:val="es"/>
          </w:rPr>
          <w:t>medida</w:t>
        </w:r>
      </w:hyperlink>
      <w:r>
        <w:rPr>
          <w:sz w:val="20"/>
          <w:szCs w:val="20"/>
          <w:lang w:val="es"/>
        </w:rPr>
        <w:t xml:space="preserve"> se debe a un retraso en el pago a la empresa privada que suministra la comida a prisiones de todo el país. Asimismo se entregó a los familiares de las personas recluidas una lista de medicamentos que debían comprar para ellas porque se había suspendido el suministro dentro de las prisiones.</w:t>
      </w:r>
    </w:p>
    <w:p w14:paraId="2900547E" w14:textId="7C7A8A31" w:rsidR="00F15B50" w:rsidRPr="00DF56AC" w:rsidRDefault="00CB0D7D" w:rsidP="00980425">
      <w:pPr>
        <w:spacing w:line="240" w:lineRule="auto"/>
        <w:jc w:val="both"/>
        <w:rPr>
          <w:bCs/>
          <w:sz w:val="20"/>
          <w:szCs w:val="28"/>
          <w:lang w:val="es-ES"/>
        </w:rPr>
      </w:pPr>
      <w:r>
        <w:rPr>
          <w:sz w:val="20"/>
          <w:szCs w:val="28"/>
          <w:lang w:val="es"/>
        </w:rPr>
        <w:t xml:space="preserve">Ese mismo día, familiares de personas recluidas </w:t>
      </w:r>
      <w:hyperlink r:id="rId12" w:history="1">
        <w:r>
          <w:rPr>
            <w:rStyle w:val="Hipervnculo"/>
            <w:sz w:val="20"/>
            <w:szCs w:val="28"/>
            <w:u w:val="none"/>
            <w:lang w:val="es"/>
          </w:rPr>
          <w:t>se manifestaron</w:t>
        </w:r>
      </w:hyperlink>
      <w:r>
        <w:rPr>
          <w:sz w:val="20"/>
          <w:szCs w:val="28"/>
          <w:lang w:val="es"/>
        </w:rPr>
        <w:t xml:space="preserve"> pacíficamente en el exterior de la oficina central del Servicio Nacional de Atención Integral a Personas Adultas Privadas de la Libertad para reclamar información sobre el estado de sus familiares y que se restablezca la provisión de comida y medicación.</w:t>
      </w:r>
    </w:p>
    <w:p w14:paraId="29118E91" w14:textId="72234241" w:rsidR="00347E71" w:rsidRPr="00DF56AC" w:rsidRDefault="00ED0F56" w:rsidP="00980425">
      <w:pPr>
        <w:spacing w:line="240" w:lineRule="auto"/>
        <w:jc w:val="both"/>
        <w:rPr>
          <w:sz w:val="20"/>
          <w:szCs w:val="20"/>
          <w:lang w:val="es-ES"/>
        </w:rPr>
      </w:pPr>
      <w:r>
        <w:rPr>
          <w:sz w:val="20"/>
          <w:szCs w:val="20"/>
          <w:lang w:val="es"/>
        </w:rPr>
        <w:t xml:space="preserve">Las Reglas Mínimas de la ONU para el Tratamiento de los Reclusos (Reglas Mandela) </w:t>
      </w:r>
      <w:hyperlink r:id="rId13">
        <w:r>
          <w:rPr>
            <w:rStyle w:val="Hipervnculo"/>
            <w:sz w:val="20"/>
            <w:szCs w:val="20"/>
            <w:u w:val="none"/>
            <w:lang w:val="es"/>
          </w:rPr>
          <w:t>establecen</w:t>
        </w:r>
      </w:hyperlink>
      <w:r>
        <w:rPr>
          <w:sz w:val="20"/>
          <w:szCs w:val="20"/>
          <w:lang w:val="es"/>
        </w:rPr>
        <w:t xml:space="preserve"> que las administraciones penitenciarias deben proporcionar alimentos de valor nutritivo y acceso a agua potable a toda la población reclusa y que la prestación de servicios médicos es una obligación del Estado. El derecho y las normas internacionales de derechos humanos establecen asimismo la prohibición absoluta de infligir tortura y otros malos tratos a ninguna persona, incluidas las personas privadas de su libertad.</w:t>
      </w:r>
    </w:p>
    <w:p w14:paraId="3164064D" w14:textId="6552750A" w:rsidR="00D23D90" w:rsidRPr="00DF56AC" w:rsidRDefault="00D23D90" w:rsidP="00980425">
      <w:pPr>
        <w:spacing w:line="240" w:lineRule="auto"/>
        <w:rPr>
          <w:rFonts w:ascii="Arial" w:hAnsi="Arial" w:cs="Arial"/>
          <w:szCs w:val="20"/>
          <w:lang w:val="es-ES"/>
        </w:rPr>
      </w:pPr>
    </w:p>
    <w:p w14:paraId="2760DBE6" w14:textId="49E0C32C" w:rsidR="00D23D90" w:rsidRPr="00DF56AC" w:rsidRDefault="00D23D90" w:rsidP="00980425">
      <w:pPr>
        <w:spacing w:line="240" w:lineRule="auto"/>
        <w:rPr>
          <w:rFonts w:ascii="Arial" w:hAnsi="Arial" w:cs="Arial"/>
          <w:szCs w:val="20"/>
          <w:lang w:val="es-ES"/>
        </w:rPr>
      </w:pPr>
    </w:p>
    <w:p w14:paraId="60B0C279" w14:textId="78219351" w:rsidR="00D23D90" w:rsidRPr="00DF56AC" w:rsidRDefault="00D23D90" w:rsidP="00980425">
      <w:pPr>
        <w:spacing w:line="240" w:lineRule="auto"/>
        <w:rPr>
          <w:rFonts w:ascii="Arial" w:hAnsi="Arial" w:cs="Arial"/>
          <w:szCs w:val="20"/>
          <w:lang w:val="es-ES"/>
        </w:rPr>
      </w:pPr>
    </w:p>
    <w:p w14:paraId="3B1D71D4" w14:textId="73A49EF7" w:rsidR="00D23D90" w:rsidRPr="00DF56AC" w:rsidRDefault="00D23D90" w:rsidP="00980425">
      <w:pPr>
        <w:spacing w:line="240" w:lineRule="auto"/>
        <w:rPr>
          <w:rFonts w:ascii="Arial" w:hAnsi="Arial" w:cs="Arial"/>
          <w:szCs w:val="20"/>
          <w:lang w:val="es-ES"/>
        </w:rPr>
      </w:pPr>
    </w:p>
    <w:p w14:paraId="677E723D" w14:textId="33E12C5A" w:rsidR="005D2C37" w:rsidRPr="00DF56AC" w:rsidRDefault="63E10479" w:rsidP="00980425">
      <w:pPr>
        <w:spacing w:after="0" w:line="240" w:lineRule="auto"/>
        <w:rPr>
          <w:rFonts w:ascii="Arial" w:hAnsi="Arial" w:cs="Arial"/>
          <w:color w:val="0070C0"/>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español. También pueden escribir en su propio idioma.</w:t>
      </w:r>
    </w:p>
    <w:p w14:paraId="78F17D93" w14:textId="77777777" w:rsidR="005D2C37" w:rsidRPr="00DF56AC" w:rsidRDefault="005D2C37" w:rsidP="00980425">
      <w:pPr>
        <w:spacing w:after="0" w:line="240" w:lineRule="auto"/>
        <w:rPr>
          <w:rFonts w:ascii="Arial" w:hAnsi="Arial" w:cs="Arial"/>
          <w:color w:val="0070C0"/>
          <w:sz w:val="20"/>
          <w:szCs w:val="20"/>
          <w:lang w:val="es-ES"/>
        </w:rPr>
      </w:pPr>
    </w:p>
    <w:p w14:paraId="2A18833C" w14:textId="77777777" w:rsidR="00542F48" w:rsidRPr="00DF56AC" w:rsidRDefault="63E10479"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6 de junio de 2024</w:t>
      </w:r>
    </w:p>
    <w:p w14:paraId="2C5E5589" w14:textId="1F4EB8E9" w:rsidR="005D2C37" w:rsidRPr="00DF56AC"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DF56AC" w:rsidRDefault="005D2C37" w:rsidP="00980425">
      <w:pPr>
        <w:spacing w:after="0" w:line="240" w:lineRule="auto"/>
        <w:rPr>
          <w:rFonts w:ascii="Arial" w:hAnsi="Arial" w:cs="Arial"/>
          <w:b/>
          <w:sz w:val="20"/>
          <w:szCs w:val="20"/>
          <w:lang w:val="es-ES"/>
        </w:rPr>
      </w:pPr>
    </w:p>
    <w:p w14:paraId="4FC154C0" w14:textId="3BA74674" w:rsidR="005D2C37" w:rsidRPr="00DF56AC" w:rsidRDefault="005D2C37" w:rsidP="0098042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Personas detenidas en Ecuador </w:t>
      </w:r>
      <w:r>
        <w:rPr>
          <w:rFonts w:ascii="Arial" w:hAnsi="Arial" w:cs="Arial"/>
          <w:sz w:val="20"/>
          <w:szCs w:val="20"/>
          <w:lang w:val="es"/>
        </w:rPr>
        <w:t>(no aplicable)</w:t>
      </w:r>
    </w:p>
    <w:p w14:paraId="46DD2277" w14:textId="77777777" w:rsidR="005D2C37" w:rsidRPr="00DF56AC" w:rsidRDefault="005D2C37" w:rsidP="00980425">
      <w:pPr>
        <w:spacing w:after="0" w:line="240" w:lineRule="auto"/>
        <w:rPr>
          <w:rFonts w:ascii="Arial" w:hAnsi="Arial" w:cs="Arial"/>
          <w:b/>
          <w:sz w:val="20"/>
          <w:szCs w:val="20"/>
          <w:lang w:val="es-ES"/>
        </w:rPr>
      </w:pPr>
    </w:p>
    <w:p w14:paraId="7CE53872" w14:textId="1F29DF6C" w:rsidR="00846E45" w:rsidRPr="00DF56AC" w:rsidRDefault="005D2C37" w:rsidP="00F0486F">
      <w:pPr>
        <w:spacing w:after="0" w:line="240" w:lineRule="auto"/>
        <w:rPr>
          <w:rFonts w:ascii="Amnesty Trade Gothic Light" w:hAnsi="Amnesty Trade Gothic Light" w:cs="Arial"/>
          <w:sz w:val="20"/>
          <w:szCs w:val="20"/>
          <w:lang w:val="es-ES"/>
        </w:rPr>
      </w:pPr>
      <w:r>
        <w:rPr>
          <w:rFonts w:ascii="Arial" w:hAnsi="Arial" w:cs="Arial"/>
          <w:b/>
          <w:bCs/>
          <w:sz w:val="20"/>
          <w:szCs w:val="20"/>
          <w:lang w:val="es"/>
        </w:rPr>
        <w:t xml:space="preserve">ENLACE A LA AU ANTERIOR: </w:t>
      </w:r>
      <w:r>
        <w:rPr>
          <w:rFonts w:ascii="Arial" w:hAnsi="Arial" w:cs="Arial"/>
          <w:sz w:val="20"/>
          <w:szCs w:val="20"/>
          <w:lang w:val="es"/>
        </w:rPr>
        <w:t>N/A</w:t>
      </w:r>
    </w:p>
    <w:p w14:paraId="34493282" w14:textId="77777777" w:rsidR="005D2C37" w:rsidRPr="00DF56AC" w:rsidRDefault="005D2C37" w:rsidP="00980425">
      <w:pPr>
        <w:spacing w:line="240" w:lineRule="auto"/>
        <w:rPr>
          <w:rFonts w:ascii="Amnesty Trade Gothic Light" w:hAnsi="Amnesty Trade Gothic Light" w:cs="Arial"/>
          <w:sz w:val="20"/>
          <w:szCs w:val="20"/>
          <w:lang w:val="es-ES"/>
        </w:rPr>
      </w:pPr>
    </w:p>
    <w:p w14:paraId="0CD61DE1" w14:textId="6120AAD5" w:rsidR="00B92AEC" w:rsidRPr="00DF56AC" w:rsidRDefault="00B92AEC" w:rsidP="00980425">
      <w:pPr>
        <w:spacing w:line="240" w:lineRule="auto"/>
        <w:rPr>
          <w:lang w:val="es-ES"/>
        </w:rPr>
      </w:pPr>
    </w:p>
    <w:sectPr w:rsidR="00B92AEC" w:rsidRPr="00DF56AC" w:rsidSect="004E488D">
      <w:headerReference w:type="default" r:id="rId14"/>
      <w:footerReference w:type="default" r:id="rId15"/>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E7BE0" w14:textId="77777777" w:rsidR="004E488D" w:rsidRDefault="004E488D">
      <w:r>
        <w:separator/>
      </w:r>
    </w:p>
  </w:endnote>
  <w:endnote w:type="continuationSeparator" w:id="0">
    <w:p w14:paraId="7FD3DEFD" w14:textId="77777777" w:rsidR="004E488D" w:rsidRDefault="004E488D">
      <w:r>
        <w:continuationSeparator/>
      </w:r>
    </w:p>
  </w:endnote>
  <w:endnote w:type="continuationNotice" w:id="1">
    <w:p w14:paraId="76B0AD16" w14:textId="77777777" w:rsidR="004E488D" w:rsidRDefault="004E48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094FEE18" w14:paraId="16D94FF2" w14:textId="77777777" w:rsidTr="094FEE18">
      <w:trPr>
        <w:trHeight w:val="300"/>
      </w:trPr>
      <w:tc>
        <w:tcPr>
          <w:tcW w:w="3040" w:type="dxa"/>
        </w:tcPr>
        <w:p w14:paraId="53D3B81C" w14:textId="112730A9" w:rsidR="094FEE18" w:rsidRDefault="094FEE18" w:rsidP="094FEE18">
          <w:pPr>
            <w:pStyle w:val="Encabezado"/>
            <w:ind w:left="-115"/>
          </w:pPr>
        </w:p>
      </w:tc>
      <w:tc>
        <w:tcPr>
          <w:tcW w:w="3040" w:type="dxa"/>
        </w:tcPr>
        <w:p w14:paraId="250CF858" w14:textId="275DDD3C" w:rsidR="094FEE18" w:rsidRDefault="094FEE18" w:rsidP="094FEE18">
          <w:pPr>
            <w:pStyle w:val="Encabezado"/>
            <w:jc w:val="center"/>
          </w:pPr>
        </w:p>
      </w:tc>
      <w:tc>
        <w:tcPr>
          <w:tcW w:w="3040" w:type="dxa"/>
        </w:tcPr>
        <w:p w14:paraId="5AD6AFF2" w14:textId="423B653B" w:rsidR="094FEE18" w:rsidRDefault="094FEE18" w:rsidP="094FEE18">
          <w:pPr>
            <w:pStyle w:val="Encabezado"/>
            <w:ind w:right="-115"/>
            <w:jc w:val="right"/>
          </w:pPr>
        </w:p>
      </w:tc>
    </w:tr>
  </w:tbl>
  <w:p w14:paraId="7C04F0BC" w14:textId="33B77E60" w:rsidR="094FEE18" w:rsidRDefault="094FEE18" w:rsidP="094FEE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E21EE" w14:textId="77777777" w:rsidR="004E488D" w:rsidRDefault="004E488D">
      <w:r>
        <w:separator/>
      </w:r>
    </w:p>
  </w:footnote>
  <w:footnote w:type="continuationSeparator" w:id="0">
    <w:p w14:paraId="33C6C47D" w14:textId="77777777" w:rsidR="004E488D" w:rsidRDefault="004E488D">
      <w:r>
        <w:continuationSeparator/>
      </w:r>
    </w:p>
  </w:footnote>
  <w:footnote w:type="continuationNotice" w:id="1">
    <w:p w14:paraId="4404B55E" w14:textId="77777777" w:rsidR="004E488D" w:rsidRDefault="004E48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E235" w14:textId="540EC03A" w:rsidR="00623743" w:rsidRPr="00DF56AC" w:rsidRDefault="00D961E3" w:rsidP="00D961E3">
    <w:pPr>
      <w:pStyle w:val="Encabezado"/>
      <w:rPr>
        <w:lang w:val="es-ES"/>
      </w:rPr>
    </w:pPr>
    <w:r>
      <w:rPr>
        <w:lang w:val="es"/>
      </w:rPr>
      <w:t>Primera AU: 36/24 Índice: AMR 28/7987/2024 Ecuador                                 25 de abril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8654692">
    <w:abstractNumId w:val="0"/>
  </w:num>
  <w:num w:numId="2" w16cid:durableId="780803792">
    <w:abstractNumId w:val="20"/>
  </w:num>
  <w:num w:numId="3" w16cid:durableId="335228897">
    <w:abstractNumId w:val="19"/>
  </w:num>
  <w:num w:numId="4" w16cid:durableId="425544931">
    <w:abstractNumId w:val="9"/>
  </w:num>
  <w:num w:numId="5" w16cid:durableId="1535922769">
    <w:abstractNumId w:val="3"/>
  </w:num>
  <w:num w:numId="6" w16cid:durableId="1866675945">
    <w:abstractNumId w:val="18"/>
  </w:num>
  <w:num w:numId="7" w16cid:durableId="286085371">
    <w:abstractNumId w:val="16"/>
  </w:num>
  <w:num w:numId="8" w16cid:durableId="724915491">
    <w:abstractNumId w:val="8"/>
  </w:num>
  <w:num w:numId="9" w16cid:durableId="2070882795">
    <w:abstractNumId w:val="7"/>
  </w:num>
  <w:num w:numId="10" w16cid:durableId="1844586326">
    <w:abstractNumId w:val="12"/>
  </w:num>
  <w:num w:numId="11" w16cid:durableId="1820995670">
    <w:abstractNumId w:val="5"/>
  </w:num>
  <w:num w:numId="12" w16cid:durableId="1650331020">
    <w:abstractNumId w:val="13"/>
  </w:num>
  <w:num w:numId="13" w16cid:durableId="1362051792">
    <w:abstractNumId w:val="14"/>
  </w:num>
  <w:num w:numId="14" w16cid:durableId="727847669">
    <w:abstractNumId w:val="1"/>
  </w:num>
  <w:num w:numId="15" w16cid:durableId="609288326">
    <w:abstractNumId w:val="17"/>
  </w:num>
  <w:num w:numId="16" w16cid:durableId="1691759923">
    <w:abstractNumId w:val="10"/>
  </w:num>
  <w:num w:numId="17" w16cid:durableId="1248810952">
    <w:abstractNumId w:val="11"/>
  </w:num>
  <w:num w:numId="18" w16cid:durableId="1657226853">
    <w:abstractNumId w:val="4"/>
  </w:num>
  <w:num w:numId="19" w16cid:durableId="1207987812">
    <w:abstractNumId w:val="6"/>
  </w:num>
  <w:num w:numId="20" w16cid:durableId="880094723">
    <w:abstractNumId w:val="15"/>
  </w:num>
  <w:num w:numId="21" w16cid:durableId="1248424286">
    <w:abstractNumId w:val="2"/>
  </w:num>
  <w:num w:numId="22" w16cid:durableId="70224701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385B"/>
    <w:rsid w:val="00004D79"/>
    <w:rsid w:val="000058B2"/>
    <w:rsid w:val="00006629"/>
    <w:rsid w:val="000206DE"/>
    <w:rsid w:val="0002386F"/>
    <w:rsid w:val="000375BB"/>
    <w:rsid w:val="00057A7E"/>
    <w:rsid w:val="00067673"/>
    <w:rsid w:val="00076037"/>
    <w:rsid w:val="00083462"/>
    <w:rsid w:val="00087E2B"/>
    <w:rsid w:val="0009130D"/>
    <w:rsid w:val="00092604"/>
    <w:rsid w:val="00092DFA"/>
    <w:rsid w:val="000957C5"/>
    <w:rsid w:val="000A1F14"/>
    <w:rsid w:val="000B02B4"/>
    <w:rsid w:val="000B3B02"/>
    <w:rsid w:val="000B4A38"/>
    <w:rsid w:val="000C188E"/>
    <w:rsid w:val="000C2A0D"/>
    <w:rsid w:val="000C6196"/>
    <w:rsid w:val="000C7AAF"/>
    <w:rsid w:val="000D0ABB"/>
    <w:rsid w:val="000D70C1"/>
    <w:rsid w:val="000E0D61"/>
    <w:rsid w:val="000E57D4"/>
    <w:rsid w:val="000F3012"/>
    <w:rsid w:val="000F6E68"/>
    <w:rsid w:val="00100FE4"/>
    <w:rsid w:val="00101552"/>
    <w:rsid w:val="00101AED"/>
    <w:rsid w:val="0010425E"/>
    <w:rsid w:val="00106837"/>
    <w:rsid w:val="00106D61"/>
    <w:rsid w:val="00114556"/>
    <w:rsid w:val="00116DEF"/>
    <w:rsid w:val="0012544D"/>
    <w:rsid w:val="001300C3"/>
    <w:rsid w:val="00130B8A"/>
    <w:rsid w:val="00131C32"/>
    <w:rsid w:val="0013259B"/>
    <w:rsid w:val="0014617E"/>
    <w:rsid w:val="001526C3"/>
    <w:rsid w:val="0015444F"/>
    <w:rsid w:val="001561F4"/>
    <w:rsid w:val="0016118D"/>
    <w:rsid w:val="00162CD4"/>
    <w:rsid w:val="00163D55"/>
    <w:rsid w:val="001648DB"/>
    <w:rsid w:val="00174398"/>
    <w:rsid w:val="00176678"/>
    <w:rsid w:val="001773D1"/>
    <w:rsid w:val="00177779"/>
    <w:rsid w:val="0019118D"/>
    <w:rsid w:val="00192363"/>
    <w:rsid w:val="00194CD5"/>
    <w:rsid w:val="0019567D"/>
    <w:rsid w:val="001A635D"/>
    <w:rsid w:val="001A6AC9"/>
    <w:rsid w:val="001B0A7F"/>
    <w:rsid w:val="001B4DBF"/>
    <w:rsid w:val="001B503D"/>
    <w:rsid w:val="001B5ECD"/>
    <w:rsid w:val="001C35BA"/>
    <w:rsid w:val="001D3B22"/>
    <w:rsid w:val="001D52A5"/>
    <w:rsid w:val="001E2045"/>
    <w:rsid w:val="00201189"/>
    <w:rsid w:val="002036C0"/>
    <w:rsid w:val="0020783F"/>
    <w:rsid w:val="00215C3E"/>
    <w:rsid w:val="00215E33"/>
    <w:rsid w:val="00220EBF"/>
    <w:rsid w:val="00225A11"/>
    <w:rsid w:val="002275F3"/>
    <w:rsid w:val="0023500E"/>
    <w:rsid w:val="002558D7"/>
    <w:rsid w:val="0025792F"/>
    <w:rsid w:val="00261CC7"/>
    <w:rsid w:val="002665C3"/>
    <w:rsid w:val="00267383"/>
    <w:rsid w:val="002703E7"/>
    <w:rsid w:val="002709C3"/>
    <w:rsid w:val="002739C9"/>
    <w:rsid w:val="00273E9A"/>
    <w:rsid w:val="002904BE"/>
    <w:rsid w:val="002A2F36"/>
    <w:rsid w:val="002B2E9B"/>
    <w:rsid w:val="002C06A6"/>
    <w:rsid w:val="002C5FE4"/>
    <w:rsid w:val="002C652F"/>
    <w:rsid w:val="002C7970"/>
    <w:rsid w:val="002C7F1F"/>
    <w:rsid w:val="002D48CD"/>
    <w:rsid w:val="002D5454"/>
    <w:rsid w:val="002E3658"/>
    <w:rsid w:val="002F3C80"/>
    <w:rsid w:val="00304AF0"/>
    <w:rsid w:val="00307BCF"/>
    <w:rsid w:val="0031230A"/>
    <w:rsid w:val="003124C1"/>
    <w:rsid w:val="00313E8B"/>
    <w:rsid w:val="003160D3"/>
    <w:rsid w:val="00320461"/>
    <w:rsid w:val="00325E89"/>
    <w:rsid w:val="00332E1A"/>
    <w:rsid w:val="003357EE"/>
    <w:rsid w:val="0033624A"/>
    <w:rsid w:val="003373A5"/>
    <w:rsid w:val="00337826"/>
    <w:rsid w:val="0034128A"/>
    <w:rsid w:val="0034324D"/>
    <w:rsid w:val="00346B60"/>
    <w:rsid w:val="00347E71"/>
    <w:rsid w:val="0035329F"/>
    <w:rsid w:val="00354DB6"/>
    <w:rsid w:val="00355617"/>
    <w:rsid w:val="00364F84"/>
    <w:rsid w:val="00370DF8"/>
    <w:rsid w:val="00376EF4"/>
    <w:rsid w:val="00380F89"/>
    <w:rsid w:val="003904F0"/>
    <w:rsid w:val="003975C9"/>
    <w:rsid w:val="003A0080"/>
    <w:rsid w:val="003B294A"/>
    <w:rsid w:val="003B2FA4"/>
    <w:rsid w:val="003C3210"/>
    <w:rsid w:val="003C4E78"/>
    <w:rsid w:val="003C5EEA"/>
    <w:rsid w:val="003C7CB6"/>
    <w:rsid w:val="003D74CE"/>
    <w:rsid w:val="003E4C54"/>
    <w:rsid w:val="003F10A8"/>
    <w:rsid w:val="003F1B6A"/>
    <w:rsid w:val="003F3D5D"/>
    <w:rsid w:val="00407905"/>
    <w:rsid w:val="0042210F"/>
    <w:rsid w:val="00424CEF"/>
    <w:rsid w:val="00427A18"/>
    <w:rsid w:val="004334BF"/>
    <w:rsid w:val="004408A1"/>
    <w:rsid w:val="00442DB5"/>
    <w:rsid w:val="00442E5B"/>
    <w:rsid w:val="0044379B"/>
    <w:rsid w:val="0044568A"/>
    <w:rsid w:val="00445D50"/>
    <w:rsid w:val="00450A37"/>
    <w:rsid w:val="00453538"/>
    <w:rsid w:val="004603A2"/>
    <w:rsid w:val="00472096"/>
    <w:rsid w:val="00480178"/>
    <w:rsid w:val="00486088"/>
    <w:rsid w:val="00492FA8"/>
    <w:rsid w:val="004A1BDD"/>
    <w:rsid w:val="004A4F0B"/>
    <w:rsid w:val="004B1E15"/>
    <w:rsid w:val="004B2367"/>
    <w:rsid w:val="004B381D"/>
    <w:rsid w:val="004C265C"/>
    <w:rsid w:val="004C71F5"/>
    <w:rsid w:val="004D26D0"/>
    <w:rsid w:val="004D41DC"/>
    <w:rsid w:val="004E488D"/>
    <w:rsid w:val="004F4901"/>
    <w:rsid w:val="00501C57"/>
    <w:rsid w:val="00504FBC"/>
    <w:rsid w:val="00517E88"/>
    <w:rsid w:val="005363CA"/>
    <w:rsid w:val="00542F48"/>
    <w:rsid w:val="00542F58"/>
    <w:rsid w:val="00545423"/>
    <w:rsid w:val="00547E71"/>
    <w:rsid w:val="005578FA"/>
    <w:rsid w:val="00561401"/>
    <w:rsid w:val="00565462"/>
    <w:rsid w:val="0056566B"/>
    <w:rsid w:val="005668D0"/>
    <w:rsid w:val="00571228"/>
    <w:rsid w:val="00572CCD"/>
    <w:rsid w:val="0057440A"/>
    <w:rsid w:val="00575C0C"/>
    <w:rsid w:val="00581A12"/>
    <w:rsid w:val="00592C3E"/>
    <w:rsid w:val="00596449"/>
    <w:rsid w:val="005A3E28"/>
    <w:rsid w:val="005A71AD"/>
    <w:rsid w:val="005A7F1B"/>
    <w:rsid w:val="005B227F"/>
    <w:rsid w:val="005B59ED"/>
    <w:rsid w:val="005B5C5A"/>
    <w:rsid w:val="005C1C34"/>
    <w:rsid w:val="005C751F"/>
    <w:rsid w:val="005C75C5"/>
    <w:rsid w:val="005D14AA"/>
    <w:rsid w:val="005D2C37"/>
    <w:rsid w:val="005D7287"/>
    <w:rsid w:val="005D7D1C"/>
    <w:rsid w:val="005E008F"/>
    <w:rsid w:val="005E202F"/>
    <w:rsid w:val="005E535E"/>
    <w:rsid w:val="005F0355"/>
    <w:rsid w:val="005F3CDB"/>
    <w:rsid w:val="005F5E43"/>
    <w:rsid w:val="0060026B"/>
    <w:rsid w:val="00600E0B"/>
    <w:rsid w:val="00606108"/>
    <w:rsid w:val="006201FC"/>
    <w:rsid w:val="00620ADD"/>
    <w:rsid w:val="00623743"/>
    <w:rsid w:val="00624023"/>
    <w:rsid w:val="00640EF2"/>
    <w:rsid w:val="0064718C"/>
    <w:rsid w:val="0065049B"/>
    <w:rsid w:val="00650D73"/>
    <w:rsid w:val="006558EE"/>
    <w:rsid w:val="00657231"/>
    <w:rsid w:val="00665948"/>
    <w:rsid w:val="00667FBC"/>
    <w:rsid w:val="00681FA0"/>
    <w:rsid w:val="00694B47"/>
    <w:rsid w:val="0069571A"/>
    <w:rsid w:val="00696906"/>
    <w:rsid w:val="006A0BB9"/>
    <w:rsid w:val="006A4EC6"/>
    <w:rsid w:val="006A638B"/>
    <w:rsid w:val="006B12FA"/>
    <w:rsid w:val="006B461E"/>
    <w:rsid w:val="006C3C21"/>
    <w:rsid w:val="006C4851"/>
    <w:rsid w:val="006C7A31"/>
    <w:rsid w:val="006E157F"/>
    <w:rsid w:val="006E4065"/>
    <w:rsid w:val="006F4C28"/>
    <w:rsid w:val="0070364E"/>
    <w:rsid w:val="007104E8"/>
    <w:rsid w:val="007156FC"/>
    <w:rsid w:val="00716942"/>
    <w:rsid w:val="007173E9"/>
    <w:rsid w:val="00727519"/>
    <w:rsid w:val="00727CA7"/>
    <w:rsid w:val="0073431C"/>
    <w:rsid w:val="00737261"/>
    <w:rsid w:val="00755ABE"/>
    <w:rsid w:val="007656E7"/>
    <w:rsid w:val="007666A4"/>
    <w:rsid w:val="00773365"/>
    <w:rsid w:val="00775224"/>
    <w:rsid w:val="00781624"/>
    <w:rsid w:val="00781E3C"/>
    <w:rsid w:val="007858BA"/>
    <w:rsid w:val="007A2ABA"/>
    <w:rsid w:val="007A3AEA"/>
    <w:rsid w:val="007A7F97"/>
    <w:rsid w:val="007B4F3E"/>
    <w:rsid w:val="007B7197"/>
    <w:rsid w:val="007C347B"/>
    <w:rsid w:val="007C6CD0"/>
    <w:rsid w:val="007F72FF"/>
    <w:rsid w:val="007F7B5E"/>
    <w:rsid w:val="008056E9"/>
    <w:rsid w:val="0081049F"/>
    <w:rsid w:val="00814632"/>
    <w:rsid w:val="0082127B"/>
    <w:rsid w:val="00827A40"/>
    <w:rsid w:val="008369CF"/>
    <w:rsid w:val="00844F48"/>
    <w:rsid w:val="008455C2"/>
    <w:rsid w:val="00846E45"/>
    <w:rsid w:val="00860D80"/>
    <w:rsid w:val="00861B2B"/>
    <w:rsid w:val="00864035"/>
    <w:rsid w:val="00866873"/>
    <w:rsid w:val="00866C40"/>
    <w:rsid w:val="00872F1D"/>
    <w:rsid w:val="008763F4"/>
    <w:rsid w:val="008849EA"/>
    <w:rsid w:val="00890965"/>
    <w:rsid w:val="00891FE8"/>
    <w:rsid w:val="00896778"/>
    <w:rsid w:val="008D0194"/>
    <w:rsid w:val="008D16ED"/>
    <w:rsid w:val="008D2A6B"/>
    <w:rsid w:val="008D49A5"/>
    <w:rsid w:val="008E0B66"/>
    <w:rsid w:val="008E172D"/>
    <w:rsid w:val="00901DB0"/>
    <w:rsid w:val="00902730"/>
    <w:rsid w:val="00906C9F"/>
    <w:rsid w:val="0091172B"/>
    <w:rsid w:val="0091181A"/>
    <w:rsid w:val="00913CE1"/>
    <w:rsid w:val="00921577"/>
    <w:rsid w:val="00922E09"/>
    <w:rsid w:val="009259E1"/>
    <w:rsid w:val="0092691A"/>
    <w:rsid w:val="00935054"/>
    <w:rsid w:val="00937A38"/>
    <w:rsid w:val="00937D75"/>
    <w:rsid w:val="0095188F"/>
    <w:rsid w:val="009543D0"/>
    <w:rsid w:val="009550A0"/>
    <w:rsid w:val="00957D22"/>
    <w:rsid w:val="00960C64"/>
    <w:rsid w:val="00962B20"/>
    <w:rsid w:val="00963D4F"/>
    <w:rsid w:val="0097218E"/>
    <w:rsid w:val="00980425"/>
    <w:rsid w:val="00991C69"/>
    <w:rsid w:val="009923C0"/>
    <w:rsid w:val="009A59A4"/>
    <w:rsid w:val="009B6361"/>
    <w:rsid w:val="009B78FE"/>
    <w:rsid w:val="009C3521"/>
    <w:rsid w:val="009C4324"/>
    <w:rsid w:val="009C4461"/>
    <w:rsid w:val="009C6B5A"/>
    <w:rsid w:val="009E097D"/>
    <w:rsid w:val="009E153A"/>
    <w:rsid w:val="009E7E6E"/>
    <w:rsid w:val="00A04CBC"/>
    <w:rsid w:val="00A07E67"/>
    <w:rsid w:val="00A24AE3"/>
    <w:rsid w:val="00A25252"/>
    <w:rsid w:val="00A31F72"/>
    <w:rsid w:val="00A32C4A"/>
    <w:rsid w:val="00A41FC6"/>
    <w:rsid w:val="00A44B1B"/>
    <w:rsid w:val="00A4583A"/>
    <w:rsid w:val="00A6227D"/>
    <w:rsid w:val="00A70D9D"/>
    <w:rsid w:val="00A7548F"/>
    <w:rsid w:val="00A81673"/>
    <w:rsid w:val="00A90EA6"/>
    <w:rsid w:val="00A91120"/>
    <w:rsid w:val="00AB5744"/>
    <w:rsid w:val="00AB5C6E"/>
    <w:rsid w:val="00AB7E5D"/>
    <w:rsid w:val="00AC15B7"/>
    <w:rsid w:val="00AC367F"/>
    <w:rsid w:val="00AE4214"/>
    <w:rsid w:val="00AE660B"/>
    <w:rsid w:val="00AF0FCD"/>
    <w:rsid w:val="00AF5FF0"/>
    <w:rsid w:val="00B0456A"/>
    <w:rsid w:val="00B1121B"/>
    <w:rsid w:val="00B206A8"/>
    <w:rsid w:val="00B22B25"/>
    <w:rsid w:val="00B27341"/>
    <w:rsid w:val="00B408D4"/>
    <w:rsid w:val="00B52B01"/>
    <w:rsid w:val="00B55212"/>
    <w:rsid w:val="00B6690B"/>
    <w:rsid w:val="00B7545C"/>
    <w:rsid w:val="00B7690C"/>
    <w:rsid w:val="00B806A2"/>
    <w:rsid w:val="00B83FD5"/>
    <w:rsid w:val="00B90301"/>
    <w:rsid w:val="00B92AEC"/>
    <w:rsid w:val="00B957E6"/>
    <w:rsid w:val="00B97626"/>
    <w:rsid w:val="00BA0E81"/>
    <w:rsid w:val="00BA1795"/>
    <w:rsid w:val="00BA6913"/>
    <w:rsid w:val="00BB0B3B"/>
    <w:rsid w:val="00BB357D"/>
    <w:rsid w:val="00BB43CB"/>
    <w:rsid w:val="00BC2B7B"/>
    <w:rsid w:val="00BC7111"/>
    <w:rsid w:val="00BD0B43"/>
    <w:rsid w:val="00BE0D92"/>
    <w:rsid w:val="00BE4685"/>
    <w:rsid w:val="00BE4E95"/>
    <w:rsid w:val="00BE6035"/>
    <w:rsid w:val="00BF4778"/>
    <w:rsid w:val="00BF7136"/>
    <w:rsid w:val="00C0162A"/>
    <w:rsid w:val="00C105B3"/>
    <w:rsid w:val="00C162AD"/>
    <w:rsid w:val="00C165DA"/>
    <w:rsid w:val="00C17D6F"/>
    <w:rsid w:val="00C359CF"/>
    <w:rsid w:val="00C370BB"/>
    <w:rsid w:val="00C415B8"/>
    <w:rsid w:val="00C460DB"/>
    <w:rsid w:val="00C50CEC"/>
    <w:rsid w:val="00C538D1"/>
    <w:rsid w:val="00C607FB"/>
    <w:rsid w:val="00C66E2E"/>
    <w:rsid w:val="00C76EE0"/>
    <w:rsid w:val="00C8330C"/>
    <w:rsid w:val="00C85BFA"/>
    <w:rsid w:val="00C85EFE"/>
    <w:rsid w:val="00C934DE"/>
    <w:rsid w:val="00C93CB2"/>
    <w:rsid w:val="00C95196"/>
    <w:rsid w:val="00CA13A3"/>
    <w:rsid w:val="00CA51AF"/>
    <w:rsid w:val="00CA5CB1"/>
    <w:rsid w:val="00CB0D7D"/>
    <w:rsid w:val="00CC3B55"/>
    <w:rsid w:val="00CD2995"/>
    <w:rsid w:val="00CF7805"/>
    <w:rsid w:val="00D007F8"/>
    <w:rsid w:val="00D030C9"/>
    <w:rsid w:val="00D05A52"/>
    <w:rsid w:val="00D114C6"/>
    <w:rsid w:val="00D142D0"/>
    <w:rsid w:val="00D14440"/>
    <w:rsid w:val="00D20D7C"/>
    <w:rsid w:val="00D23D90"/>
    <w:rsid w:val="00D26BF9"/>
    <w:rsid w:val="00D35879"/>
    <w:rsid w:val="00D410F6"/>
    <w:rsid w:val="00D47210"/>
    <w:rsid w:val="00D54217"/>
    <w:rsid w:val="00D561FB"/>
    <w:rsid w:val="00D62977"/>
    <w:rsid w:val="00D635A1"/>
    <w:rsid w:val="00D6369F"/>
    <w:rsid w:val="00D6411A"/>
    <w:rsid w:val="00D67ABF"/>
    <w:rsid w:val="00D749E6"/>
    <w:rsid w:val="00D834E2"/>
    <w:rsid w:val="00D839E9"/>
    <w:rsid w:val="00D844EE"/>
    <w:rsid w:val="00D847F8"/>
    <w:rsid w:val="00D90465"/>
    <w:rsid w:val="00D961E3"/>
    <w:rsid w:val="00D96752"/>
    <w:rsid w:val="00DA1D94"/>
    <w:rsid w:val="00DB4A78"/>
    <w:rsid w:val="00DB7D74"/>
    <w:rsid w:val="00DC2C96"/>
    <w:rsid w:val="00DC65A4"/>
    <w:rsid w:val="00DD0D5A"/>
    <w:rsid w:val="00DD346F"/>
    <w:rsid w:val="00DD7F58"/>
    <w:rsid w:val="00DF1141"/>
    <w:rsid w:val="00DF3644"/>
    <w:rsid w:val="00DF3DF5"/>
    <w:rsid w:val="00DF56AC"/>
    <w:rsid w:val="00DF5D49"/>
    <w:rsid w:val="00DF63A6"/>
    <w:rsid w:val="00E04AF0"/>
    <w:rsid w:val="00E0625A"/>
    <w:rsid w:val="00E066F7"/>
    <w:rsid w:val="00E12FD3"/>
    <w:rsid w:val="00E22AAE"/>
    <w:rsid w:val="00E37B98"/>
    <w:rsid w:val="00E406B4"/>
    <w:rsid w:val="00E40EAA"/>
    <w:rsid w:val="00E43F3A"/>
    <w:rsid w:val="00E45633"/>
    <w:rsid w:val="00E45B15"/>
    <w:rsid w:val="00E63CEF"/>
    <w:rsid w:val="00E65D5E"/>
    <w:rsid w:val="00E67C6B"/>
    <w:rsid w:val="00E702FA"/>
    <w:rsid w:val="00E707D9"/>
    <w:rsid w:val="00E7569C"/>
    <w:rsid w:val="00E76516"/>
    <w:rsid w:val="00E778FE"/>
    <w:rsid w:val="00E90694"/>
    <w:rsid w:val="00E96130"/>
    <w:rsid w:val="00EA1562"/>
    <w:rsid w:val="00EA2304"/>
    <w:rsid w:val="00EA68CE"/>
    <w:rsid w:val="00EB1C45"/>
    <w:rsid w:val="00EB51EB"/>
    <w:rsid w:val="00EC677A"/>
    <w:rsid w:val="00ED0F56"/>
    <w:rsid w:val="00ED4FD6"/>
    <w:rsid w:val="00EE430D"/>
    <w:rsid w:val="00EF284E"/>
    <w:rsid w:val="00F0486F"/>
    <w:rsid w:val="00F1573D"/>
    <w:rsid w:val="00F15B50"/>
    <w:rsid w:val="00F25445"/>
    <w:rsid w:val="00F322A8"/>
    <w:rsid w:val="00F3436F"/>
    <w:rsid w:val="00F45927"/>
    <w:rsid w:val="00F65D4B"/>
    <w:rsid w:val="00F65EAA"/>
    <w:rsid w:val="00F66E30"/>
    <w:rsid w:val="00F7577A"/>
    <w:rsid w:val="00F75D80"/>
    <w:rsid w:val="00F771BD"/>
    <w:rsid w:val="00F81371"/>
    <w:rsid w:val="00F83EDB"/>
    <w:rsid w:val="00F91238"/>
    <w:rsid w:val="00F91619"/>
    <w:rsid w:val="00F93094"/>
    <w:rsid w:val="00F93B33"/>
    <w:rsid w:val="00F9400E"/>
    <w:rsid w:val="00FA1C07"/>
    <w:rsid w:val="00FA48E3"/>
    <w:rsid w:val="00FA4E88"/>
    <w:rsid w:val="00FA7368"/>
    <w:rsid w:val="00FB2CBD"/>
    <w:rsid w:val="00FB306C"/>
    <w:rsid w:val="00FB54DD"/>
    <w:rsid w:val="00FB65C3"/>
    <w:rsid w:val="00FB6A97"/>
    <w:rsid w:val="00FC01A6"/>
    <w:rsid w:val="00FC3140"/>
    <w:rsid w:val="00FC3D68"/>
    <w:rsid w:val="00FE2120"/>
    <w:rsid w:val="00FE52D6"/>
    <w:rsid w:val="00FF4725"/>
    <w:rsid w:val="00FF799B"/>
    <w:rsid w:val="023A3570"/>
    <w:rsid w:val="041A8A36"/>
    <w:rsid w:val="06361D13"/>
    <w:rsid w:val="0761C033"/>
    <w:rsid w:val="07B41DB7"/>
    <w:rsid w:val="092BA16C"/>
    <w:rsid w:val="094FEE18"/>
    <w:rsid w:val="0A023051"/>
    <w:rsid w:val="0A7744EA"/>
    <w:rsid w:val="0B1D8EE8"/>
    <w:rsid w:val="0C5DC235"/>
    <w:rsid w:val="0C60C30E"/>
    <w:rsid w:val="0C9B08F2"/>
    <w:rsid w:val="0CEB03FF"/>
    <w:rsid w:val="0D854C3D"/>
    <w:rsid w:val="0D91D937"/>
    <w:rsid w:val="0F067A6D"/>
    <w:rsid w:val="0F2E2764"/>
    <w:rsid w:val="0F90764A"/>
    <w:rsid w:val="0F9863D0"/>
    <w:rsid w:val="105E9736"/>
    <w:rsid w:val="14225E18"/>
    <w:rsid w:val="170CC28B"/>
    <w:rsid w:val="1823466E"/>
    <w:rsid w:val="19C6E719"/>
    <w:rsid w:val="1A9564CD"/>
    <w:rsid w:val="1AD97C0B"/>
    <w:rsid w:val="1DF98EDC"/>
    <w:rsid w:val="1E31492A"/>
    <w:rsid w:val="1ED674F2"/>
    <w:rsid w:val="1F314BB3"/>
    <w:rsid w:val="20EAC734"/>
    <w:rsid w:val="2131D955"/>
    <w:rsid w:val="213480CD"/>
    <w:rsid w:val="21E7461D"/>
    <w:rsid w:val="22B37011"/>
    <w:rsid w:val="235FBB0C"/>
    <w:rsid w:val="26F923C4"/>
    <w:rsid w:val="28F68146"/>
    <w:rsid w:val="29474EAB"/>
    <w:rsid w:val="2B0DF34C"/>
    <w:rsid w:val="2CAE1372"/>
    <w:rsid w:val="2CD0D2A1"/>
    <w:rsid w:val="2DF7D66F"/>
    <w:rsid w:val="2E709E50"/>
    <w:rsid w:val="2EEA4D3C"/>
    <w:rsid w:val="2EF0F436"/>
    <w:rsid w:val="2F3E0ECC"/>
    <w:rsid w:val="2F64A840"/>
    <w:rsid w:val="301234FD"/>
    <w:rsid w:val="3169F156"/>
    <w:rsid w:val="31D97E9E"/>
    <w:rsid w:val="3520730E"/>
    <w:rsid w:val="35361BC0"/>
    <w:rsid w:val="35AF1404"/>
    <w:rsid w:val="36879C83"/>
    <w:rsid w:val="3790E634"/>
    <w:rsid w:val="37CBF3CE"/>
    <w:rsid w:val="38912F82"/>
    <w:rsid w:val="38D0D3D5"/>
    <w:rsid w:val="3946CCDD"/>
    <w:rsid w:val="39813285"/>
    <w:rsid w:val="39ADA87D"/>
    <w:rsid w:val="3A2CFFE3"/>
    <w:rsid w:val="3A462840"/>
    <w:rsid w:val="3AB4D5F3"/>
    <w:rsid w:val="3AE42864"/>
    <w:rsid w:val="3BC8D044"/>
    <w:rsid w:val="3D64A0A5"/>
    <w:rsid w:val="3E83EB2A"/>
    <w:rsid w:val="3F007106"/>
    <w:rsid w:val="3F3AA426"/>
    <w:rsid w:val="429E8668"/>
    <w:rsid w:val="42A2EB0D"/>
    <w:rsid w:val="46A6EB47"/>
    <w:rsid w:val="46BB730A"/>
    <w:rsid w:val="4923A902"/>
    <w:rsid w:val="4C006BA8"/>
    <w:rsid w:val="4D84C6C4"/>
    <w:rsid w:val="4DAA3D4F"/>
    <w:rsid w:val="4E064F5D"/>
    <w:rsid w:val="4EF666FE"/>
    <w:rsid w:val="4F155C0C"/>
    <w:rsid w:val="4FA011A9"/>
    <w:rsid w:val="500A57C3"/>
    <w:rsid w:val="5061953B"/>
    <w:rsid w:val="51727439"/>
    <w:rsid w:val="51C26DF4"/>
    <w:rsid w:val="51CE816A"/>
    <w:rsid w:val="537BD15F"/>
    <w:rsid w:val="538DC3E0"/>
    <w:rsid w:val="557D9A2F"/>
    <w:rsid w:val="569F6D28"/>
    <w:rsid w:val="57974566"/>
    <w:rsid w:val="57D31096"/>
    <w:rsid w:val="58843612"/>
    <w:rsid w:val="58968F9F"/>
    <w:rsid w:val="591F3FB1"/>
    <w:rsid w:val="597E613C"/>
    <w:rsid w:val="59B7F6DB"/>
    <w:rsid w:val="5B2FC740"/>
    <w:rsid w:val="5B3BCF93"/>
    <w:rsid w:val="5C0B5B01"/>
    <w:rsid w:val="5CDD5BC1"/>
    <w:rsid w:val="5E25C292"/>
    <w:rsid w:val="5F152B50"/>
    <w:rsid w:val="5F2544FB"/>
    <w:rsid w:val="600A2E37"/>
    <w:rsid w:val="600F40B6"/>
    <w:rsid w:val="6186D859"/>
    <w:rsid w:val="61D846F6"/>
    <w:rsid w:val="62DEACE9"/>
    <w:rsid w:val="6346E178"/>
    <w:rsid w:val="63E10479"/>
    <w:rsid w:val="643E012D"/>
    <w:rsid w:val="659A028A"/>
    <w:rsid w:val="67133A1B"/>
    <w:rsid w:val="67C45D46"/>
    <w:rsid w:val="6973158D"/>
    <w:rsid w:val="6A6BCB6E"/>
    <w:rsid w:val="6BC3C6D8"/>
    <w:rsid w:val="6D6BFAD8"/>
    <w:rsid w:val="6E89941F"/>
    <w:rsid w:val="6F16F3E8"/>
    <w:rsid w:val="705F8942"/>
    <w:rsid w:val="7118E71C"/>
    <w:rsid w:val="71A99E26"/>
    <w:rsid w:val="71C134E1"/>
    <w:rsid w:val="730E933C"/>
    <w:rsid w:val="736AB02A"/>
    <w:rsid w:val="73B77ECC"/>
    <w:rsid w:val="74F8D5A3"/>
    <w:rsid w:val="757B0512"/>
    <w:rsid w:val="7616CA34"/>
    <w:rsid w:val="767B8DDC"/>
    <w:rsid w:val="769C489B"/>
    <w:rsid w:val="773A45A8"/>
    <w:rsid w:val="7A2BEEA3"/>
    <w:rsid w:val="7B955C19"/>
    <w:rsid w:val="7D9851AA"/>
    <w:rsid w:val="7DD0370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067673"/>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nnespanol.cnn.com/2024/01/10/asi-funciona-estado-de-excepcion-ecuador-restricciones-horarios-duracion-orix/" TargetMode="External"/><Relationship Id="rId13" Type="http://schemas.openxmlformats.org/officeDocument/2006/relationships/hyperlink" Target="https://undocs.org/es/A/RES/70/175" TargetMode="External"/><Relationship Id="rId3" Type="http://schemas.openxmlformats.org/officeDocument/2006/relationships/settings" Target="settings.xml"/><Relationship Id="rId7" Type="http://schemas.openxmlformats.org/officeDocument/2006/relationships/hyperlink" Target="https://www.amnesty.org/es/documents/amr28/7069/2023/es/" TargetMode="External"/><Relationship Id="rId12" Type="http://schemas.openxmlformats.org/officeDocument/2006/relationships/hyperlink" Target="https://www.eluniverso.com/noticias/ecuador/quito-planton-familiares-carceles-no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imicias.ec/noticias/seguridad/snai-presos-contratistas-alimentos-carce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witter.com/radio_pichincha/status/1782825735234670593" TargetMode="External"/><Relationship Id="rId4" Type="http://schemas.openxmlformats.org/officeDocument/2006/relationships/webSettings" Target="webSettings.xml"/><Relationship Id="rId9" Type="http://schemas.openxmlformats.org/officeDocument/2006/relationships/hyperlink" Target="http://esacc.corteconstitucional.gob.ec/storage/api/v1/10_DWL_FL/e2NhcnBldGE6J2VzY3JpdG8nLCB1dWlkOidkNzNhMDQ2Ny1hYzVmLTRkYWQtOTNkMi0zMDY0ZWM2NDQwMjcucGRmJ3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907</Words>
  <Characters>4993</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2024-04-26T06:19:00Z</dcterms:created>
  <dcterms:modified xsi:type="dcterms:W3CDTF">2024-04-26T12:27:00Z</dcterms:modified>
</cp:coreProperties>
</file>