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A237A3" w14:textId="1FC6904F" w:rsidR="005D2C37" w:rsidRPr="00556667" w:rsidRDefault="0034128A" w:rsidP="00DF62E1">
      <w:pPr>
        <w:pStyle w:val="AIUrgentActionTopHeading"/>
        <w:tabs>
          <w:tab w:val="clear" w:pos="567"/>
        </w:tabs>
        <w:ind w:left="-283"/>
        <w:rPr>
          <w:lang w:val="es-ES"/>
        </w:rPr>
      </w:pPr>
      <w:r>
        <w:rPr>
          <w:rFonts w:ascii="Amnesty Trade Gothic Cn" w:hAnsi="Amnesty Trade Gothic Cn" w:cs="Arial"/>
          <w:bCs/>
          <w:sz w:val="100"/>
          <w:szCs w:val="100"/>
          <w:highlight w:val="yellow"/>
          <w:lang w:val="es"/>
        </w:rPr>
        <w:t>ACCIÓN URGENTE</w:t>
      </w:r>
    </w:p>
    <w:p w14:paraId="21E5168F" w14:textId="77777777" w:rsidR="00147F15" w:rsidRPr="00556667" w:rsidRDefault="00147F15" w:rsidP="00EA68CE">
      <w:pPr>
        <w:spacing w:after="0"/>
        <w:ind w:left="-283"/>
        <w:rPr>
          <w:rFonts w:ascii="Arial" w:hAnsi="Arial" w:cs="Arial"/>
          <w:b/>
          <w:sz w:val="20"/>
          <w:szCs w:val="14"/>
          <w:lang w:val="es-ES"/>
        </w:rPr>
      </w:pPr>
    </w:p>
    <w:p w14:paraId="39DBD934" w14:textId="77777777" w:rsidR="00853B3D" w:rsidRPr="00556667" w:rsidRDefault="00853B3D" w:rsidP="00EA68CE">
      <w:pPr>
        <w:spacing w:after="0"/>
        <w:ind w:left="-283"/>
        <w:rPr>
          <w:rFonts w:ascii="Arial" w:hAnsi="Arial" w:cs="Arial"/>
          <w:b/>
          <w:sz w:val="32"/>
          <w:szCs w:val="39"/>
          <w:lang w:val="es-ES"/>
        </w:rPr>
      </w:pPr>
      <w:r>
        <w:rPr>
          <w:rFonts w:ascii="Arial" w:hAnsi="Arial" w:cs="Arial"/>
          <w:b/>
          <w:bCs/>
          <w:sz w:val="32"/>
          <w:szCs w:val="39"/>
          <w:lang w:val="es"/>
        </w:rPr>
        <w:t>SE PROCESARÁ A EXMINISTRO POR CARGOS FALSOS</w:t>
      </w:r>
    </w:p>
    <w:p w14:paraId="4D937F63" w14:textId="310C245D" w:rsidR="00147F15" w:rsidRPr="00556667" w:rsidRDefault="00147F15" w:rsidP="00DF62E1">
      <w:pPr>
        <w:spacing w:after="0"/>
        <w:ind w:left="-283"/>
        <w:jc w:val="both"/>
        <w:rPr>
          <w:rFonts w:ascii="Arial" w:hAnsi="Arial" w:cs="Arial"/>
          <w:b/>
          <w:sz w:val="20"/>
          <w:szCs w:val="20"/>
          <w:lang w:val="es-ES"/>
        </w:rPr>
      </w:pPr>
    </w:p>
    <w:p w14:paraId="263A47F4" w14:textId="77777777" w:rsidR="00853B3D" w:rsidRPr="00556667" w:rsidRDefault="00005BB1" w:rsidP="00DF62E1">
      <w:pPr>
        <w:spacing w:after="0"/>
        <w:ind w:left="-283"/>
        <w:jc w:val="both"/>
        <w:rPr>
          <w:rFonts w:ascii="Arial" w:hAnsi="Arial" w:cs="Arial"/>
          <w:b/>
          <w:sz w:val="20"/>
          <w:szCs w:val="20"/>
          <w:lang w:val="es-ES"/>
        </w:rPr>
      </w:pPr>
      <w:r w:rsidRPr="00556667">
        <w:rPr>
          <w:rFonts w:ascii="Arial" w:hAnsi="Arial" w:cs="Arial"/>
          <w:b/>
          <w:bCs/>
          <w:sz w:val="20"/>
          <w:szCs w:val="20"/>
          <w:lang w:val="es"/>
        </w:rPr>
        <w:t xml:space="preserve">El 16 de abril de 2024, la Sala de lo Penal del Tribunal de Casación de Túnez confirmó que el exministro de Justicia </w:t>
      </w:r>
      <w:proofErr w:type="spellStart"/>
      <w:r w:rsidRPr="00556667">
        <w:rPr>
          <w:rFonts w:ascii="Arial" w:hAnsi="Arial" w:cs="Arial"/>
          <w:b/>
          <w:bCs/>
          <w:sz w:val="20"/>
          <w:szCs w:val="20"/>
          <w:lang w:val="es"/>
        </w:rPr>
        <w:t>Noureddine</w:t>
      </w:r>
      <w:proofErr w:type="spellEnd"/>
      <w:r w:rsidRPr="00556667">
        <w:rPr>
          <w:rFonts w:ascii="Arial" w:hAnsi="Arial" w:cs="Arial"/>
          <w:b/>
          <w:bCs/>
          <w:sz w:val="20"/>
          <w:szCs w:val="20"/>
          <w:lang w:val="es"/>
        </w:rPr>
        <w:t xml:space="preserve"> </w:t>
      </w:r>
      <w:proofErr w:type="spellStart"/>
      <w:r w:rsidRPr="00556667">
        <w:rPr>
          <w:rFonts w:ascii="Arial" w:hAnsi="Arial" w:cs="Arial"/>
          <w:b/>
          <w:bCs/>
          <w:sz w:val="20"/>
          <w:szCs w:val="20"/>
          <w:lang w:val="es"/>
        </w:rPr>
        <w:t>Bhiri</w:t>
      </w:r>
      <w:proofErr w:type="spellEnd"/>
      <w:r w:rsidRPr="00556667">
        <w:rPr>
          <w:rFonts w:ascii="Arial" w:hAnsi="Arial" w:cs="Arial"/>
          <w:b/>
          <w:bCs/>
          <w:sz w:val="20"/>
          <w:szCs w:val="20"/>
          <w:lang w:val="es"/>
        </w:rPr>
        <w:t xml:space="preserve">, destacado dirigente de </w:t>
      </w:r>
      <w:proofErr w:type="spellStart"/>
      <w:r w:rsidRPr="00556667">
        <w:rPr>
          <w:rFonts w:ascii="Arial" w:hAnsi="Arial" w:cs="Arial"/>
          <w:b/>
          <w:bCs/>
          <w:sz w:val="20"/>
          <w:szCs w:val="20"/>
          <w:lang w:val="es"/>
        </w:rPr>
        <w:t>Ennahda</w:t>
      </w:r>
      <w:proofErr w:type="spellEnd"/>
      <w:r w:rsidRPr="00556667">
        <w:rPr>
          <w:rFonts w:ascii="Arial" w:hAnsi="Arial" w:cs="Arial"/>
          <w:b/>
          <w:bCs/>
          <w:sz w:val="20"/>
          <w:szCs w:val="20"/>
          <w:lang w:val="es"/>
        </w:rPr>
        <w:t xml:space="preserve">, será juzgado por “intentar cambiar la forma de gobierno”, delito punible con la muerte en virtud del artículo 72 del Código Penal. Los cargos contra </w:t>
      </w:r>
      <w:proofErr w:type="spellStart"/>
      <w:r w:rsidRPr="00556667">
        <w:rPr>
          <w:rFonts w:ascii="Arial" w:hAnsi="Arial" w:cs="Arial"/>
          <w:b/>
          <w:bCs/>
          <w:sz w:val="20"/>
          <w:szCs w:val="20"/>
          <w:lang w:val="es"/>
        </w:rPr>
        <w:t>Noureddine</w:t>
      </w:r>
      <w:proofErr w:type="spellEnd"/>
      <w:r w:rsidRPr="00556667">
        <w:rPr>
          <w:rFonts w:ascii="Arial" w:hAnsi="Arial" w:cs="Arial"/>
          <w:b/>
          <w:bCs/>
          <w:sz w:val="20"/>
          <w:szCs w:val="20"/>
          <w:lang w:val="es"/>
        </w:rPr>
        <w:t xml:space="preserve"> </w:t>
      </w:r>
      <w:proofErr w:type="spellStart"/>
      <w:r w:rsidRPr="00556667">
        <w:rPr>
          <w:rFonts w:ascii="Arial" w:hAnsi="Arial" w:cs="Arial"/>
          <w:b/>
          <w:bCs/>
          <w:sz w:val="20"/>
          <w:szCs w:val="20"/>
          <w:lang w:val="es"/>
        </w:rPr>
        <w:t>Bhiri</w:t>
      </w:r>
      <w:proofErr w:type="spellEnd"/>
      <w:r w:rsidRPr="00556667">
        <w:rPr>
          <w:rFonts w:ascii="Arial" w:hAnsi="Arial" w:cs="Arial"/>
          <w:b/>
          <w:bCs/>
          <w:sz w:val="20"/>
          <w:szCs w:val="20"/>
          <w:lang w:val="es"/>
        </w:rPr>
        <w:t xml:space="preserve"> se basan en una publicación en las redes sociales que el exministro niega haber hecho, algo que también confirmó el peritaje encargado por la Sala de Acusación. Desde su arresto, el 13 de febrero de 2023, </w:t>
      </w:r>
      <w:proofErr w:type="spellStart"/>
      <w:r w:rsidRPr="00556667">
        <w:rPr>
          <w:rFonts w:ascii="Arial" w:hAnsi="Arial" w:cs="Arial"/>
          <w:b/>
          <w:bCs/>
          <w:sz w:val="20"/>
          <w:szCs w:val="20"/>
          <w:lang w:val="es"/>
        </w:rPr>
        <w:t>Noureddine</w:t>
      </w:r>
      <w:proofErr w:type="spellEnd"/>
      <w:r w:rsidRPr="00556667">
        <w:rPr>
          <w:rFonts w:ascii="Arial" w:hAnsi="Arial" w:cs="Arial"/>
          <w:b/>
          <w:bCs/>
          <w:sz w:val="20"/>
          <w:szCs w:val="20"/>
          <w:lang w:val="es"/>
        </w:rPr>
        <w:t xml:space="preserve"> </w:t>
      </w:r>
      <w:proofErr w:type="spellStart"/>
      <w:r w:rsidRPr="00556667">
        <w:rPr>
          <w:rFonts w:ascii="Arial" w:hAnsi="Arial" w:cs="Arial"/>
          <w:b/>
          <w:bCs/>
          <w:sz w:val="20"/>
          <w:szCs w:val="20"/>
          <w:lang w:val="es"/>
        </w:rPr>
        <w:t>Bhiri</w:t>
      </w:r>
      <w:proofErr w:type="spellEnd"/>
      <w:r w:rsidRPr="00556667">
        <w:rPr>
          <w:rFonts w:ascii="Arial" w:hAnsi="Arial" w:cs="Arial"/>
          <w:b/>
          <w:bCs/>
          <w:sz w:val="20"/>
          <w:szCs w:val="20"/>
          <w:lang w:val="es"/>
        </w:rPr>
        <w:t xml:space="preserve"> ha permanecido detenido en espera de juicio en la prisión de </w:t>
      </w:r>
      <w:proofErr w:type="spellStart"/>
      <w:r w:rsidRPr="00556667">
        <w:rPr>
          <w:rFonts w:ascii="Arial" w:hAnsi="Arial" w:cs="Arial"/>
          <w:b/>
          <w:bCs/>
          <w:sz w:val="20"/>
          <w:szCs w:val="20"/>
          <w:lang w:val="es"/>
        </w:rPr>
        <w:t>Mornaguia</w:t>
      </w:r>
      <w:proofErr w:type="spellEnd"/>
      <w:r w:rsidRPr="00556667">
        <w:rPr>
          <w:rFonts w:ascii="Arial" w:hAnsi="Arial" w:cs="Arial"/>
          <w:b/>
          <w:bCs/>
          <w:sz w:val="20"/>
          <w:szCs w:val="20"/>
          <w:lang w:val="es"/>
        </w:rPr>
        <w:t xml:space="preserve">. Las autoridades tunecinas deben poner inmediatamente en libertad a </w:t>
      </w:r>
      <w:proofErr w:type="spellStart"/>
      <w:r w:rsidRPr="00556667">
        <w:rPr>
          <w:rFonts w:ascii="Arial" w:hAnsi="Arial" w:cs="Arial"/>
          <w:b/>
          <w:bCs/>
          <w:sz w:val="20"/>
          <w:szCs w:val="20"/>
          <w:lang w:val="es"/>
        </w:rPr>
        <w:t>Noureddine</w:t>
      </w:r>
      <w:proofErr w:type="spellEnd"/>
      <w:r w:rsidRPr="00556667">
        <w:rPr>
          <w:rFonts w:ascii="Arial" w:hAnsi="Arial" w:cs="Arial"/>
          <w:b/>
          <w:bCs/>
          <w:sz w:val="20"/>
          <w:szCs w:val="20"/>
          <w:lang w:val="es"/>
        </w:rPr>
        <w:t xml:space="preserve"> </w:t>
      </w:r>
      <w:proofErr w:type="spellStart"/>
      <w:r w:rsidRPr="00556667">
        <w:rPr>
          <w:rFonts w:ascii="Arial" w:hAnsi="Arial" w:cs="Arial"/>
          <w:b/>
          <w:bCs/>
          <w:sz w:val="20"/>
          <w:szCs w:val="20"/>
          <w:lang w:val="es"/>
        </w:rPr>
        <w:t>Bhiri</w:t>
      </w:r>
      <w:proofErr w:type="spellEnd"/>
      <w:r w:rsidRPr="00556667">
        <w:rPr>
          <w:rFonts w:ascii="Arial" w:hAnsi="Arial" w:cs="Arial"/>
          <w:b/>
          <w:bCs/>
          <w:sz w:val="20"/>
          <w:szCs w:val="20"/>
          <w:lang w:val="es"/>
        </w:rPr>
        <w:t xml:space="preserve"> y retirar todos los cargos de motivación política presentados contra él.</w:t>
      </w:r>
    </w:p>
    <w:p w14:paraId="0B7E46B8" w14:textId="42287C6D" w:rsidR="00DF62E1" w:rsidRPr="00556667" w:rsidRDefault="00DF62E1" w:rsidP="00DF62E1">
      <w:pPr>
        <w:spacing w:after="0"/>
        <w:ind w:left="-283"/>
        <w:jc w:val="both"/>
        <w:rPr>
          <w:rFonts w:ascii="Arial" w:hAnsi="Arial" w:cs="Arial"/>
          <w:b/>
          <w:sz w:val="20"/>
          <w:szCs w:val="20"/>
          <w:lang w:val="es-ES"/>
        </w:rPr>
      </w:pPr>
    </w:p>
    <w:p w14:paraId="3365AA6B" w14:textId="5781A8E7" w:rsidR="005D2C37" w:rsidRPr="00556667" w:rsidRDefault="005D2C37" w:rsidP="00147F15">
      <w:pPr>
        <w:spacing w:after="0" w:line="240" w:lineRule="auto"/>
        <w:ind w:left="-283"/>
        <w:rPr>
          <w:rFonts w:ascii="Arial" w:hAnsi="Arial" w:cs="Arial"/>
          <w:b/>
          <w:color w:val="FF0000"/>
          <w:sz w:val="20"/>
          <w:szCs w:val="20"/>
          <w:lang w:val="es-ES"/>
        </w:rPr>
      </w:pPr>
      <w:r w:rsidRPr="00556667">
        <w:rPr>
          <w:rFonts w:ascii="Arial" w:hAnsi="Arial" w:cs="Arial"/>
          <w:b/>
          <w:bCs/>
          <w:color w:val="FF0000"/>
          <w:sz w:val="20"/>
          <w:szCs w:val="20"/>
          <w:lang w:val="es"/>
        </w:rPr>
        <w:t>ACTÚEN: REDACTEN SU PROPIO LLAMAMIENTO O UTILICEN LA SIGUIENTE CARTA MODELO</w:t>
      </w:r>
      <w:r w:rsidRPr="00556667">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51466289" wp14:editId="2439697A">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504D5"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E174D93" w14:textId="77777777" w:rsidR="00852BA2" w:rsidRPr="00556667" w:rsidRDefault="00852BA2" w:rsidP="00852BA2">
      <w:pPr>
        <w:autoSpaceDE w:val="0"/>
        <w:autoSpaceDN w:val="0"/>
        <w:adjustRightInd w:val="0"/>
        <w:spacing w:after="0" w:line="240" w:lineRule="auto"/>
        <w:ind w:left="-283"/>
        <w:rPr>
          <w:rFonts w:ascii="Arial" w:hAnsi="Arial" w:cs="Arial"/>
          <w:sz w:val="19"/>
          <w:szCs w:val="19"/>
          <w:lang w:val="es-ES"/>
        </w:rPr>
      </w:pPr>
    </w:p>
    <w:p w14:paraId="48F7ADC3" w14:textId="77777777" w:rsidR="00556667" w:rsidRDefault="00852BA2" w:rsidP="00852BA2">
      <w:pPr>
        <w:spacing w:after="0" w:line="240" w:lineRule="auto"/>
        <w:ind w:left="-283"/>
        <w:jc w:val="right"/>
        <w:rPr>
          <w:rFonts w:cs="Arial"/>
          <w:b/>
          <w:bCs/>
          <w:i/>
          <w:iCs/>
          <w:sz w:val="19"/>
          <w:szCs w:val="19"/>
          <w:lang w:val="fr-FR"/>
        </w:rPr>
      </w:pPr>
      <w:proofErr w:type="spellStart"/>
      <w:r w:rsidRPr="00556667">
        <w:rPr>
          <w:rFonts w:cs="Arial"/>
          <w:b/>
          <w:bCs/>
          <w:i/>
          <w:iCs/>
          <w:sz w:val="19"/>
          <w:szCs w:val="19"/>
          <w:lang w:val="fr-FR"/>
        </w:rPr>
        <w:t>Presidente</w:t>
      </w:r>
      <w:proofErr w:type="spellEnd"/>
      <w:r w:rsidRPr="00556667">
        <w:rPr>
          <w:rFonts w:cs="Arial"/>
          <w:b/>
          <w:bCs/>
          <w:i/>
          <w:iCs/>
          <w:sz w:val="19"/>
          <w:szCs w:val="19"/>
          <w:lang w:val="fr-FR"/>
        </w:rPr>
        <w:t xml:space="preserve"> de la República</w:t>
      </w:r>
    </w:p>
    <w:p w14:paraId="3F07EEEC" w14:textId="2687F611" w:rsidR="00852BA2" w:rsidRPr="00556667" w:rsidRDefault="00852BA2" w:rsidP="00852BA2">
      <w:pPr>
        <w:spacing w:after="0" w:line="240" w:lineRule="auto"/>
        <w:ind w:left="-283"/>
        <w:jc w:val="right"/>
        <w:rPr>
          <w:rFonts w:cs="Arial"/>
          <w:b/>
          <w:i/>
          <w:sz w:val="19"/>
          <w:szCs w:val="19"/>
          <w:lang w:val="fr-FR"/>
        </w:rPr>
      </w:pPr>
      <w:proofErr w:type="spellStart"/>
      <w:r w:rsidRPr="00556667">
        <w:rPr>
          <w:rFonts w:cs="Arial"/>
          <w:b/>
          <w:bCs/>
          <w:i/>
          <w:iCs/>
          <w:sz w:val="19"/>
          <w:szCs w:val="19"/>
          <w:lang w:val="fr-FR"/>
        </w:rPr>
        <w:t>President</w:t>
      </w:r>
      <w:proofErr w:type="spellEnd"/>
      <w:r w:rsidRPr="00556667">
        <w:rPr>
          <w:rFonts w:cs="Arial"/>
          <w:b/>
          <w:bCs/>
          <w:i/>
          <w:iCs/>
          <w:sz w:val="19"/>
          <w:szCs w:val="19"/>
          <w:lang w:val="fr-FR"/>
        </w:rPr>
        <w:t xml:space="preserve"> of the Republic, Kais </w:t>
      </w:r>
      <w:proofErr w:type="spellStart"/>
      <w:r w:rsidRPr="00556667">
        <w:rPr>
          <w:rFonts w:cs="Arial"/>
          <w:b/>
          <w:bCs/>
          <w:i/>
          <w:iCs/>
          <w:sz w:val="19"/>
          <w:szCs w:val="19"/>
          <w:lang w:val="fr-FR"/>
        </w:rPr>
        <w:t>Saied</w:t>
      </w:r>
      <w:proofErr w:type="spellEnd"/>
    </w:p>
    <w:p w14:paraId="2E65AA81" w14:textId="77777777" w:rsidR="00852BA2" w:rsidRPr="00556667" w:rsidRDefault="00852BA2" w:rsidP="00852BA2">
      <w:pPr>
        <w:spacing w:after="0" w:line="240" w:lineRule="auto"/>
        <w:ind w:left="-283"/>
        <w:jc w:val="right"/>
        <w:rPr>
          <w:rFonts w:cs="Arial"/>
          <w:i/>
          <w:sz w:val="19"/>
          <w:szCs w:val="19"/>
          <w:lang w:val="fr-FR"/>
        </w:rPr>
      </w:pPr>
      <w:r w:rsidRPr="00556667">
        <w:rPr>
          <w:rFonts w:cs="Arial"/>
          <w:i/>
          <w:iCs/>
          <w:sz w:val="19"/>
          <w:szCs w:val="19"/>
          <w:lang w:val="fr-FR"/>
        </w:rPr>
        <w:t>Route de la Goulette</w:t>
      </w:r>
    </w:p>
    <w:p w14:paraId="0D4AD761" w14:textId="77777777" w:rsidR="00852BA2" w:rsidRPr="00556667" w:rsidRDefault="00852BA2" w:rsidP="00852BA2">
      <w:pPr>
        <w:spacing w:after="0" w:line="240" w:lineRule="auto"/>
        <w:ind w:left="-283"/>
        <w:jc w:val="right"/>
        <w:rPr>
          <w:rFonts w:cs="Arial"/>
          <w:i/>
          <w:sz w:val="19"/>
          <w:szCs w:val="19"/>
          <w:lang w:val="fr-FR"/>
        </w:rPr>
      </w:pPr>
      <w:r w:rsidRPr="00556667">
        <w:rPr>
          <w:rFonts w:cs="Arial"/>
          <w:i/>
          <w:iCs/>
          <w:sz w:val="19"/>
          <w:szCs w:val="19"/>
          <w:lang w:val="fr-FR"/>
        </w:rPr>
        <w:t xml:space="preserve">Site archéologique de Carthage, </w:t>
      </w:r>
      <w:proofErr w:type="spellStart"/>
      <w:r w:rsidRPr="00556667">
        <w:rPr>
          <w:rFonts w:cs="Arial"/>
          <w:i/>
          <w:iCs/>
          <w:sz w:val="19"/>
          <w:szCs w:val="19"/>
          <w:lang w:val="fr-FR"/>
        </w:rPr>
        <w:t>Túnez</w:t>
      </w:r>
      <w:proofErr w:type="spellEnd"/>
    </w:p>
    <w:p w14:paraId="4FEDFB8D" w14:textId="0E9E9267" w:rsidR="00853B3D" w:rsidRPr="00BF0EA7" w:rsidRDefault="00852BA2" w:rsidP="00852BA2">
      <w:pPr>
        <w:spacing w:after="0" w:line="240" w:lineRule="auto"/>
        <w:ind w:left="-283"/>
        <w:jc w:val="right"/>
        <w:rPr>
          <w:rFonts w:cs="Arial"/>
          <w:i/>
          <w:sz w:val="19"/>
          <w:szCs w:val="19"/>
          <w:lang w:val="pt-BR"/>
        </w:rPr>
      </w:pPr>
      <w:r w:rsidRPr="00BF0EA7">
        <w:rPr>
          <w:rFonts w:cs="Arial"/>
          <w:i/>
          <w:iCs/>
          <w:sz w:val="19"/>
          <w:szCs w:val="19"/>
          <w:lang w:val="pt-BR"/>
        </w:rPr>
        <w:t xml:space="preserve">Correo-e: </w:t>
      </w:r>
      <w:r w:rsidR="00BF0EA7">
        <w:fldChar w:fldCharType="begin"/>
      </w:r>
      <w:r w:rsidR="00BF0EA7" w:rsidRPr="00BF0EA7">
        <w:rPr>
          <w:lang w:val="pt-BR"/>
        </w:rPr>
        <w:instrText>HYPERLINK "mailto:contact@carthage.tn"</w:instrText>
      </w:r>
      <w:r w:rsidR="00BF0EA7">
        <w:fldChar w:fldCharType="separate"/>
      </w:r>
      <w:r w:rsidRPr="00BF0EA7">
        <w:rPr>
          <w:rStyle w:val="Hipervnculo"/>
          <w:rFonts w:cs="Arial"/>
          <w:i/>
          <w:iCs/>
          <w:sz w:val="19"/>
          <w:szCs w:val="19"/>
          <w:u w:val="none"/>
          <w:lang w:val="pt-BR"/>
        </w:rPr>
        <w:t>contact@carthage.tn</w:t>
      </w:r>
      <w:r w:rsidR="00BF0EA7">
        <w:rPr>
          <w:rStyle w:val="Hipervnculo"/>
          <w:rFonts w:cs="Arial"/>
          <w:i/>
          <w:iCs/>
          <w:sz w:val="19"/>
          <w:szCs w:val="19"/>
          <w:u w:val="none"/>
          <w:lang w:val="es"/>
        </w:rPr>
        <w:fldChar w:fldCharType="end"/>
      </w:r>
    </w:p>
    <w:p w14:paraId="1AB49F29" w14:textId="24E713C4" w:rsidR="00852BA2" w:rsidRPr="00BF0EA7" w:rsidRDefault="00852BA2" w:rsidP="00852BA2">
      <w:pPr>
        <w:spacing w:after="0" w:line="240" w:lineRule="auto"/>
        <w:ind w:left="-283"/>
        <w:jc w:val="right"/>
        <w:rPr>
          <w:rFonts w:cs="Arial"/>
          <w:i/>
          <w:sz w:val="19"/>
          <w:szCs w:val="19"/>
          <w:lang w:val="pt-BR"/>
        </w:rPr>
      </w:pPr>
      <w:r w:rsidRPr="00BF0EA7">
        <w:rPr>
          <w:rFonts w:cs="Arial"/>
          <w:i/>
          <w:iCs/>
          <w:sz w:val="19"/>
          <w:szCs w:val="19"/>
          <w:lang w:val="pt-BR"/>
        </w:rPr>
        <w:t>Twitter: @TnPresidency</w:t>
      </w:r>
    </w:p>
    <w:p w14:paraId="2014CCFD" w14:textId="67483228" w:rsidR="005D2C37" w:rsidRPr="00556667" w:rsidRDefault="0021409E" w:rsidP="00980425">
      <w:pPr>
        <w:spacing w:after="0" w:line="240" w:lineRule="auto"/>
        <w:ind w:left="-283"/>
        <w:rPr>
          <w:rFonts w:cs="Arial"/>
          <w:i/>
          <w:sz w:val="19"/>
          <w:szCs w:val="19"/>
          <w:lang w:val="es-ES"/>
        </w:rPr>
      </w:pPr>
      <w:r>
        <w:rPr>
          <w:rFonts w:cs="Arial"/>
          <w:i/>
          <w:iCs/>
          <w:sz w:val="19"/>
          <w:szCs w:val="19"/>
          <w:lang w:val="es"/>
        </w:rPr>
        <w:t>Señor Presidente:</w:t>
      </w:r>
    </w:p>
    <w:p w14:paraId="5908CEF7" w14:textId="77777777" w:rsidR="005D2C37" w:rsidRPr="00556667" w:rsidRDefault="005D2C37" w:rsidP="00BA0BF2">
      <w:pPr>
        <w:spacing w:after="0" w:line="240" w:lineRule="auto"/>
        <w:ind w:left="-283"/>
        <w:jc w:val="both"/>
        <w:rPr>
          <w:rFonts w:cs="Arial"/>
          <w:i/>
          <w:sz w:val="19"/>
          <w:szCs w:val="19"/>
          <w:lang w:val="es-ES"/>
        </w:rPr>
      </w:pPr>
    </w:p>
    <w:p w14:paraId="3CB563C2" w14:textId="77777777" w:rsidR="00853B3D" w:rsidRPr="00556667" w:rsidRDefault="00A51BA0" w:rsidP="007B597C">
      <w:pPr>
        <w:spacing w:after="0" w:line="240" w:lineRule="auto"/>
        <w:ind w:left="-283"/>
        <w:jc w:val="both"/>
        <w:rPr>
          <w:rFonts w:cs="Arial"/>
          <w:i/>
          <w:sz w:val="19"/>
          <w:szCs w:val="19"/>
          <w:lang w:val="es-ES"/>
        </w:rPr>
      </w:pPr>
      <w:r>
        <w:rPr>
          <w:rFonts w:cs="Arial"/>
          <w:i/>
          <w:iCs/>
          <w:sz w:val="19"/>
          <w:szCs w:val="19"/>
          <w:lang w:val="es"/>
        </w:rPr>
        <w:t xml:space="preserve">Le escribo para expresarle mi honda preocupación por la prolongada detención arbitraria del exministro de Justicia </w:t>
      </w:r>
      <w:proofErr w:type="spellStart"/>
      <w:r>
        <w:rPr>
          <w:rFonts w:cs="Arial"/>
          <w:i/>
          <w:iCs/>
          <w:sz w:val="19"/>
          <w:szCs w:val="19"/>
          <w:lang w:val="es"/>
        </w:rPr>
        <w:t>Noureddine</w:t>
      </w:r>
      <w:proofErr w:type="spellEnd"/>
      <w:r>
        <w:rPr>
          <w:rFonts w:cs="Arial"/>
          <w:i/>
          <w:iCs/>
          <w:sz w:val="19"/>
          <w:szCs w:val="19"/>
          <w:lang w:val="es"/>
        </w:rPr>
        <w:t xml:space="preserve"> </w:t>
      </w:r>
      <w:proofErr w:type="spellStart"/>
      <w:r>
        <w:rPr>
          <w:rFonts w:cs="Arial"/>
          <w:i/>
          <w:iCs/>
          <w:sz w:val="19"/>
          <w:szCs w:val="19"/>
          <w:lang w:val="es"/>
        </w:rPr>
        <w:t>Bhiri</w:t>
      </w:r>
      <w:proofErr w:type="spellEnd"/>
      <w:r>
        <w:rPr>
          <w:rFonts w:cs="Arial"/>
          <w:i/>
          <w:iCs/>
          <w:sz w:val="19"/>
          <w:szCs w:val="19"/>
          <w:lang w:val="es"/>
        </w:rPr>
        <w:t xml:space="preserve">, destacado dirigente de </w:t>
      </w:r>
      <w:proofErr w:type="spellStart"/>
      <w:r>
        <w:rPr>
          <w:rFonts w:cs="Arial"/>
          <w:i/>
          <w:iCs/>
          <w:sz w:val="19"/>
          <w:szCs w:val="19"/>
          <w:lang w:val="es"/>
        </w:rPr>
        <w:t>Ennahda</w:t>
      </w:r>
      <w:proofErr w:type="spellEnd"/>
      <w:r>
        <w:rPr>
          <w:rFonts w:cs="Arial"/>
          <w:i/>
          <w:iCs/>
          <w:sz w:val="19"/>
          <w:szCs w:val="19"/>
          <w:lang w:val="es"/>
        </w:rPr>
        <w:t xml:space="preserve">, que actualmente está recluido por cargos de motivación política relacionados con una publicación en redes sociales del que no fue autor. El 13 de febrero de 2023, </w:t>
      </w:r>
      <w:proofErr w:type="spellStart"/>
      <w:r>
        <w:rPr>
          <w:rFonts w:cs="Arial"/>
          <w:i/>
          <w:iCs/>
          <w:sz w:val="19"/>
          <w:szCs w:val="19"/>
          <w:lang w:val="es"/>
        </w:rPr>
        <w:t>Noureddine</w:t>
      </w:r>
      <w:proofErr w:type="spellEnd"/>
      <w:r>
        <w:rPr>
          <w:rFonts w:cs="Arial"/>
          <w:i/>
          <w:iCs/>
          <w:sz w:val="19"/>
          <w:szCs w:val="19"/>
          <w:lang w:val="es"/>
        </w:rPr>
        <w:t xml:space="preserve"> </w:t>
      </w:r>
      <w:proofErr w:type="spellStart"/>
      <w:r>
        <w:rPr>
          <w:rFonts w:cs="Arial"/>
          <w:i/>
          <w:iCs/>
          <w:sz w:val="19"/>
          <w:szCs w:val="19"/>
          <w:lang w:val="es"/>
        </w:rPr>
        <w:t>Bhiri</w:t>
      </w:r>
      <w:proofErr w:type="spellEnd"/>
      <w:r>
        <w:rPr>
          <w:rFonts w:cs="Arial"/>
          <w:i/>
          <w:iCs/>
          <w:sz w:val="19"/>
          <w:szCs w:val="19"/>
          <w:lang w:val="es"/>
        </w:rPr>
        <w:t xml:space="preserve"> fue arrestado violentamente en su domicilio de Túnez por las fuerzas de seguridad, que no presentaron orden judicial. Según su esposa, que estaba presente, las fuerzas de seguridad lo golpearon, causándole graves lesiones. El 15 de febrero tuvo que ser trasladado al Hospital Charles </w:t>
      </w:r>
      <w:proofErr w:type="spellStart"/>
      <w:r>
        <w:rPr>
          <w:rFonts w:cs="Arial"/>
          <w:i/>
          <w:iCs/>
          <w:sz w:val="19"/>
          <w:szCs w:val="19"/>
          <w:lang w:val="es"/>
        </w:rPr>
        <w:t>Nicolle</w:t>
      </w:r>
      <w:proofErr w:type="spellEnd"/>
      <w:r>
        <w:rPr>
          <w:rFonts w:cs="Arial"/>
          <w:i/>
          <w:iCs/>
          <w:sz w:val="19"/>
          <w:szCs w:val="19"/>
          <w:lang w:val="es"/>
        </w:rPr>
        <w:t xml:space="preserve"> de Túnez para ser sometido a una cirugía en el hombro que duró más de cuatro horas, según un informe médico consultado por Amnistía Internacional. Tras su detención, </w:t>
      </w:r>
      <w:proofErr w:type="spellStart"/>
      <w:r>
        <w:rPr>
          <w:rFonts w:cs="Arial"/>
          <w:i/>
          <w:iCs/>
          <w:sz w:val="19"/>
          <w:szCs w:val="19"/>
          <w:lang w:val="es"/>
        </w:rPr>
        <w:t>Noureddine</w:t>
      </w:r>
      <w:proofErr w:type="spellEnd"/>
      <w:r>
        <w:rPr>
          <w:rFonts w:cs="Arial"/>
          <w:i/>
          <w:iCs/>
          <w:sz w:val="19"/>
          <w:szCs w:val="19"/>
          <w:lang w:val="es"/>
        </w:rPr>
        <w:t xml:space="preserve"> </w:t>
      </w:r>
      <w:proofErr w:type="spellStart"/>
      <w:r>
        <w:rPr>
          <w:rFonts w:cs="Arial"/>
          <w:i/>
          <w:iCs/>
          <w:sz w:val="19"/>
          <w:szCs w:val="19"/>
          <w:lang w:val="es"/>
        </w:rPr>
        <w:t>Bhiri</w:t>
      </w:r>
      <w:proofErr w:type="spellEnd"/>
      <w:r>
        <w:rPr>
          <w:rFonts w:cs="Arial"/>
          <w:i/>
          <w:iCs/>
          <w:sz w:val="19"/>
          <w:szCs w:val="19"/>
          <w:lang w:val="es"/>
        </w:rPr>
        <w:t xml:space="preserve"> también sufrió problemas respiratorios y tuvo que ser llevado al Hospital </w:t>
      </w:r>
      <w:proofErr w:type="spellStart"/>
      <w:r>
        <w:rPr>
          <w:rFonts w:cs="Arial"/>
          <w:i/>
          <w:iCs/>
          <w:sz w:val="19"/>
          <w:szCs w:val="19"/>
          <w:lang w:val="es"/>
        </w:rPr>
        <w:t>Rabta</w:t>
      </w:r>
      <w:proofErr w:type="spellEnd"/>
      <w:r>
        <w:rPr>
          <w:rFonts w:cs="Arial"/>
          <w:i/>
          <w:iCs/>
          <w:sz w:val="19"/>
          <w:szCs w:val="19"/>
          <w:lang w:val="es"/>
        </w:rPr>
        <w:t>, en cuya unidad de reanimación estuvo ingresado durante cuatro días, del 25 de febrero al 1 de marzo de 2023. El informe médico al que tuvo acceso Amnistía Internacional indicaba fractura de cuatro costillas en el lado izquierdo del tórax.</w:t>
      </w:r>
    </w:p>
    <w:p w14:paraId="3FD34B57" w14:textId="77D836A6" w:rsidR="0082127B" w:rsidRPr="00556667" w:rsidRDefault="0082127B" w:rsidP="00980425">
      <w:pPr>
        <w:spacing w:after="0" w:line="240" w:lineRule="auto"/>
        <w:ind w:left="-283"/>
        <w:rPr>
          <w:rFonts w:cs="Arial"/>
          <w:b/>
          <w:i/>
          <w:sz w:val="19"/>
          <w:szCs w:val="19"/>
          <w:lang w:val="es-ES"/>
        </w:rPr>
      </w:pPr>
    </w:p>
    <w:p w14:paraId="238CEFB9" w14:textId="77777777" w:rsidR="00853B3D" w:rsidRPr="00556667" w:rsidRDefault="00EB696E" w:rsidP="007B597C">
      <w:pPr>
        <w:spacing w:after="0" w:line="240" w:lineRule="auto"/>
        <w:ind w:left="-283"/>
        <w:jc w:val="both"/>
        <w:rPr>
          <w:rFonts w:cs="Arial"/>
          <w:bCs/>
          <w:i/>
          <w:sz w:val="19"/>
          <w:szCs w:val="19"/>
          <w:lang w:val="es-ES"/>
        </w:rPr>
      </w:pPr>
      <w:r>
        <w:rPr>
          <w:rFonts w:cs="Arial"/>
          <w:i/>
          <w:iCs/>
          <w:sz w:val="19"/>
          <w:szCs w:val="19"/>
          <w:lang w:val="es"/>
        </w:rPr>
        <w:t xml:space="preserve">El 14 de febrero, </w:t>
      </w:r>
      <w:proofErr w:type="spellStart"/>
      <w:r>
        <w:rPr>
          <w:rFonts w:cs="Arial"/>
          <w:i/>
          <w:iCs/>
          <w:sz w:val="19"/>
          <w:szCs w:val="19"/>
          <w:lang w:val="es"/>
        </w:rPr>
        <w:t>Noureddine</w:t>
      </w:r>
      <w:proofErr w:type="spellEnd"/>
      <w:r>
        <w:rPr>
          <w:rFonts w:cs="Arial"/>
          <w:i/>
          <w:iCs/>
          <w:sz w:val="19"/>
          <w:szCs w:val="19"/>
          <w:lang w:val="es"/>
        </w:rPr>
        <w:t xml:space="preserve"> </w:t>
      </w:r>
      <w:proofErr w:type="spellStart"/>
      <w:r>
        <w:rPr>
          <w:rFonts w:cs="Arial"/>
          <w:i/>
          <w:iCs/>
          <w:sz w:val="19"/>
          <w:szCs w:val="19"/>
          <w:lang w:val="es"/>
        </w:rPr>
        <w:t>Bhiri</w:t>
      </w:r>
      <w:proofErr w:type="spellEnd"/>
      <w:r>
        <w:rPr>
          <w:rFonts w:cs="Arial"/>
          <w:i/>
          <w:iCs/>
          <w:sz w:val="19"/>
          <w:szCs w:val="19"/>
          <w:lang w:val="es"/>
        </w:rPr>
        <w:t xml:space="preserve"> compareció ante el juez de instrucción de un tribunal de Túnez que lo acusó de “intentar cambiar la forma de gobierno, incitar a la población a levantarse en armas unos contra otros, provocar disturbios o cometer asesinato o saqueo en territorio tunecino”, delito punible con la muerte en aplicación del artículo 72 del Código Penal. Los cargos se basan en unos comentarios publicados en Facebook. Al ser interrogado por el juez de instrucción, </w:t>
      </w:r>
      <w:proofErr w:type="spellStart"/>
      <w:r>
        <w:rPr>
          <w:rFonts w:cs="Arial"/>
          <w:i/>
          <w:iCs/>
          <w:sz w:val="19"/>
          <w:szCs w:val="19"/>
          <w:lang w:val="es"/>
        </w:rPr>
        <w:t>Noureddine</w:t>
      </w:r>
      <w:proofErr w:type="spellEnd"/>
      <w:r>
        <w:rPr>
          <w:rFonts w:cs="Arial"/>
          <w:i/>
          <w:iCs/>
          <w:sz w:val="19"/>
          <w:szCs w:val="19"/>
          <w:lang w:val="es"/>
        </w:rPr>
        <w:t xml:space="preserve"> </w:t>
      </w:r>
      <w:proofErr w:type="spellStart"/>
      <w:r>
        <w:rPr>
          <w:rFonts w:cs="Arial"/>
          <w:i/>
          <w:iCs/>
          <w:sz w:val="19"/>
          <w:szCs w:val="19"/>
          <w:lang w:val="es"/>
        </w:rPr>
        <w:t>Bhiri</w:t>
      </w:r>
      <w:proofErr w:type="spellEnd"/>
      <w:r>
        <w:rPr>
          <w:rFonts w:cs="Arial"/>
          <w:i/>
          <w:iCs/>
          <w:sz w:val="19"/>
          <w:szCs w:val="19"/>
          <w:lang w:val="es"/>
        </w:rPr>
        <w:t xml:space="preserve"> negó reiteradamente que él fuera el autor de la publicación. Además, la persona que realizó el peritaje solicitado por la sala concluyó que el texto de la publicación no había sido escrito por el acusado. El Tribunal de Casación rechazó los recursos presentados por </w:t>
      </w:r>
      <w:proofErr w:type="spellStart"/>
      <w:r>
        <w:rPr>
          <w:rFonts w:cs="Arial"/>
          <w:i/>
          <w:iCs/>
          <w:sz w:val="19"/>
          <w:szCs w:val="19"/>
          <w:lang w:val="es"/>
        </w:rPr>
        <w:t>Bhiri</w:t>
      </w:r>
      <w:proofErr w:type="spellEnd"/>
      <w:r>
        <w:rPr>
          <w:rFonts w:cs="Arial"/>
          <w:i/>
          <w:iCs/>
          <w:sz w:val="19"/>
          <w:szCs w:val="19"/>
          <w:lang w:val="es"/>
        </w:rPr>
        <w:t xml:space="preserve">, que ahora será juzgado por una publicación en redes sociales de la que no es autor. Aun en el caso de que </w:t>
      </w:r>
      <w:proofErr w:type="spellStart"/>
      <w:r>
        <w:rPr>
          <w:rFonts w:cs="Arial"/>
          <w:i/>
          <w:iCs/>
          <w:sz w:val="19"/>
          <w:szCs w:val="19"/>
          <w:lang w:val="es"/>
        </w:rPr>
        <w:t>Noureddine</w:t>
      </w:r>
      <w:proofErr w:type="spellEnd"/>
      <w:r>
        <w:rPr>
          <w:rFonts w:cs="Arial"/>
          <w:i/>
          <w:iCs/>
          <w:sz w:val="19"/>
          <w:szCs w:val="19"/>
          <w:lang w:val="es"/>
        </w:rPr>
        <w:t xml:space="preserve"> </w:t>
      </w:r>
      <w:proofErr w:type="spellStart"/>
      <w:r>
        <w:rPr>
          <w:rFonts w:cs="Arial"/>
          <w:i/>
          <w:iCs/>
          <w:sz w:val="19"/>
          <w:szCs w:val="19"/>
          <w:lang w:val="es"/>
        </w:rPr>
        <w:t>Bhiri</w:t>
      </w:r>
      <w:proofErr w:type="spellEnd"/>
      <w:r>
        <w:rPr>
          <w:rFonts w:cs="Arial"/>
          <w:i/>
          <w:iCs/>
          <w:sz w:val="19"/>
          <w:szCs w:val="19"/>
          <w:lang w:val="es"/>
        </w:rPr>
        <w:t xml:space="preserve"> hubiera sido el autor de la publicación, nunca debería haber sido detenido ni procesado. El texto, analizado por Amnistía Internacional, es una forma de libertad de expresión, protegida por el derecho internacional de los derechos humanos, como el artículo 9 de la Carta Africana de Derechos Humanos y de los Pueblos y el artículo 19 del Pacto Internacional de Derechos Civiles y Políticos (PIDCP), en los que Túnez es Estado Parte.</w:t>
      </w:r>
    </w:p>
    <w:p w14:paraId="73FDFC1C" w14:textId="15C0E138" w:rsidR="0082127B" w:rsidRPr="00556667" w:rsidRDefault="0082127B" w:rsidP="004630EA">
      <w:pPr>
        <w:spacing w:after="0" w:line="240" w:lineRule="auto"/>
        <w:rPr>
          <w:rFonts w:cs="Arial"/>
          <w:b/>
          <w:i/>
          <w:sz w:val="19"/>
          <w:szCs w:val="19"/>
          <w:lang w:val="es-ES"/>
        </w:rPr>
      </w:pPr>
    </w:p>
    <w:p w14:paraId="7B47EC16" w14:textId="34796186" w:rsidR="00F142F1" w:rsidRPr="00556667" w:rsidRDefault="00817C4C" w:rsidP="00F142F1">
      <w:pPr>
        <w:spacing w:after="0" w:line="240" w:lineRule="auto"/>
        <w:ind w:left="-283"/>
        <w:jc w:val="both"/>
        <w:rPr>
          <w:rFonts w:cs="Arial"/>
          <w:b/>
          <w:bCs/>
          <w:i/>
          <w:sz w:val="19"/>
          <w:szCs w:val="19"/>
          <w:lang w:val="es-ES"/>
        </w:rPr>
      </w:pPr>
      <w:r>
        <w:rPr>
          <w:rFonts w:cs="Arial"/>
          <w:b/>
          <w:bCs/>
          <w:i/>
          <w:iCs/>
          <w:sz w:val="19"/>
          <w:szCs w:val="19"/>
          <w:lang w:val="es"/>
        </w:rPr>
        <w:t xml:space="preserve">Le pido que ponga de inmediato en libertad a </w:t>
      </w:r>
      <w:proofErr w:type="spellStart"/>
      <w:r>
        <w:rPr>
          <w:rFonts w:cs="Arial"/>
          <w:b/>
          <w:bCs/>
          <w:i/>
          <w:iCs/>
          <w:sz w:val="19"/>
          <w:szCs w:val="19"/>
          <w:lang w:val="es"/>
        </w:rPr>
        <w:t>Noureddine</w:t>
      </w:r>
      <w:proofErr w:type="spellEnd"/>
      <w:r>
        <w:rPr>
          <w:rFonts w:cs="Arial"/>
          <w:b/>
          <w:bCs/>
          <w:i/>
          <w:iCs/>
          <w:sz w:val="19"/>
          <w:szCs w:val="19"/>
          <w:lang w:val="es"/>
        </w:rPr>
        <w:t xml:space="preserve"> </w:t>
      </w:r>
      <w:proofErr w:type="spellStart"/>
      <w:r>
        <w:rPr>
          <w:rFonts w:cs="Arial"/>
          <w:b/>
          <w:bCs/>
          <w:i/>
          <w:iCs/>
          <w:sz w:val="19"/>
          <w:szCs w:val="19"/>
          <w:lang w:val="es"/>
        </w:rPr>
        <w:t>Bhiri</w:t>
      </w:r>
      <w:proofErr w:type="spellEnd"/>
      <w:r>
        <w:rPr>
          <w:rFonts w:cs="Arial"/>
          <w:b/>
          <w:bCs/>
          <w:i/>
          <w:iCs/>
          <w:sz w:val="19"/>
          <w:szCs w:val="19"/>
          <w:lang w:val="es"/>
        </w:rPr>
        <w:t xml:space="preserve"> y retire todos los cargos falsos en su contra. Hasta su liberación, le pido que garantice que recibe el tratamiento médico que necesite y que sigue permitiéndosele recibir visitas regulares de familiares y abogados. Además, le pido que se deje de detener a personas que expresan opiniones críticas por ejercer pacíficamente sus derechos humanos, como los derechos a la libertad de expresión y de reunión pacífica.</w:t>
      </w:r>
    </w:p>
    <w:p w14:paraId="7E375934" w14:textId="02FEAB1E" w:rsidR="00F142F1" w:rsidRPr="00556667" w:rsidRDefault="005D2C37" w:rsidP="00DB10E4">
      <w:pPr>
        <w:spacing w:after="0" w:line="240" w:lineRule="auto"/>
        <w:ind w:left="-283"/>
        <w:jc w:val="both"/>
        <w:rPr>
          <w:rFonts w:cs="Arial"/>
          <w:b/>
          <w:bCs/>
          <w:i/>
          <w:sz w:val="19"/>
          <w:szCs w:val="19"/>
          <w:lang w:val="es-ES"/>
        </w:rPr>
      </w:pPr>
      <w:r>
        <w:rPr>
          <w:rFonts w:cs="Arial"/>
          <w:i/>
          <w:iCs/>
          <w:sz w:val="19"/>
          <w:szCs w:val="19"/>
          <w:lang w:val="es"/>
        </w:rPr>
        <w:t>Atentamente,</w:t>
      </w:r>
    </w:p>
    <w:p w14:paraId="14A9D6AC" w14:textId="77777777" w:rsidR="0082127B" w:rsidRPr="0055666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6F299A3" w14:textId="77777777" w:rsidR="00147F15" w:rsidRPr="00556667" w:rsidRDefault="00147F15" w:rsidP="00E830C3">
      <w:pPr>
        <w:spacing w:line="240" w:lineRule="auto"/>
        <w:jc w:val="both"/>
        <w:rPr>
          <w:rFonts w:ascii="Arial" w:hAnsi="Arial" w:cs="Arial"/>
          <w:sz w:val="20"/>
          <w:szCs w:val="28"/>
          <w:lang w:val="es-ES"/>
        </w:rPr>
      </w:pPr>
    </w:p>
    <w:p w14:paraId="3FF32E81" w14:textId="77777777" w:rsidR="00853B3D" w:rsidRPr="00556667" w:rsidRDefault="00E830C3" w:rsidP="00E830C3">
      <w:pPr>
        <w:spacing w:line="240" w:lineRule="auto"/>
        <w:jc w:val="both"/>
        <w:rPr>
          <w:rFonts w:asciiTheme="minorBidi" w:hAnsiTheme="minorBidi" w:cstheme="minorBidi"/>
          <w:sz w:val="20"/>
          <w:szCs w:val="20"/>
          <w:lang w:val="es-ES"/>
        </w:rPr>
      </w:pP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de 64 años, es un destacado miembro de </w:t>
      </w:r>
      <w:proofErr w:type="spellStart"/>
      <w:r>
        <w:rPr>
          <w:rFonts w:asciiTheme="minorBidi" w:hAnsiTheme="minorBidi" w:cstheme="minorBidi"/>
          <w:sz w:val="20"/>
          <w:szCs w:val="20"/>
          <w:lang w:val="es"/>
        </w:rPr>
        <w:t>Ennahda</w:t>
      </w:r>
      <w:proofErr w:type="spellEnd"/>
      <w:r>
        <w:rPr>
          <w:rFonts w:asciiTheme="minorBidi" w:hAnsiTheme="minorBidi" w:cstheme="minorBidi"/>
          <w:sz w:val="20"/>
          <w:szCs w:val="20"/>
          <w:lang w:val="es"/>
        </w:rPr>
        <w:t xml:space="preserve">, y entre 2011 y 2013 fue ministro de Justicia del gobierno de coalición formado tras el derrocamiento de </w:t>
      </w:r>
      <w:proofErr w:type="spellStart"/>
      <w:r>
        <w:rPr>
          <w:rFonts w:asciiTheme="minorBidi" w:hAnsiTheme="minorBidi" w:cstheme="minorBidi"/>
          <w:sz w:val="20"/>
          <w:szCs w:val="20"/>
          <w:lang w:val="es"/>
        </w:rPr>
        <w:t>Zine</w:t>
      </w:r>
      <w:proofErr w:type="spellEnd"/>
      <w:r>
        <w:rPr>
          <w:rFonts w:asciiTheme="minorBidi" w:hAnsiTheme="minorBidi" w:cstheme="minorBidi"/>
          <w:sz w:val="20"/>
          <w:szCs w:val="20"/>
          <w:lang w:val="es"/>
        </w:rPr>
        <w:t xml:space="preserve"> el Abidine Ben Ali, que se produjo el 14 de enero de 2011 tras largos años de ocupar éste la presidencia de Túnez.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que es abogado y miembro permanente del Colegio de Abogados de Túnez, también fue vicepresidente de </w:t>
      </w:r>
      <w:proofErr w:type="spellStart"/>
      <w:r>
        <w:rPr>
          <w:rFonts w:asciiTheme="minorBidi" w:hAnsiTheme="minorBidi" w:cstheme="minorBidi"/>
          <w:sz w:val="20"/>
          <w:szCs w:val="20"/>
          <w:lang w:val="es"/>
        </w:rPr>
        <w:t>Ennahda</w:t>
      </w:r>
      <w:proofErr w:type="spellEnd"/>
      <w:r>
        <w:rPr>
          <w:rFonts w:asciiTheme="minorBidi" w:hAnsiTheme="minorBidi" w:cstheme="minorBidi"/>
          <w:sz w:val="20"/>
          <w:szCs w:val="20"/>
          <w:lang w:val="es"/>
        </w:rPr>
        <w:t xml:space="preserve">, el principal partido político de Túnez, que tenía mayoría parlamentaria antes de que el presidente </w:t>
      </w:r>
      <w:proofErr w:type="spellStart"/>
      <w:r>
        <w:rPr>
          <w:rFonts w:asciiTheme="minorBidi" w:hAnsiTheme="minorBidi" w:cstheme="minorBidi"/>
          <w:sz w:val="20"/>
          <w:szCs w:val="20"/>
          <w:lang w:val="es"/>
        </w:rPr>
        <w:t>Kais</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Saied</w:t>
      </w:r>
      <w:proofErr w:type="spellEnd"/>
      <w:r>
        <w:rPr>
          <w:rFonts w:asciiTheme="minorBidi" w:hAnsiTheme="minorBidi" w:cstheme="minorBidi"/>
          <w:sz w:val="20"/>
          <w:szCs w:val="20"/>
          <w:lang w:val="es"/>
        </w:rPr>
        <w:t xml:space="preserve"> lo suspendiera el 25 de julio de 2021, alegando poderes de excepción en virtud del artículo 80 de la Constitución. El partido ha criticado la concentración de poder del presidente </w:t>
      </w:r>
      <w:proofErr w:type="spellStart"/>
      <w:r>
        <w:rPr>
          <w:rFonts w:asciiTheme="minorBidi" w:hAnsiTheme="minorBidi" w:cstheme="minorBidi"/>
          <w:sz w:val="20"/>
          <w:szCs w:val="20"/>
          <w:lang w:val="es"/>
        </w:rPr>
        <w:t>Saied</w:t>
      </w:r>
      <w:proofErr w:type="spellEnd"/>
      <w:r>
        <w:rPr>
          <w:rFonts w:asciiTheme="minorBidi" w:hAnsiTheme="minorBidi" w:cstheme="minorBidi"/>
          <w:sz w:val="20"/>
          <w:szCs w:val="20"/>
          <w:lang w:val="es"/>
        </w:rPr>
        <w:t xml:space="preserve"> desde la suspensión del Parlamento en julio de 2021, calificándola de golpe de Estado.</w:t>
      </w:r>
    </w:p>
    <w:p w14:paraId="4EBC919D" w14:textId="77777777" w:rsidR="00853B3D" w:rsidRPr="00556667" w:rsidRDefault="00E830C3" w:rsidP="00826203">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arresto de </w:t>
      </w: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el 13 de febrero de 2023 y su posterior detención se basan en unos comentarios críticos que, según las autoridades, publicó en su página privada de Facebook el 8 de enero de 2023, cerca de la fecha de una manifestación organizada por miembros del Frente de Salvación Nacional, coalición de grupos de oposición. </w:t>
      </w:r>
      <w:bookmarkStart w:id="0" w:name="_Hlk145841380"/>
      <w:r>
        <w:rPr>
          <w:rFonts w:asciiTheme="minorBidi" w:hAnsiTheme="minorBidi" w:cstheme="minorBidi"/>
          <w:sz w:val="20"/>
          <w:szCs w:val="20"/>
          <w:lang w:val="es"/>
        </w:rPr>
        <w:t xml:space="preserve">Una persona del equipo de defensa de </w:t>
      </w: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compartió con Amnistía Internacional una copia de la publicación de Facebook. En ella, se hace un llamamiento a la “resistencia pacífica contra el golpe de Estado” y se afirma que “la gente no debe tener miedo del golpe” y “necesita liderazgo”.</w:t>
      </w:r>
      <w:bookmarkEnd w:id="0"/>
      <w:r>
        <w:rPr>
          <w:rFonts w:asciiTheme="minorBidi" w:hAnsiTheme="minorBidi" w:cstheme="minorBidi"/>
          <w:sz w:val="20"/>
          <w:szCs w:val="20"/>
          <w:lang w:val="es"/>
        </w:rPr>
        <w:t xml:space="preserve"> Además de que </w:t>
      </w: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negó ser el autor de esta publicación, que ya no está disponible online, en cualquier caso su contenido está plenamente protegido por el derecho internacional de los derechos humanos.</w:t>
      </w:r>
    </w:p>
    <w:p w14:paraId="1EAF497C" w14:textId="6F4BEC7E" w:rsidR="00E830C3" w:rsidRPr="00556667" w:rsidRDefault="00E830C3" w:rsidP="00E830C3">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Actualmente </w:t>
      </w: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está en la prisión de </w:t>
      </w:r>
      <w:proofErr w:type="spellStart"/>
      <w:r>
        <w:rPr>
          <w:rFonts w:asciiTheme="minorBidi" w:hAnsiTheme="minorBidi" w:cstheme="minorBidi"/>
          <w:sz w:val="20"/>
          <w:szCs w:val="20"/>
          <w:lang w:val="es"/>
        </w:rPr>
        <w:t>Mornaguia</w:t>
      </w:r>
      <w:proofErr w:type="spellEnd"/>
      <w:r>
        <w:rPr>
          <w:rFonts w:asciiTheme="minorBidi" w:hAnsiTheme="minorBidi" w:cstheme="minorBidi"/>
          <w:sz w:val="20"/>
          <w:szCs w:val="20"/>
          <w:lang w:val="es"/>
        </w:rPr>
        <w:t>, acusado de “intentar cambiar la forma de gobierno” e “incitar a la violencia” en aplicación del artículo 72 del Código Penal. Si es declarado culpable, podría ser condenado a muerte.</w:t>
      </w:r>
    </w:p>
    <w:p w14:paraId="45A2CF8C" w14:textId="10442530" w:rsidR="00E830C3" w:rsidRPr="00556667" w:rsidRDefault="00E830C3" w:rsidP="00E830C3">
      <w:pPr>
        <w:spacing w:line="240" w:lineRule="auto"/>
        <w:jc w:val="both"/>
        <w:rPr>
          <w:rFonts w:asciiTheme="minorBidi" w:hAnsiTheme="minorBidi" w:cstheme="minorBidi"/>
          <w:sz w:val="20"/>
          <w:szCs w:val="20"/>
          <w:lang w:val="es-ES"/>
        </w:rPr>
      </w:pP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lleva tiempo aquejado de diabetes e hipertensión, y toma medicamentos regularmente para ambas dolencias. Su salud corre peligro. Según el derecho internacional de los derechos humanos, y más concretamente el Pacto Internacional de Derechos Civiles y Políticos (PIDCP) y la Carta Africana de Derechos Humanos y de los Pueblos, en los que Túnez es Estado Parte, toda persona tiene derecho a la libertad de expresión y a no sufrir detención arbitraria.</w:t>
      </w:r>
    </w:p>
    <w:p w14:paraId="2B20B90C" w14:textId="15E980F6" w:rsidR="00D23D90" w:rsidRPr="00556667" w:rsidRDefault="00E830C3" w:rsidP="00371CC4">
      <w:pPr>
        <w:spacing w:line="240" w:lineRule="auto"/>
        <w:jc w:val="both"/>
        <w:rPr>
          <w:rFonts w:asciiTheme="minorBidi" w:hAnsiTheme="minorBidi" w:cstheme="minorBidi"/>
          <w:sz w:val="20"/>
          <w:szCs w:val="20"/>
          <w:lang w:val="es-ES"/>
        </w:rPr>
      </w:pP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ya había sido objeto de detención arbitraria y arresto domiciliario cuando </w:t>
      </w:r>
      <w:r w:rsidR="00BF0EA7">
        <w:fldChar w:fldCharType="begin"/>
      </w:r>
      <w:r w:rsidR="00BF0EA7" w:rsidRPr="00BF0EA7">
        <w:rPr>
          <w:lang w:val="es-ES"/>
        </w:rPr>
        <w:instrText>HYPERLINK "https://www.amnesty.org/es/documents/mde30/6815/2023/es/"</w:instrText>
      </w:r>
      <w:r w:rsidR="00BF0EA7">
        <w:fldChar w:fldCharType="separate"/>
      </w:r>
      <w:r>
        <w:rPr>
          <w:rStyle w:val="Hipervnculo"/>
          <w:rFonts w:asciiTheme="minorBidi" w:hAnsiTheme="minorBidi" w:cstheme="minorBidi"/>
          <w:sz w:val="20"/>
          <w:szCs w:val="20"/>
          <w:u w:val="none"/>
          <w:lang w:val="es"/>
        </w:rPr>
        <w:t xml:space="preserve">él y otro hombre, </w:t>
      </w:r>
      <w:proofErr w:type="spellStart"/>
      <w:r>
        <w:rPr>
          <w:rStyle w:val="Hipervnculo"/>
          <w:rFonts w:asciiTheme="minorBidi" w:hAnsiTheme="minorBidi" w:cstheme="minorBidi"/>
          <w:sz w:val="20"/>
          <w:szCs w:val="20"/>
          <w:u w:val="none"/>
          <w:lang w:val="es"/>
        </w:rPr>
        <w:t>Fathi</w:t>
      </w:r>
      <w:proofErr w:type="spellEnd"/>
      <w:r>
        <w:rPr>
          <w:rStyle w:val="Hipervnculo"/>
          <w:rFonts w:asciiTheme="minorBidi" w:hAnsiTheme="minorBidi" w:cstheme="minorBidi"/>
          <w:sz w:val="20"/>
          <w:szCs w:val="20"/>
          <w:u w:val="none"/>
          <w:lang w:val="es"/>
        </w:rPr>
        <w:t xml:space="preserve"> </w:t>
      </w:r>
      <w:proofErr w:type="spellStart"/>
      <w:r>
        <w:rPr>
          <w:rStyle w:val="Hipervnculo"/>
          <w:rFonts w:asciiTheme="minorBidi" w:hAnsiTheme="minorBidi" w:cstheme="minorBidi"/>
          <w:sz w:val="20"/>
          <w:szCs w:val="20"/>
          <w:u w:val="none"/>
          <w:lang w:val="es"/>
        </w:rPr>
        <w:t>Beldi</w:t>
      </w:r>
      <w:proofErr w:type="spellEnd"/>
      <w:r w:rsidR="00BF0EA7">
        <w:rPr>
          <w:rStyle w:val="Hipervnculo"/>
          <w:rFonts w:asciiTheme="minorBidi" w:hAnsiTheme="minorBidi" w:cstheme="minorBidi"/>
          <w:sz w:val="20"/>
          <w:szCs w:val="20"/>
          <w:u w:val="none"/>
          <w:lang w:val="es"/>
        </w:rPr>
        <w:fldChar w:fldCharType="end"/>
      </w:r>
      <w:r>
        <w:rPr>
          <w:rFonts w:asciiTheme="minorBidi" w:hAnsiTheme="minorBidi" w:cstheme="minorBidi"/>
          <w:sz w:val="20"/>
          <w:szCs w:val="20"/>
          <w:lang w:val="es"/>
        </w:rPr>
        <w:t xml:space="preserve">, exfuncionario del Ministerio del Interior, fueron arrestados por unos hombres vestidos de civil el 31 de diciembre de 2021 y recluidos en lugares desconocidos durante dos días. Posteriormente, las autoridades sometieron a ambos a arresto domiciliario. El Ministerio del Interior levantó el arresto domiciliario el 7 de marzo de ese año, y las autoridades tunecinas finalmente no presentaron cargos contra ninguno de ellos. El 25 de julio de 2021, el presidente </w:t>
      </w:r>
      <w:proofErr w:type="spellStart"/>
      <w:r>
        <w:rPr>
          <w:rFonts w:asciiTheme="minorBidi" w:hAnsiTheme="minorBidi" w:cstheme="minorBidi"/>
          <w:sz w:val="20"/>
          <w:szCs w:val="20"/>
          <w:lang w:val="es"/>
        </w:rPr>
        <w:t>Saied</w:t>
      </w:r>
      <w:proofErr w:type="spellEnd"/>
      <w:r>
        <w:rPr>
          <w:rFonts w:asciiTheme="minorBidi" w:hAnsiTheme="minorBidi" w:cstheme="minorBidi"/>
          <w:sz w:val="20"/>
          <w:szCs w:val="20"/>
          <w:lang w:val="es"/>
        </w:rPr>
        <w:t xml:space="preserve"> reclamó amplios poderes de excepción que, según afirmó, le otorgaba la Constitución de Túnez de 2014. Desde entonces, las autoridades han abierto investigaciones criminales contra al menos 74 figuras de la oposición y otros supuestos enemigos del presidente, incluidas al menos 44 personas acusadas de delitos en relación con el ejercicio pacífico de sus derechos humanos.</w:t>
      </w:r>
    </w:p>
    <w:p w14:paraId="29902FCA" w14:textId="2F9F151E" w:rsidR="00F142F1" w:rsidRPr="00556667" w:rsidRDefault="004A3A91" w:rsidP="00556667">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25 de julio de 2021, el presidente </w:t>
      </w:r>
      <w:proofErr w:type="spellStart"/>
      <w:r>
        <w:rPr>
          <w:rFonts w:asciiTheme="minorBidi" w:hAnsiTheme="minorBidi" w:cstheme="minorBidi"/>
          <w:sz w:val="20"/>
          <w:szCs w:val="20"/>
          <w:lang w:val="es"/>
        </w:rPr>
        <w:t>Saied</w:t>
      </w:r>
      <w:proofErr w:type="spellEnd"/>
      <w:r>
        <w:rPr>
          <w:rFonts w:asciiTheme="minorBidi" w:hAnsiTheme="minorBidi" w:cstheme="minorBidi"/>
          <w:sz w:val="20"/>
          <w:szCs w:val="20"/>
          <w:lang w:val="es"/>
        </w:rPr>
        <w:t xml:space="preserve"> reclamó amplios poderes de excepción que, según afirmó, le otorgaba la Constitución de Túnez de 2014. Desde entonces, las autoridades han abierto investigaciones criminales contra al menos 74 figuras de la oposición y otros supuestos enemigos del presidente, incluidas al menos 44 personas acusadas de delitos en relación con el ejercicio pacífico de sus derechos humanos.</w:t>
      </w:r>
    </w:p>
    <w:p w14:paraId="2167D13C" w14:textId="7F33AEE0" w:rsidR="005D2C37" w:rsidRPr="00556667"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inglés y francés.</w:t>
      </w:r>
    </w:p>
    <w:p w14:paraId="26D2B667" w14:textId="77777777" w:rsidR="005D2C37" w:rsidRPr="00556667"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CAC4B75" w14:textId="77777777" w:rsidR="005D2C37" w:rsidRPr="00556667" w:rsidRDefault="005D2C37" w:rsidP="00980425">
      <w:pPr>
        <w:spacing w:after="0" w:line="240" w:lineRule="auto"/>
        <w:rPr>
          <w:rFonts w:asciiTheme="minorBidi" w:hAnsiTheme="minorBidi" w:cstheme="minorBidi"/>
          <w:color w:val="0070C0"/>
          <w:sz w:val="20"/>
          <w:szCs w:val="20"/>
          <w:lang w:val="es-ES"/>
        </w:rPr>
      </w:pPr>
    </w:p>
    <w:p w14:paraId="78D7B0A0" w14:textId="322B13F2" w:rsidR="005D2C37" w:rsidRPr="00556667" w:rsidRDefault="005D2C37" w:rsidP="00C75553">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ENVÍEN LLAMAMIENTOS LO ANTES POSIBLE Y NO MÁS TARDE DEL: 3 de julio de 2024.</w:t>
      </w:r>
    </w:p>
    <w:p w14:paraId="059FE456" w14:textId="77777777" w:rsidR="005D2C37" w:rsidRPr="00556667"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6207749B" w14:textId="77777777" w:rsidR="005D2C37" w:rsidRPr="00556667" w:rsidRDefault="005D2C37" w:rsidP="00980425">
      <w:pPr>
        <w:spacing w:after="0" w:line="240" w:lineRule="auto"/>
        <w:rPr>
          <w:rFonts w:asciiTheme="minorBidi" w:hAnsiTheme="minorBidi" w:cstheme="minorBidi"/>
          <w:b/>
          <w:sz w:val="20"/>
          <w:szCs w:val="20"/>
          <w:lang w:val="es-ES"/>
        </w:rPr>
      </w:pPr>
    </w:p>
    <w:p w14:paraId="53115572" w14:textId="25F31642" w:rsidR="005D2C37" w:rsidRDefault="005D2C37" w:rsidP="00980425">
      <w:pPr>
        <w:spacing w:after="0" w:line="240" w:lineRule="auto"/>
        <w:rPr>
          <w:rFonts w:asciiTheme="minorBidi" w:hAnsiTheme="minorBidi" w:cstheme="minorBidi"/>
          <w:sz w:val="20"/>
          <w:szCs w:val="20"/>
          <w:lang w:val="es"/>
        </w:rPr>
      </w:pPr>
      <w:r>
        <w:rPr>
          <w:rFonts w:asciiTheme="minorBidi" w:hAnsiTheme="minorBidi" w:cstheme="minorBidi"/>
          <w:b/>
          <w:bCs/>
          <w:sz w:val="20"/>
          <w:szCs w:val="20"/>
          <w:lang w:val="es"/>
        </w:rPr>
        <w:t xml:space="preserve">NOMBRE Y GÉNERO GRAMATICAL PREFERIDO: </w:t>
      </w:r>
      <w:proofErr w:type="spellStart"/>
      <w:r>
        <w:rPr>
          <w:rFonts w:asciiTheme="minorBidi" w:hAnsiTheme="minorBidi" w:cstheme="minorBidi"/>
          <w:b/>
          <w:bCs/>
          <w:sz w:val="20"/>
          <w:szCs w:val="20"/>
          <w:lang w:val="es"/>
        </w:rPr>
        <w:t>Noureddine</w:t>
      </w:r>
      <w:proofErr w:type="spellEnd"/>
      <w:r>
        <w:rPr>
          <w:rFonts w:asciiTheme="minorBidi" w:hAnsiTheme="minorBidi" w:cstheme="minorBidi"/>
          <w:b/>
          <w:bCs/>
          <w:sz w:val="20"/>
          <w:szCs w:val="20"/>
          <w:lang w:val="es"/>
        </w:rPr>
        <w:t xml:space="preserve"> </w:t>
      </w:r>
      <w:proofErr w:type="spellStart"/>
      <w:r>
        <w:rPr>
          <w:rFonts w:asciiTheme="minorBidi" w:hAnsiTheme="minorBidi" w:cstheme="minorBidi"/>
          <w:b/>
          <w:bCs/>
          <w:sz w:val="20"/>
          <w:szCs w:val="20"/>
          <w:lang w:val="es"/>
        </w:rPr>
        <w:t>Bhiri</w:t>
      </w:r>
      <w:proofErr w:type="spellEnd"/>
      <w:r>
        <w:rPr>
          <w:rFonts w:asciiTheme="minorBidi" w:hAnsiTheme="minorBidi" w:cstheme="minorBidi"/>
          <w:sz w:val="20"/>
          <w:szCs w:val="20"/>
          <w:lang w:val="es"/>
        </w:rPr>
        <w:t xml:space="preserve"> (masculino)</w:t>
      </w:r>
    </w:p>
    <w:p w14:paraId="01EC3BFF" w14:textId="77777777" w:rsidR="00556667" w:rsidRPr="00556667" w:rsidRDefault="00556667" w:rsidP="00980425">
      <w:pPr>
        <w:spacing w:after="0" w:line="240" w:lineRule="auto"/>
        <w:rPr>
          <w:rFonts w:asciiTheme="minorBidi" w:hAnsiTheme="minorBidi" w:cstheme="minorBidi"/>
          <w:b/>
          <w:sz w:val="20"/>
          <w:szCs w:val="20"/>
          <w:lang w:val="es-ES"/>
        </w:rPr>
      </w:pPr>
    </w:p>
    <w:p w14:paraId="368FF75A" w14:textId="52AE6D35" w:rsidR="00846E45" w:rsidRPr="00BF0EA7" w:rsidRDefault="005D2C37" w:rsidP="00F142F1">
      <w:pPr>
        <w:spacing w:after="0" w:line="240" w:lineRule="auto"/>
        <w:rPr>
          <w:rFonts w:asciiTheme="minorBidi" w:hAnsiTheme="minorBidi" w:cstheme="minorBidi"/>
          <w:bCs/>
          <w:sz w:val="20"/>
          <w:szCs w:val="20"/>
          <w:lang w:val="es-ES"/>
        </w:rPr>
      </w:pPr>
      <w:r>
        <w:rPr>
          <w:rFonts w:asciiTheme="minorBidi" w:hAnsiTheme="minorBidi" w:cstheme="minorBidi"/>
          <w:b/>
          <w:bCs/>
          <w:sz w:val="20"/>
          <w:szCs w:val="20"/>
          <w:lang w:val="es"/>
        </w:rPr>
        <w:t xml:space="preserve">ENLACE A LA AU ANTERIOR: </w:t>
      </w:r>
      <w:hyperlink r:id="rId7" w:history="1">
        <w:r>
          <w:rPr>
            <w:rStyle w:val="Hipervnculo"/>
            <w:rFonts w:asciiTheme="minorBidi" w:hAnsiTheme="minorBidi" w:cstheme="minorBidi"/>
            <w:sz w:val="20"/>
            <w:szCs w:val="20"/>
            <w:lang w:val="es"/>
          </w:rPr>
          <w:t>https://www.amnesty.org/es/documents/mde30/7257/2023/es/</w:t>
        </w:r>
      </w:hyperlink>
    </w:p>
    <w:sectPr w:rsidR="00846E45" w:rsidRPr="00BF0EA7" w:rsidSect="00231374">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0339" w14:textId="77777777" w:rsidR="000C472D" w:rsidRDefault="000C472D">
      <w:r>
        <w:separator/>
      </w:r>
    </w:p>
  </w:endnote>
  <w:endnote w:type="continuationSeparator" w:id="0">
    <w:p w14:paraId="6CB1A1CF" w14:textId="77777777" w:rsidR="000C472D" w:rsidRDefault="000C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39E3" w14:textId="77777777" w:rsidR="000C472D" w:rsidRDefault="000C472D">
      <w:r>
        <w:separator/>
      </w:r>
    </w:p>
  </w:footnote>
  <w:footnote w:type="continuationSeparator" w:id="0">
    <w:p w14:paraId="6CC2847B" w14:textId="77777777" w:rsidR="000C472D" w:rsidRDefault="000C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5DD5" w14:textId="06328D21" w:rsidR="00355617" w:rsidRPr="00556667" w:rsidRDefault="000F112E" w:rsidP="0082127B">
    <w:pPr>
      <w:tabs>
        <w:tab w:val="left" w:pos="6060"/>
        <w:tab w:val="right" w:pos="10203"/>
      </w:tabs>
      <w:spacing w:after="0"/>
      <w:rPr>
        <w:sz w:val="16"/>
        <w:szCs w:val="16"/>
        <w:lang w:val="es-ES"/>
      </w:rPr>
    </w:pPr>
    <w:r>
      <w:rPr>
        <w:sz w:val="16"/>
        <w:szCs w:val="16"/>
        <w:lang w:val="es"/>
      </w:rPr>
      <w:t>Tercera AU: 2/22 Índice: MDE 30/8033/2024 Túnez</w:t>
    </w:r>
    <w:r>
      <w:rPr>
        <w:sz w:val="16"/>
        <w:szCs w:val="16"/>
        <w:lang w:val="es"/>
      </w:rPr>
      <w:tab/>
    </w:r>
    <w:r>
      <w:rPr>
        <w:sz w:val="16"/>
        <w:szCs w:val="16"/>
        <w:lang w:val="es"/>
      </w:rPr>
      <w:tab/>
      <w:t>Fecha: 8 de mayo de 2024</w:t>
    </w:r>
  </w:p>
  <w:p w14:paraId="1C538262" w14:textId="77777777" w:rsidR="007A3AEA" w:rsidRPr="0055666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341E" w14:textId="77777777" w:rsidR="00E45B15" w:rsidRDefault="00E45B15" w:rsidP="00D35879">
    <w:pPr>
      <w:pStyle w:val="Encabezado"/>
    </w:pPr>
  </w:p>
  <w:p w14:paraId="79F942A7"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25pt;height:5.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970569">
    <w:abstractNumId w:val="0"/>
  </w:num>
  <w:num w:numId="2" w16cid:durableId="970744507">
    <w:abstractNumId w:val="20"/>
  </w:num>
  <w:num w:numId="3" w16cid:durableId="1977878681">
    <w:abstractNumId w:val="19"/>
  </w:num>
  <w:num w:numId="4" w16cid:durableId="205683013">
    <w:abstractNumId w:val="9"/>
  </w:num>
  <w:num w:numId="5" w16cid:durableId="419564197">
    <w:abstractNumId w:val="3"/>
  </w:num>
  <w:num w:numId="6" w16cid:durableId="1859539487">
    <w:abstractNumId w:val="18"/>
  </w:num>
  <w:num w:numId="7" w16cid:durableId="1116876034">
    <w:abstractNumId w:val="16"/>
  </w:num>
  <w:num w:numId="8" w16cid:durableId="1506824216">
    <w:abstractNumId w:val="8"/>
  </w:num>
  <w:num w:numId="9" w16cid:durableId="2098137653">
    <w:abstractNumId w:val="7"/>
  </w:num>
  <w:num w:numId="10" w16cid:durableId="186532211">
    <w:abstractNumId w:val="12"/>
  </w:num>
  <w:num w:numId="11" w16cid:durableId="1162087210">
    <w:abstractNumId w:val="5"/>
  </w:num>
  <w:num w:numId="12" w16cid:durableId="1875387567">
    <w:abstractNumId w:val="13"/>
  </w:num>
  <w:num w:numId="13" w16cid:durableId="1158501316">
    <w:abstractNumId w:val="14"/>
  </w:num>
  <w:num w:numId="14" w16cid:durableId="1252087715">
    <w:abstractNumId w:val="1"/>
  </w:num>
  <w:num w:numId="15" w16cid:durableId="946546369">
    <w:abstractNumId w:val="17"/>
  </w:num>
  <w:num w:numId="16" w16cid:durableId="1348288916">
    <w:abstractNumId w:val="10"/>
  </w:num>
  <w:num w:numId="17" w16cid:durableId="457646708">
    <w:abstractNumId w:val="11"/>
  </w:num>
  <w:num w:numId="18" w16cid:durableId="1325859973">
    <w:abstractNumId w:val="4"/>
  </w:num>
  <w:num w:numId="19" w16cid:durableId="1249971485">
    <w:abstractNumId w:val="6"/>
  </w:num>
  <w:num w:numId="20" w16cid:durableId="527255015">
    <w:abstractNumId w:val="15"/>
  </w:num>
  <w:num w:numId="21" w16cid:durableId="1906335463">
    <w:abstractNumId w:val="2"/>
  </w:num>
  <w:num w:numId="22" w16cid:durableId="37161327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CF"/>
    <w:rsid w:val="00001383"/>
    <w:rsid w:val="00004D79"/>
    <w:rsid w:val="000058B2"/>
    <w:rsid w:val="00005BB1"/>
    <w:rsid w:val="00006629"/>
    <w:rsid w:val="0002386F"/>
    <w:rsid w:val="000351B7"/>
    <w:rsid w:val="00057A7E"/>
    <w:rsid w:val="00076037"/>
    <w:rsid w:val="00083462"/>
    <w:rsid w:val="00084C4D"/>
    <w:rsid w:val="00087E2B"/>
    <w:rsid w:val="0009130D"/>
    <w:rsid w:val="00092DFA"/>
    <w:rsid w:val="000957C5"/>
    <w:rsid w:val="000A1F14"/>
    <w:rsid w:val="000A2ACA"/>
    <w:rsid w:val="000B02B4"/>
    <w:rsid w:val="000B4A38"/>
    <w:rsid w:val="000C2A0D"/>
    <w:rsid w:val="000C472D"/>
    <w:rsid w:val="000C6196"/>
    <w:rsid w:val="000D0ABB"/>
    <w:rsid w:val="000D70C1"/>
    <w:rsid w:val="000E0D61"/>
    <w:rsid w:val="000E57D4"/>
    <w:rsid w:val="000F112E"/>
    <w:rsid w:val="000F3012"/>
    <w:rsid w:val="000F5B69"/>
    <w:rsid w:val="00100FE4"/>
    <w:rsid w:val="0010425E"/>
    <w:rsid w:val="00106837"/>
    <w:rsid w:val="00106D61"/>
    <w:rsid w:val="00114556"/>
    <w:rsid w:val="001154A4"/>
    <w:rsid w:val="00117E19"/>
    <w:rsid w:val="00120EC4"/>
    <w:rsid w:val="0012544D"/>
    <w:rsid w:val="001300C3"/>
    <w:rsid w:val="00130B8A"/>
    <w:rsid w:val="001450FE"/>
    <w:rsid w:val="0014617E"/>
    <w:rsid w:val="00147F15"/>
    <w:rsid w:val="001526C3"/>
    <w:rsid w:val="001561F4"/>
    <w:rsid w:val="0016118D"/>
    <w:rsid w:val="001648DB"/>
    <w:rsid w:val="0016599A"/>
    <w:rsid w:val="00174398"/>
    <w:rsid w:val="00176678"/>
    <w:rsid w:val="001773D1"/>
    <w:rsid w:val="00177779"/>
    <w:rsid w:val="00183414"/>
    <w:rsid w:val="0019118D"/>
    <w:rsid w:val="00194CD5"/>
    <w:rsid w:val="001A635D"/>
    <w:rsid w:val="001A6AC9"/>
    <w:rsid w:val="001C064B"/>
    <w:rsid w:val="001D52A5"/>
    <w:rsid w:val="001E2045"/>
    <w:rsid w:val="001E361E"/>
    <w:rsid w:val="001F5AEF"/>
    <w:rsid w:val="00201189"/>
    <w:rsid w:val="002036C0"/>
    <w:rsid w:val="0021409E"/>
    <w:rsid w:val="00215C3E"/>
    <w:rsid w:val="00215E33"/>
    <w:rsid w:val="00225A11"/>
    <w:rsid w:val="00231374"/>
    <w:rsid w:val="00234128"/>
    <w:rsid w:val="00251249"/>
    <w:rsid w:val="002558D7"/>
    <w:rsid w:val="0025792F"/>
    <w:rsid w:val="00261CC7"/>
    <w:rsid w:val="002665C3"/>
    <w:rsid w:val="00267383"/>
    <w:rsid w:val="002703E7"/>
    <w:rsid w:val="002709C3"/>
    <w:rsid w:val="00272E05"/>
    <w:rsid w:val="002739C9"/>
    <w:rsid w:val="00273E9A"/>
    <w:rsid w:val="0027454E"/>
    <w:rsid w:val="0028758A"/>
    <w:rsid w:val="0029562C"/>
    <w:rsid w:val="002A2F36"/>
    <w:rsid w:val="002A7CEB"/>
    <w:rsid w:val="002B2E9B"/>
    <w:rsid w:val="002C06A6"/>
    <w:rsid w:val="002C5FE4"/>
    <w:rsid w:val="002C7F1F"/>
    <w:rsid w:val="002D48CD"/>
    <w:rsid w:val="002D5454"/>
    <w:rsid w:val="002E3658"/>
    <w:rsid w:val="002F3C80"/>
    <w:rsid w:val="0031230A"/>
    <w:rsid w:val="00313E8B"/>
    <w:rsid w:val="00313EC1"/>
    <w:rsid w:val="00320461"/>
    <w:rsid w:val="0033624A"/>
    <w:rsid w:val="003373A5"/>
    <w:rsid w:val="00337826"/>
    <w:rsid w:val="0034128A"/>
    <w:rsid w:val="0034324D"/>
    <w:rsid w:val="0034540B"/>
    <w:rsid w:val="0035329F"/>
    <w:rsid w:val="00355617"/>
    <w:rsid w:val="003637CF"/>
    <w:rsid w:val="00371CC4"/>
    <w:rsid w:val="00373D9F"/>
    <w:rsid w:val="00376EF4"/>
    <w:rsid w:val="00384B4C"/>
    <w:rsid w:val="003904F0"/>
    <w:rsid w:val="003975C9"/>
    <w:rsid w:val="003A5D24"/>
    <w:rsid w:val="003B294A"/>
    <w:rsid w:val="003B5483"/>
    <w:rsid w:val="003C3210"/>
    <w:rsid w:val="003C5EEA"/>
    <w:rsid w:val="003C64DA"/>
    <w:rsid w:val="003C7CB6"/>
    <w:rsid w:val="003D1679"/>
    <w:rsid w:val="003F3D5D"/>
    <w:rsid w:val="004203D4"/>
    <w:rsid w:val="0042210F"/>
    <w:rsid w:val="004334BF"/>
    <w:rsid w:val="004408A1"/>
    <w:rsid w:val="00442E5B"/>
    <w:rsid w:val="0044379B"/>
    <w:rsid w:val="00445D50"/>
    <w:rsid w:val="00447F78"/>
    <w:rsid w:val="00453538"/>
    <w:rsid w:val="004603A2"/>
    <w:rsid w:val="0046249A"/>
    <w:rsid w:val="004630EA"/>
    <w:rsid w:val="00464875"/>
    <w:rsid w:val="00486088"/>
    <w:rsid w:val="00492FA8"/>
    <w:rsid w:val="004A1BDD"/>
    <w:rsid w:val="004A3A91"/>
    <w:rsid w:val="004A3E9F"/>
    <w:rsid w:val="004B1E15"/>
    <w:rsid w:val="004B2367"/>
    <w:rsid w:val="004B381D"/>
    <w:rsid w:val="004B3E76"/>
    <w:rsid w:val="004C265C"/>
    <w:rsid w:val="004C71F5"/>
    <w:rsid w:val="004D41DC"/>
    <w:rsid w:val="004F7918"/>
    <w:rsid w:val="004F7BC4"/>
    <w:rsid w:val="00504FBC"/>
    <w:rsid w:val="00506252"/>
    <w:rsid w:val="00517E88"/>
    <w:rsid w:val="00523924"/>
    <w:rsid w:val="005363CA"/>
    <w:rsid w:val="00542F58"/>
    <w:rsid w:val="00543572"/>
    <w:rsid w:val="00543E0E"/>
    <w:rsid w:val="00545423"/>
    <w:rsid w:val="00547E71"/>
    <w:rsid w:val="00556667"/>
    <w:rsid w:val="00565462"/>
    <w:rsid w:val="005668D0"/>
    <w:rsid w:val="00572CCD"/>
    <w:rsid w:val="0057440A"/>
    <w:rsid w:val="0057455B"/>
    <w:rsid w:val="00580ECF"/>
    <w:rsid w:val="00581A12"/>
    <w:rsid w:val="00592C3E"/>
    <w:rsid w:val="00596449"/>
    <w:rsid w:val="005A3E28"/>
    <w:rsid w:val="005A410C"/>
    <w:rsid w:val="005A71AD"/>
    <w:rsid w:val="005A7F1B"/>
    <w:rsid w:val="005B1B90"/>
    <w:rsid w:val="005B227F"/>
    <w:rsid w:val="005B3F52"/>
    <w:rsid w:val="005B59ED"/>
    <w:rsid w:val="005B5C5A"/>
    <w:rsid w:val="005C751F"/>
    <w:rsid w:val="005D14AA"/>
    <w:rsid w:val="005D2C37"/>
    <w:rsid w:val="005D633B"/>
    <w:rsid w:val="005D7287"/>
    <w:rsid w:val="005D7D1C"/>
    <w:rsid w:val="005E156F"/>
    <w:rsid w:val="005E2B58"/>
    <w:rsid w:val="005F0355"/>
    <w:rsid w:val="005F0631"/>
    <w:rsid w:val="005F5E43"/>
    <w:rsid w:val="00600189"/>
    <w:rsid w:val="00602234"/>
    <w:rsid w:val="00606108"/>
    <w:rsid w:val="00610210"/>
    <w:rsid w:val="00615BDD"/>
    <w:rsid w:val="006201FC"/>
    <w:rsid w:val="00620ADD"/>
    <w:rsid w:val="00640EF2"/>
    <w:rsid w:val="0064128F"/>
    <w:rsid w:val="0064718C"/>
    <w:rsid w:val="0065049B"/>
    <w:rsid w:val="00650D73"/>
    <w:rsid w:val="006558EE"/>
    <w:rsid w:val="00657231"/>
    <w:rsid w:val="00662856"/>
    <w:rsid w:val="00667FBC"/>
    <w:rsid w:val="0069571A"/>
    <w:rsid w:val="006A0B6C"/>
    <w:rsid w:val="006A0BB9"/>
    <w:rsid w:val="006B12FA"/>
    <w:rsid w:val="006B2295"/>
    <w:rsid w:val="006B461E"/>
    <w:rsid w:val="006C3C21"/>
    <w:rsid w:val="006C7A31"/>
    <w:rsid w:val="006D46D9"/>
    <w:rsid w:val="006F4C28"/>
    <w:rsid w:val="0070364E"/>
    <w:rsid w:val="007104E8"/>
    <w:rsid w:val="00712F7D"/>
    <w:rsid w:val="007156FC"/>
    <w:rsid w:val="00716942"/>
    <w:rsid w:val="00716F3C"/>
    <w:rsid w:val="007173E9"/>
    <w:rsid w:val="007248B6"/>
    <w:rsid w:val="00727519"/>
    <w:rsid w:val="00727964"/>
    <w:rsid w:val="00727CA7"/>
    <w:rsid w:val="0073431C"/>
    <w:rsid w:val="00760836"/>
    <w:rsid w:val="007656E7"/>
    <w:rsid w:val="007666A4"/>
    <w:rsid w:val="00772EFF"/>
    <w:rsid w:val="00773365"/>
    <w:rsid w:val="00776554"/>
    <w:rsid w:val="00781624"/>
    <w:rsid w:val="00781E3C"/>
    <w:rsid w:val="007858BA"/>
    <w:rsid w:val="0078633C"/>
    <w:rsid w:val="007A19A7"/>
    <w:rsid w:val="007A2ABA"/>
    <w:rsid w:val="007A3AEA"/>
    <w:rsid w:val="007A7F97"/>
    <w:rsid w:val="007B4F3E"/>
    <w:rsid w:val="007B597C"/>
    <w:rsid w:val="007B6FAA"/>
    <w:rsid w:val="007B7197"/>
    <w:rsid w:val="007C6CD0"/>
    <w:rsid w:val="007F2FE5"/>
    <w:rsid w:val="007F72FF"/>
    <w:rsid w:val="007F7B5E"/>
    <w:rsid w:val="008048C7"/>
    <w:rsid w:val="008056E9"/>
    <w:rsid w:val="0081049F"/>
    <w:rsid w:val="00814632"/>
    <w:rsid w:val="00817C4C"/>
    <w:rsid w:val="0082127B"/>
    <w:rsid w:val="00826203"/>
    <w:rsid w:val="00827A40"/>
    <w:rsid w:val="00844F48"/>
    <w:rsid w:val="008455C2"/>
    <w:rsid w:val="00846E45"/>
    <w:rsid w:val="00852BA2"/>
    <w:rsid w:val="00853B3D"/>
    <w:rsid w:val="008552D4"/>
    <w:rsid w:val="00864035"/>
    <w:rsid w:val="00866873"/>
    <w:rsid w:val="008763F4"/>
    <w:rsid w:val="008849EA"/>
    <w:rsid w:val="00891FE8"/>
    <w:rsid w:val="00894B20"/>
    <w:rsid w:val="008B02BB"/>
    <w:rsid w:val="008C78D1"/>
    <w:rsid w:val="008D16ED"/>
    <w:rsid w:val="008D2A6B"/>
    <w:rsid w:val="008D49A5"/>
    <w:rsid w:val="008D633D"/>
    <w:rsid w:val="008E0B66"/>
    <w:rsid w:val="008E172D"/>
    <w:rsid w:val="00902730"/>
    <w:rsid w:val="00903DD6"/>
    <w:rsid w:val="00906C9F"/>
    <w:rsid w:val="009213D8"/>
    <w:rsid w:val="00921577"/>
    <w:rsid w:val="0092542E"/>
    <w:rsid w:val="009259E1"/>
    <w:rsid w:val="00935587"/>
    <w:rsid w:val="00935E8C"/>
    <w:rsid w:val="0095077C"/>
    <w:rsid w:val="0095188F"/>
    <w:rsid w:val="009550A0"/>
    <w:rsid w:val="00960C64"/>
    <w:rsid w:val="00963D4F"/>
    <w:rsid w:val="0097218E"/>
    <w:rsid w:val="00980425"/>
    <w:rsid w:val="009823CC"/>
    <w:rsid w:val="009877EC"/>
    <w:rsid w:val="00991C69"/>
    <w:rsid w:val="009923C0"/>
    <w:rsid w:val="009B1AE9"/>
    <w:rsid w:val="009B6AD0"/>
    <w:rsid w:val="009B78FE"/>
    <w:rsid w:val="009C069E"/>
    <w:rsid w:val="009C3521"/>
    <w:rsid w:val="009C4461"/>
    <w:rsid w:val="009C6B5A"/>
    <w:rsid w:val="009E097D"/>
    <w:rsid w:val="009E7E6E"/>
    <w:rsid w:val="00A07E67"/>
    <w:rsid w:val="00A31F72"/>
    <w:rsid w:val="00A41FC6"/>
    <w:rsid w:val="00A44B1B"/>
    <w:rsid w:val="00A4583A"/>
    <w:rsid w:val="00A51BA0"/>
    <w:rsid w:val="00A5228E"/>
    <w:rsid w:val="00A70D9D"/>
    <w:rsid w:val="00A7548F"/>
    <w:rsid w:val="00A75A5B"/>
    <w:rsid w:val="00A81673"/>
    <w:rsid w:val="00A87E46"/>
    <w:rsid w:val="00A90EA6"/>
    <w:rsid w:val="00AB5744"/>
    <w:rsid w:val="00AB5C6E"/>
    <w:rsid w:val="00AB7E5D"/>
    <w:rsid w:val="00AC15B7"/>
    <w:rsid w:val="00AC367F"/>
    <w:rsid w:val="00AC518E"/>
    <w:rsid w:val="00AE1459"/>
    <w:rsid w:val="00AE4214"/>
    <w:rsid w:val="00AF0FC2"/>
    <w:rsid w:val="00AF0FCD"/>
    <w:rsid w:val="00AF5FF0"/>
    <w:rsid w:val="00B206A8"/>
    <w:rsid w:val="00B27341"/>
    <w:rsid w:val="00B408D4"/>
    <w:rsid w:val="00B40ABD"/>
    <w:rsid w:val="00B52B01"/>
    <w:rsid w:val="00B6690B"/>
    <w:rsid w:val="00B70456"/>
    <w:rsid w:val="00B7545C"/>
    <w:rsid w:val="00B815DB"/>
    <w:rsid w:val="00B82A7D"/>
    <w:rsid w:val="00B92AEC"/>
    <w:rsid w:val="00B957E6"/>
    <w:rsid w:val="00B97626"/>
    <w:rsid w:val="00BA0BF2"/>
    <w:rsid w:val="00BA0E81"/>
    <w:rsid w:val="00BA536D"/>
    <w:rsid w:val="00BA6913"/>
    <w:rsid w:val="00BB0B3B"/>
    <w:rsid w:val="00BB1FCC"/>
    <w:rsid w:val="00BC5E18"/>
    <w:rsid w:val="00BC6AB5"/>
    <w:rsid w:val="00BC7111"/>
    <w:rsid w:val="00BD0B43"/>
    <w:rsid w:val="00BE0D92"/>
    <w:rsid w:val="00BE2399"/>
    <w:rsid w:val="00BE4685"/>
    <w:rsid w:val="00BE6035"/>
    <w:rsid w:val="00BF0EA7"/>
    <w:rsid w:val="00BF4778"/>
    <w:rsid w:val="00BF7136"/>
    <w:rsid w:val="00BF76C0"/>
    <w:rsid w:val="00C119D2"/>
    <w:rsid w:val="00C156E5"/>
    <w:rsid w:val="00C162AD"/>
    <w:rsid w:val="00C17D6F"/>
    <w:rsid w:val="00C17DE1"/>
    <w:rsid w:val="00C359CF"/>
    <w:rsid w:val="00C370BB"/>
    <w:rsid w:val="00C415B8"/>
    <w:rsid w:val="00C460DB"/>
    <w:rsid w:val="00C50CEC"/>
    <w:rsid w:val="00C538D1"/>
    <w:rsid w:val="00C607FB"/>
    <w:rsid w:val="00C75553"/>
    <w:rsid w:val="00C76EE0"/>
    <w:rsid w:val="00C8330C"/>
    <w:rsid w:val="00C85BFA"/>
    <w:rsid w:val="00C85EFE"/>
    <w:rsid w:val="00C934DE"/>
    <w:rsid w:val="00C93CB2"/>
    <w:rsid w:val="00CA13A3"/>
    <w:rsid w:val="00CA51AF"/>
    <w:rsid w:val="00CA51ED"/>
    <w:rsid w:val="00CA5CB1"/>
    <w:rsid w:val="00CC1231"/>
    <w:rsid w:val="00CC602A"/>
    <w:rsid w:val="00CD2995"/>
    <w:rsid w:val="00CF6A1E"/>
    <w:rsid w:val="00CF7805"/>
    <w:rsid w:val="00D007F8"/>
    <w:rsid w:val="00D030C9"/>
    <w:rsid w:val="00D05A52"/>
    <w:rsid w:val="00D114C6"/>
    <w:rsid w:val="00D142D0"/>
    <w:rsid w:val="00D23D90"/>
    <w:rsid w:val="00D26BF9"/>
    <w:rsid w:val="00D35879"/>
    <w:rsid w:val="00D36BF7"/>
    <w:rsid w:val="00D47210"/>
    <w:rsid w:val="00D54217"/>
    <w:rsid w:val="00D62977"/>
    <w:rsid w:val="00D635A1"/>
    <w:rsid w:val="00D6411A"/>
    <w:rsid w:val="00D67ABF"/>
    <w:rsid w:val="00D67B3C"/>
    <w:rsid w:val="00D749E6"/>
    <w:rsid w:val="00D834E2"/>
    <w:rsid w:val="00D839E9"/>
    <w:rsid w:val="00D844EE"/>
    <w:rsid w:val="00D847F8"/>
    <w:rsid w:val="00D84E63"/>
    <w:rsid w:val="00D90465"/>
    <w:rsid w:val="00DA50F7"/>
    <w:rsid w:val="00DB10E4"/>
    <w:rsid w:val="00DB7D74"/>
    <w:rsid w:val="00DC65A4"/>
    <w:rsid w:val="00DD3072"/>
    <w:rsid w:val="00DD346F"/>
    <w:rsid w:val="00DF1141"/>
    <w:rsid w:val="00DF32BA"/>
    <w:rsid w:val="00DF3644"/>
    <w:rsid w:val="00DF3DF5"/>
    <w:rsid w:val="00DF62E1"/>
    <w:rsid w:val="00DF63A6"/>
    <w:rsid w:val="00E028CA"/>
    <w:rsid w:val="00E04683"/>
    <w:rsid w:val="00E04AF0"/>
    <w:rsid w:val="00E12FD3"/>
    <w:rsid w:val="00E1409F"/>
    <w:rsid w:val="00E145EC"/>
    <w:rsid w:val="00E14693"/>
    <w:rsid w:val="00E22AAE"/>
    <w:rsid w:val="00E249B6"/>
    <w:rsid w:val="00E34692"/>
    <w:rsid w:val="00E37B98"/>
    <w:rsid w:val="00E406B4"/>
    <w:rsid w:val="00E40EAA"/>
    <w:rsid w:val="00E43F3A"/>
    <w:rsid w:val="00E45B15"/>
    <w:rsid w:val="00E47496"/>
    <w:rsid w:val="00E63CEF"/>
    <w:rsid w:val="00E64A3E"/>
    <w:rsid w:val="00E65D5E"/>
    <w:rsid w:val="00E67C6B"/>
    <w:rsid w:val="00E707D9"/>
    <w:rsid w:val="00E7569C"/>
    <w:rsid w:val="00E76516"/>
    <w:rsid w:val="00E778FE"/>
    <w:rsid w:val="00E830C3"/>
    <w:rsid w:val="00E93732"/>
    <w:rsid w:val="00E94837"/>
    <w:rsid w:val="00EA1562"/>
    <w:rsid w:val="00EA68CE"/>
    <w:rsid w:val="00EB0781"/>
    <w:rsid w:val="00EB1C45"/>
    <w:rsid w:val="00EB51EB"/>
    <w:rsid w:val="00EB696E"/>
    <w:rsid w:val="00EC677A"/>
    <w:rsid w:val="00ED6811"/>
    <w:rsid w:val="00EE74E6"/>
    <w:rsid w:val="00EF17A5"/>
    <w:rsid w:val="00EF284E"/>
    <w:rsid w:val="00F13599"/>
    <w:rsid w:val="00F142F1"/>
    <w:rsid w:val="00F16EC2"/>
    <w:rsid w:val="00F25445"/>
    <w:rsid w:val="00F322A8"/>
    <w:rsid w:val="00F3436F"/>
    <w:rsid w:val="00F45927"/>
    <w:rsid w:val="00F525E5"/>
    <w:rsid w:val="00F645F8"/>
    <w:rsid w:val="00F65D4B"/>
    <w:rsid w:val="00F66A32"/>
    <w:rsid w:val="00F7577A"/>
    <w:rsid w:val="00F771BD"/>
    <w:rsid w:val="00F83E87"/>
    <w:rsid w:val="00F83EDB"/>
    <w:rsid w:val="00F84190"/>
    <w:rsid w:val="00F91619"/>
    <w:rsid w:val="00F91775"/>
    <w:rsid w:val="00F93094"/>
    <w:rsid w:val="00F93668"/>
    <w:rsid w:val="00F9400E"/>
    <w:rsid w:val="00FA1C07"/>
    <w:rsid w:val="00FA48E3"/>
    <w:rsid w:val="00FA4E88"/>
    <w:rsid w:val="00FA7368"/>
    <w:rsid w:val="00FB2CBD"/>
    <w:rsid w:val="00FB4BA9"/>
    <w:rsid w:val="00FB54DD"/>
    <w:rsid w:val="00FB6A97"/>
    <w:rsid w:val="00FC01A6"/>
    <w:rsid w:val="00FD58B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447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B0781"/>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017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mde30/7257/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7178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2024-05-13T08:20:00Z</dcterms:created>
  <dcterms:modified xsi:type="dcterms:W3CDTF">2024-05-13T08:20:00Z</dcterms:modified>
</cp:coreProperties>
</file>