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02BE526D" w:rsidR="0034128A" w:rsidRPr="007549F5"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5FF47C1" w14:textId="77777777" w:rsidR="00B40AFE" w:rsidRPr="007549F5" w:rsidRDefault="00B40AFE" w:rsidP="00B40AFE">
      <w:pPr>
        <w:spacing w:after="0"/>
        <w:rPr>
          <w:rFonts w:ascii="Arial" w:hAnsi="Arial" w:cs="Arial"/>
          <w:b/>
          <w:lang w:val="es-ES"/>
        </w:rPr>
      </w:pPr>
    </w:p>
    <w:p w14:paraId="406C7585" w14:textId="2880998C" w:rsidR="00B40AFE" w:rsidRPr="007549F5" w:rsidRDefault="009A0035" w:rsidP="00B40AFE">
      <w:pPr>
        <w:spacing w:after="0"/>
        <w:ind w:left="-283"/>
        <w:rPr>
          <w:rFonts w:ascii="Arial" w:hAnsi="Arial" w:cs="Arial"/>
          <w:b/>
          <w:sz w:val="32"/>
          <w:szCs w:val="33"/>
          <w:lang w:val="es-ES"/>
        </w:rPr>
      </w:pPr>
      <w:r>
        <w:rPr>
          <w:rFonts w:ascii="Arial" w:hAnsi="Arial" w:cs="Arial"/>
          <w:b/>
          <w:bCs/>
          <w:sz w:val="32"/>
          <w:szCs w:val="33"/>
          <w:lang w:val="es"/>
        </w:rPr>
        <w:t>PONGAN EN LIBERTAD AL EXPERTO EN EDUCACIÓN DETENIDO ARBITRARIAMENTE</w:t>
      </w:r>
    </w:p>
    <w:p w14:paraId="553F0F02" w14:textId="1BE54603" w:rsidR="00F60B88" w:rsidRPr="002758A6" w:rsidRDefault="006F5473" w:rsidP="00B40AFE">
      <w:pPr>
        <w:spacing w:after="0"/>
        <w:ind w:left="-283"/>
        <w:rPr>
          <w:rFonts w:ascii="Arial" w:hAnsi="Arial" w:cs="Arial"/>
          <w:b/>
          <w:sz w:val="20"/>
          <w:szCs w:val="20"/>
          <w:lang w:val="es-ES"/>
        </w:rPr>
      </w:pPr>
      <w:proofErr w:type="spellStart"/>
      <w:r w:rsidRPr="002758A6">
        <w:rPr>
          <w:rFonts w:ascii="Arial" w:hAnsi="Arial" w:cs="Arial"/>
          <w:b/>
          <w:bCs/>
          <w:sz w:val="20"/>
          <w:szCs w:val="20"/>
          <w:lang w:val="es"/>
        </w:rPr>
        <w:t>Moujib</w:t>
      </w:r>
      <w:proofErr w:type="spellEnd"/>
      <w:r w:rsidRPr="002758A6">
        <w:rPr>
          <w:rFonts w:ascii="Arial" w:hAnsi="Arial" w:cs="Arial"/>
          <w:b/>
          <w:bCs/>
          <w:sz w:val="20"/>
          <w:szCs w:val="20"/>
          <w:lang w:val="es"/>
        </w:rPr>
        <w:t xml:space="preserve"> al-</w:t>
      </w:r>
      <w:proofErr w:type="spellStart"/>
      <w:r w:rsidRPr="002758A6">
        <w:rPr>
          <w:rFonts w:ascii="Arial" w:hAnsi="Arial" w:cs="Arial"/>
          <w:b/>
          <w:bCs/>
          <w:sz w:val="20"/>
          <w:szCs w:val="20"/>
          <w:lang w:val="es"/>
        </w:rPr>
        <w:t>Mikhlafi</w:t>
      </w:r>
      <w:proofErr w:type="spellEnd"/>
      <w:r w:rsidRPr="002758A6">
        <w:rPr>
          <w:rFonts w:ascii="Arial" w:hAnsi="Arial" w:cs="Arial"/>
          <w:b/>
          <w:bCs/>
          <w:sz w:val="20"/>
          <w:szCs w:val="20"/>
          <w:lang w:val="es"/>
        </w:rPr>
        <w:t xml:space="preserve">, experto en educación de nacionalidad yemení, se encuentra detenido de forma arbitraria desde el 10 de octubre de 2023, cuando fue arrestado por las autoridades </w:t>
      </w:r>
      <w:r w:rsidRPr="002758A6">
        <w:rPr>
          <w:rFonts w:ascii="Arial" w:hAnsi="Arial" w:cs="Arial"/>
          <w:b/>
          <w:bCs/>
          <w:i/>
          <w:iCs/>
          <w:sz w:val="20"/>
          <w:szCs w:val="20"/>
          <w:lang w:val="es"/>
        </w:rPr>
        <w:t>de facto</w:t>
      </w:r>
      <w:r w:rsidRPr="002758A6">
        <w:rPr>
          <w:rFonts w:ascii="Arial" w:hAnsi="Arial" w:cs="Arial"/>
          <w:b/>
          <w:bCs/>
          <w:sz w:val="20"/>
          <w:szCs w:val="20"/>
          <w:lang w:val="es"/>
        </w:rPr>
        <w:t xml:space="preserve"> </w:t>
      </w:r>
      <w:proofErr w:type="spellStart"/>
      <w:r w:rsidRPr="002758A6">
        <w:rPr>
          <w:rFonts w:ascii="Arial" w:hAnsi="Arial" w:cs="Arial"/>
          <w:b/>
          <w:bCs/>
          <w:sz w:val="20"/>
          <w:szCs w:val="20"/>
          <w:lang w:val="es"/>
        </w:rPr>
        <w:t>huzíes</w:t>
      </w:r>
      <w:proofErr w:type="spellEnd"/>
      <w:r w:rsidRPr="002758A6">
        <w:rPr>
          <w:rFonts w:ascii="Arial" w:hAnsi="Arial" w:cs="Arial"/>
          <w:b/>
          <w:bCs/>
          <w:sz w:val="20"/>
          <w:szCs w:val="20"/>
          <w:lang w:val="es"/>
        </w:rPr>
        <w:t xml:space="preserve"> en Saná, Yemen. Tras su arresto, fue sometido a desaparición forzada durante 21 días y recluido en régimen de incomunicación durante más de un mes en el centro de detención de seguridad e inteligencia dirigido por </w:t>
      </w:r>
      <w:proofErr w:type="spellStart"/>
      <w:r w:rsidRPr="002758A6">
        <w:rPr>
          <w:rFonts w:ascii="Arial" w:hAnsi="Arial" w:cs="Arial"/>
          <w:b/>
          <w:bCs/>
          <w:sz w:val="20"/>
          <w:szCs w:val="20"/>
          <w:lang w:val="es"/>
        </w:rPr>
        <w:t>huzíes</w:t>
      </w:r>
      <w:proofErr w:type="spellEnd"/>
      <w:r w:rsidRPr="002758A6">
        <w:rPr>
          <w:rFonts w:ascii="Arial" w:hAnsi="Arial" w:cs="Arial"/>
          <w:b/>
          <w:bCs/>
          <w:sz w:val="20"/>
          <w:szCs w:val="20"/>
          <w:lang w:val="es"/>
        </w:rPr>
        <w:t xml:space="preserve"> en Saná, donde continúa hasta la fecha. Permanece recluido sin cargos y se le niega el derecho a asistencia letrada. Debe ser puesto en libertad de inmediato.</w:t>
      </w:r>
    </w:p>
    <w:p w14:paraId="6C1D86FE" w14:textId="77777777" w:rsidR="00CE7579" w:rsidRPr="007549F5" w:rsidRDefault="00CE7579" w:rsidP="00CE7579">
      <w:pPr>
        <w:spacing w:after="0"/>
        <w:ind w:left="-283"/>
        <w:rPr>
          <w:rFonts w:ascii="Arial" w:hAnsi="Arial" w:cs="Arial"/>
          <w:b/>
          <w:lang w:val="es-ES"/>
        </w:rPr>
      </w:pPr>
    </w:p>
    <w:p w14:paraId="0D166E4B" w14:textId="59869BC9" w:rsidR="005D2C37" w:rsidRPr="007549F5" w:rsidRDefault="005D2C37" w:rsidP="00AD1466">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7549F5" w:rsidRDefault="005D2C37" w:rsidP="00980425">
      <w:pPr>
        <w:autoSpaceDE w:val="0"/>
        <w:autoSpaceDN w:val="0"/>
        <w:adjustRightInd w:val="0"/>
        <w:spacing w:after="0" w:line="240" w:lineRule="auto"/>
        <w:ind w:left="-283"/>
        <w:rPr>
          <w:rFonts w:ascii="Arial" w:hAnsi="Arial" w:cs="Arial"/>
          <w:lang w:val="es-ES"/>
        </w:rPr>
      </w:pPr>
    </w:p>
    <w:p w14:paraId="633A4320" w14:textId="77777777" w:rsidR="007549F5" w:rsidRPr="002758A6" w:rsidRDefault="009302AC" w:rsidP="00980425">
      <w:pPr>
        <w:spacing w:after="0" w:line="240" w:lineRule="auto"/>
        <w:ind w:left="-283"/>
        <w:jc w:val="right"/>
        <w:rPr>
          <w:rFonts w:cs="Arial"/>
          <w:b/>
          <w:bCs/>
          <w:i/>
          <w:iCs/>
          <w:sz w:val="22"/>
          <w:szCs w:val="22"/>
          <w:u w:val="single"/>
          <w:lang w:val="pt-BR"/>
        </w:rPr>
      </w:pPr>
      <w:proofErr w:type="spellStart"/>
      <w:r w:rsidRPr="002758A6">
        <w:rPr>
          <w:rFonts w:cs="Arial"/>
          <w:b/>
          <w:bCs/>
          <w:i/>
          <w:iCs/>
          <w:sz w:val="22"/>
          <w:szCs w:val="22"/>
          <w:u w:val="single"/>
          <w:lang w:val="pt-BR"/>
        </w:rPr>
        <w:t>Portavoz</w:t>
      </w:r>
      <w:proofErr w:type="spellEnd"/>
      <w:r w:rsidRPr="002758A6">
        <w:rPr>
          <w:rFonts w:cs="Arial"/>
          <w:b/>
          <w:bCs/>
          <w:i/>
          <w:iCs/>
          <w:sz w:val="22"/>
          <w:szCs w:val="22"/>
          <w:u w:val="single"/>
          <w:lang w:val="pt-BR"/>
        </w:rPr>
        <w:t xml:space="preserve"> de </w:t>
      </w:r>
      <w:proofErr w:type="spellStart"/>
      <w:r w:rsidRPr="002758A6">
        <w:rPr>
          <w:rFonts w:cs="Arial"/>
          <w:b/>
          <w:bCs/>
          <w:i/>
          <w:iCs/>
          <w:sz w:val="22"/>
          <w:szCs w:val="22"/>
          <w:u w:val="single"/>
          <w:lang w:val="pt-BR"/>
        </w:rPr>
        <w:t>Ansarolá</w:t>
      </w:r>
      <w:proofErr w:type="spellEnd"/>
    </w:p>
    <w:p w14:paraId="6A698090" w14:textId="3B063F81" w:rsidR="005D2C37" w:rsidRPr="002758A6" w:rsidRDefault="009302AC" w:rsidP="00980425">
      <w:pPr>
        <w:spacing w:after="0" w:line="240" w:lineRule="auto"/>
        <w:ind w:left="-283"/>
        <w:jc w:val="right"/>
        <w:rPr>
          <w:rFonts w:cs="Arial"/>
          <w:b/>
          <w:i/>
          <w:sz w:val="22"/>
          <w:szCs w:val="22"/>
          <w:lang w:val="pt-BR"/>
        </w:rPr>
      </w:pPr>
      <w:proofErr w:type="spellStart"/>
      <w:r w:rsidRPr="002758A6">
        <w:rPr>
          <w:rFonts w:cs="Arial"/>
          <w:b/>
          <w:bCs/>
          <w:i/>
          <w:iCs/>
          <w:sz w:val="22"/>
          <w:szCs w:val="22"/>
          <w:lang w:val="pt-BR"/>
        </w:rPr>
        <w:t>Ansarullah</w:t>
      </w:r>
      <w:proofErr w:type="spellEnd"/>
      <w:r w:rsidRPr="002758A6">
        <w:rPr>
          <w:rFonts w:cs="Arial"/>
          <w:b/>
          <w:bCs/>
          <w:i/>
          <w:iCs/>
          <w:sz w:val="22"/>
          <w:szCs w:val="22"/>
          <w:lang w:val="pt-BR"/>
        </w:rPr>
        <w:t xml:space="preserve"> </w:t>
      </w:r>
      <w:proofErr w:type="spellStart"/>
      <w:r w:rsidRPr="002758A6">
        <w:rPr>
          <w:rFonts w:cs="Arial"/>
          <w:b/>
          <w:bCs/>
          <w:i/>
          <w:iCs/>
          <w:sz w:val="22"/>
          <w:szCs w:val="22"/>
          <w:lang w:val="pt-BR"/>
        </w:rPr>
        <w:t>Spokesperson</w:t>
      </w:r>
      <w:proofErr w:type="spellEnd"/>
      <w:r w:rsidRPr="002758A6">
        <w:rPr>
          <w:rFonts w:cs="Arial"/>
          <w:b/>
          <w:bCs/>
          <w:i/>
          <w:iCs/>
          <w:sz w:val="22"/>
          <w:szCs w:val="22"/>
          <w:lang w:val="pt-BR"/>
        </w:rPr>
        <w:t xml:space="preserve"> Mohamed </w:t>
      </w:r>
      <w:proofErr w:type="spellStart"/>
      <w:r w:rsidRPr="002758A6">
        <w:rPr>
          <w:rFonts w:cs="Arial"/>
          <w:b/>
          <w:bCs/>
          <w:i/>
          <w:iCs/>
          <w:sz w:val="22"/>
          <w:szCs w:val="22"/>
          <w:lang w:val="pt-BR"/>
        </w:rPr>
        <w:t>Abdelsalam</w:t>
      </w:r>
      <w:proofErr w:type="spellEnd"/>
    </w:p>
    <w:p w14:paraId="22E2FD5A" w14:textId="16C1FC89" w:rsidR="005D2C37" w:rsidRPr="002758A6" w:rsidRDefault="00EE12E2" w:rsidP="009871B3">
      <w:pPr>
        <w:spacing w:after="0" w:line="240" w:lineRule="auto"/>
        <w:ind w:left="-283"/>
        <w:jc w:val="right"/>
        <w:rPr>
          <w:rFonts w:cs="Arial"/>
          <w:i/>
          <w:sz w:val="22"/>
          <w:szCs w:val="22"/>
          <w:lang w:val="pt-BR"/>
        </w:rPr>
      </w:pPr>
      <w:r w:rsidRPr="002758A6">
        <w:rPr>
          <w:i/>
          <w:iCs/>
          <w:sz w:val="22"/>
          <w:szCs w:val="22"/>
          <w:lang w:val="pt-BR"/>
        </w:rPr>
        <w:t xml:space="preserve">X: </w:t>
      </w:r>
      <w:r w:rsidRPr="002758A6">
        <w:rPr>
          <w:sz w:val="22"/>
          <w:szCs w:val="22"/>
          <w:lang w:val="pt-BR"/>
        </w:rPr>
        <w:t>@abdusalamsalah</w:t>
      </w:r>
    </w:p>
    <w:p w14:paraId="6528203A" w14:textId="7E35148E" w:rsidR="009A0035" w:rsidRPr="002758A6" w:rsidRDefault="00B33DA6" w:rsidP="009871B3">
      <w:pPr>
        <w:spacing w:after="0" w:line="240" w:lineRule="auto"/>
        <w:ind w:left="-283"/>
        <w:jc w:val="right"/>
        <w:rPr>
          <w:sz w:val="22"/>
          <w:szCs w:val="22"/>
          <w:lang w:val="pt-BR"/>
        </w:rPr>
      </w:pPr>
      <w:proofErr w:type="spellStart"/>
      <w:r w:rsidRPr="002758A6">
        <w:rPr>
          <w:sz w:val="22"/>
          <w:szCs w:val="22"/>
          <w:lang w:val="pt-BR"/>
        </w:rPr>
        <w:t>Correo-e</w:t>
      </w:r>
      <w:proofErr w:type="spellEnd"/>
      <w:r w:rsidRPr="002758A6">
        <w:rPr>
          <w:sz w:val="22"/>
          <w:szCs w:val="22"/>
          <w:lang w:val="pt-BR"/>
        </w:rPr>
        <w:t>: mdabdalsalam@gmail.com</w:t>
      </w:r>
    </w:p>
    <w:p w14:paraId="3A8FEDE0" w14:textId="6817691B" w:rsidR="00D95DBE" w:rsidRPr="002758A6" w:rsidRDefault="00D95DBE" w:rsidP="009871B3">
      <w:pPr>
        <w:spacing w:after="0" w:line="240" w:lineRule="auto"/>
        <w:ind w:left="-283"/>
        <w:jc w:val="right"/>
        <w:rPr>
          <w:rFonts w:ascii="Arial" w:hAnsi="Arial" w:cs="Arial"/>
          <w:b/>
          <w:szCs w:val="18"/>
          <w:lang w:val="pt-BR"/>
        </w:rPr>
      </w:pPr>
    </w:p>
    <w:p w14:paraId="0C69BE2B" w14:textId="75237883" w:rsidR="002900BE" w:rsidRPr="002758A6" w:rsidRDefault="005D2C37" w:rsidP="002758A6">
      <w:pPr>
        <w:spacing w:after="120" w:line="240" w:lineRule="auto"/>
        <w:ind w:left="-283"/>
        <w:rPr>
          <w:rFonts w:cs="Arial"/>
          <w:i/>
          <w:sz w:val="22"/>
          <w:szCs w:val="22"/>
          <w:lang w:val="pt-BR"/>
        </w:rPr>
      </w:pPr>
      <w:proofErr w:type="spellStart"/>
      <w:r w:rsidRPr="002758A6">
        <w:rPr>
          <w:rFonts w:cs="Arial"/>
          <w:i/>
          <w:iCs/>
          <w:sz w:val="22"/>
          <w:szCs w:val="22"/>
          <w:lang w:val="pt-BR"/>
        </w:rPr>
        <w:t>Señor</w:t>
      </w:r>
      <w:proofErr w:type="spellEnd"/>
      <w:r w:rsidRPr="002758A6">
        <w:rPr>
          <w:rFonts w:cs="Arial"/>
          <w:i/>
          <w:iCs/>
          <w:sz w:val="22"/>
          <w:szCs w:val="22"/>
          <w:lang w:val="pt-BR"/>
        </w:rPr>
        <w:t xml:space="preserve"> Mohamed </w:t>
      </w:r>
      <w:proofErr w:type="spellStart"/>
      <w:r w:rsidRPr="002758A6">
        <w:rPr>
          <w:rFonts w:cs="Arial"/>
          <w:i/>
          <w:iCs/>
          <w:sz w:val="22"/>
          <w:szCs w:val="22"/>
          <w:lang w:val="pt-BR"/>
        </w:rPr>
        <w:t>Abdelsalam</w:t>
      </w:r>
      <w:proofErr w:type="spellEnd"/>
      <w:r w:rsidRPr="002758A6">
        <w:rPr>
          <w:rFonts w:cs="Arial"/>
          <w:i/>
          <w:iCs/>
          <w:sz w:val="22"/>
          <w:szCs w:val="22"/>
          <w:lang w:val="pt-BR"/>
        </w:rPr>
        <w:t>:</w:t>
      </w:r>
      <w:bookmarkStart w:id="0" w:name="_Hlk158667439"/>
    </w:p>
    <w:p w14:paraId="427EDE00" w14:textId="6CD3343F" w:rsidR="001E2AF6" w:rsidRPr="007549F5" w:rsidRDefault="00BF5F36" w:rsidP="002758A6">
      <w:pPr>
        <w:spacing w:after="120" w:line="240" w:lineRule="auto"/>
        <w:ind w:left="-283"/>
        <w:rPr>
          <w:rFonts w:cs="Arial"/>
          <w:i/>
          <w:sz w:val="22"/>
          <w:szCs w:val="22"/>
          <w:lang w:val="es-ES"/>
        </w:rPr>
      </w:pPr>
      <w:proofErr w:type="spellStart"/>
      <w:r>
        <w:rPr>
          <w:rFonts w:cs="Arial"/>
          <w:i/>
          <w:iCs/>
          <w:sz w:val="22"/>
          <w:szCs w:val="22"/>
          <w:lang w:val="es"/>
        </w:rPr>
        <w:t>Moujib</w:t>
      </w:r>
      <w:proofErr w:type="spellEnd"/>
      <w:r>
        <w:rPr>
          <w:rFonts w:cs="Arial"/>
          <w:i/>
          <w:iCs/>
          <w:sz w:val="22"/>
          <w:szCs w:val="22"/>
          <w:lang w:val="es"/>
        </w:rPr>
        <w:t xml:space="preserve"> al-</w:t>
      </w:r>
      <w:proofErr w:type="spellStart"/>
      <w:r>
        <w:rPr>
          <w:rFonts w:cs="Arial"/>
          <w:i/>
          <w:iCs/>
          <w:sz w:val="22"/>
          <w:szCs w:val="22"/>
          <w:lang w:val="es"/>
        </w:rPr>
        <w:t>Mikhlafi</w:t>
      </w:r>
      <w:proofErr w:type="spellEnd"/>
      <w:r>
        <w:rPr>
          <w:rFonts w:cs="Arial"/>
          <w:i/>
          <w:iCs/>
          <w:sz w:val="22"/>
          <w:szCs w:val="22"/>
          <w:lang w:val="es"/>
        </w:rPr>
        <w:t xml:space="preserve">, de 49 años, experto en educación y formador en derechos de la infancia, consolidación de la paz, diálogo y comunicación no violenta, permanece detenido arbitrariamente desde el 10 de octubre de 2023 en el centro de detención de seguridad e inteligencia dirigido por </w:t>
      </w:r>
      <w:proofErr w:type="spellStart"/>
      <w:r>
        <w:rPr>
          <w:rFonts w:cs="Arial"/>
          <w:i/>
          <w:iCs/>
          <w:sz w:val="22"/>
          <w:szCs w:val="22"/>
          <w:lang w:val="es"/>
        </w:rPr>
        <w:t>huzíes</w:t>
      </w:r>
      <w:proofErr w:type="spellEnd"/>
      <w:r>
        <w:rPr>
          <w:rFonts w:cs="Arial"/>
          <w:i/>
          <w:iCs/>
          <w:sz w:val="22"/>
          <w:szCs w:val="22"/>
          <w:lang w:val="es"/>
        </w:rPr>
        <w:t xml:space="preserve"> en Saná. No se han presentado cargos en su contra y se le ha negado el acceso a asistencia letrada.</w:t>
      </w:r>
    </w:p>
    <w:p w14:paraId="5CF35B3D" w14:textId="7D883C0F" w:rsidR="009A0035" w:rsidRPr="007549F5" w:rsidRDefault="00925F98" w:rsidP="002758A6">
      <w:pPr>
        <w:spacing w:after="120" w:line="240" w:lineRule="auto"/>
        <w:ind w:left="-283"/>
        <w:rPr>
          <w:rFonts w:cs="Arial"/>
          <w:i/>
          <w:sz w:val="22"/>
          <w:szCs w:val="22"/>
          <w:lang w:val="es-ES"/>
        </w:rPr>
      </w:pPr>
      <w:r>
        <w:rPr>
          <w:rFonts w:cs="Arial"/>
          <w:i/>
          <w:iCs/>
          <w:sz w:val="22"/>
          <w:szCs w:val="22"/>
          <w:lang w:val="es"/>
        </w:rPr>
        <w:t xml:space="preserve">Según un miembro de su familia, </w:t>
      </w:r>
      <w:proofErr w:type="spellStart"/>
      <w:r>
        <w:rPr>
          <w:rFonts w:cs="Arial"/>
          <w:i/>
          <w:iCs/>
          <w:sz w:val="22"/>
          <w:szCs w:val="22"/>
          <w:lang w:val="es"/>
        </w:rPr>
        <w:t>Moujib</w:t>
      </w:r>
      <w:proofErr w:type="spellEnd"/>
      <w:r>
        <w:rPr>
          <w:rFonts w:cs="Arial"/>
          <w:i/>
          <w:iCs/>
          <w:sz w:val="22"/>
          <w:szCs w:val="22"/>
          <w:lang w:val="es"/>
        </w:rPr>
        <w:t xml:space="preserve"> al-</w:t>
      </w:r>
      <w:proofErr w:type="spellStart"/>
      <w:r>
        <w:rPr>
          <w:rFonts w:cs="Arial"/>
          <w:i/>
          <w:iCs/>
          <w:sz w:val="22"/>
          <w:szCs w:val="22"/>
          <w:lang w:val="es"/>
        </w:rPr>
        <w:t>Mikhlafi</w:t>
      </w:r>
      <w:proofErr w:type="spellEnd"/>
      <w:r>
        <w:rPr>
          <w:rFonts w:cs="Arial"/>
          <w:i/>
          <w:iCs/>
          <w:sz w:val="22"/>
          <w:szCs w:val="22"/>
          <w:lang w:val="es"/>
        </w:rPr>
        <w:t xml:space="preserve"> fue arrestado el 10 de octubre de 2023 por las fuerzas de seguridad e inteligencia </w:t>
      </w:r>
      <w:proofErr w:type="spellStart"/>
      <w:r>
        <w:rPr>
          <w:rFonts w:cs="Arial"/>
          <w:i/>
          <w:iCs/>
          <w:sz w:val="22"/>
          <w:szCs w:val="22"/>
          <w:lang w:val="es"/>
        </w:rPr>
        <w:t>huzíes</w:t>
      </w:r>
      <w:proofErr w:type="spellEnd"/>
      <w:r>
        <w:rPr>
          <w:rFonts w:cs="Arial"/>
          <w:i/>
          <w:iCs/>
          <w:sz w:val="22"/>
          <w:szCs w:val="22"/>
          <w:lang w:val="es"/>
        </w:rPr>
        <w:t xml:space="preserve"> cuando se dirigía a la gobernación de </w:t>
      </w:r>
      <w:proofErr w:type="spellStart"/>
      <w:r>
        <w:rPr>
          <w:rFonts w:cs="Arial"/>
          <w:i/>
          <w:iCs/>
          <w:sz w:val="22"/>
          <w:szCs w:val="22"/>
          <w:lang w:val="es"/>
        </w:rPr>
        <w:t>Ibb</w:t>
      </w:r>
      <w:proofErr w:type="spellEnd"/>
      <w:r>
        <w:rPr>
          <w:rFonts w:cs="Arial"/>
          <w:i/>
          <w:iCs/>
          <w:sz w:val="22"/>
          <w:szCs w:val="22"/>
          <w:lang w:val="es"/>
        </w:rPr>
        <w:t xml:space="preserve">, en el sur de Yemen, para impartir una formación a personal docente en escuelas. Ese mismo día, las fuerzas de seguridad e inteligencia registraron el domicilio de </w:t>
      </w:r>
      <w:proofErr w:type="spellStart"/>
      <w:r>
        <w:rPr>
          <w:rFonts w:cs="Arial"/>
          <w:i/>
          <w:iCs/>
          <w:sz w:val="22"/>
          <w:szCs w:val="22"/>
          <w:lang w:val="es"/>
        </w:rPr>
        <w:t>Moujib</w:t>
      </w:r>
      <w:proofErr w:type="spellEnd"/>
      <w:r>
        <w:rPr>
          <w:rFonts w:cs="Arial"/>
          <w:i/>
          <w:iCs/>
          <w:sz w:val="22"/>
          <w:szCs w:val="22"/>
          <w:lang w:val="es"/>
        </w:rPr>
        <w:t xml:space="preserve"> al-</w:t>
      </w:r>
      <w:proofErr w:type="spellStart"/>
      <w:r>
        <w:rPr>
          <w:rFonts w:cs="Arial"/>
          <w:i/>
          <w:iCs/>
          <w:sz w:val="22"/>
          <w:szCs w:val="22"/>
          <w:lang w:val="es"/>
        </w:rPr>
        <w:t>Mikhlafi</w:t>
      </w:r>
      <w:proofErr w:type="spellEnd"/>
      <w:r>
        <w:rPr>
          <w:rFonts w:cs="Arial"/>
          <w:i/>
          <w:iCs/>
          <w:sz w:val="22"/>
          <w:szCs w:val="22"/>
          <w:lang w:val="es"/>
        </w:rPr>
        <w:t xml:space="preserve"> sin una orden judicial y confiscaron dos teléfonos móviles, dos tabletas iPad y documentos relacionados con su trabajo.</w:t>
      </w:r>
    </w:p>
    <w:p w14:paraId="69C2E897" w14:textId="6E75104B" w:rsidR="00EC3815" w:rsidRPr="007549F5" w:rsidRDefault="002900BE" w:rsidP="002758A6">
      <w:pPr>
        <w:spacing w:after="120" w:line="240" w:lineRule="auto"/>
        <w:ind w:left="-283"/>
        <w:rPr>
          <w:rFonts w:cs="Arial"/>
          <w:i/>
          <w:sz w:val="22"/>
          <w:szCs w:val="22"/>
          <w:lang w:val="es-ES"/>
        </w:rPr>
      </w:pPr>
      <w:r>
        <w:rPr>
          <w:rFonts w:cs="Arial"/>
          <w:i/>
          <w:iCs/>
          <w:sz w:val="22"/>
          <w:szCs w:val="22"/>
          <w:lang w:val="es"/>
        </w:rPr>
        <w:t xml:space="preserve">Tras su arresto, </w:t>
      </w:r>
      <w:proofErr w:type="spellStart"/>
      <w:r>
        <w:rPr>
          <w:rFonts w:cs="Arial"/>
          <w:i/>
          <w:iCs/>
          <w:sz w:val="22"/>
          <w:szCs w:val="22"/>
          <w:lang w:val="es"/>
        </w:rPr>
        <w:t>Moujib</w:t>
      </w:r>
      <w:proofErr w:type="spellEnd"/>
      <w:r>
        <w:rPr>
          <w:rFonts w:cs="Arial"/>
          <w:i/>
          <w:iCs/>
          <w:sz w:val="22"/>
          <w:szCs w:val="22"/>
          <w:lang w:val="es"/>
        </w:rPr>
        <w:t xml:space="preserve"> al-</w:t>
      </w:r>
      <w:proofErr w:type="spellStart"/>
      <w:r>
        <w:rPr>
          <w:rFonts w:cs="Arial"/>
          <w:i/>
          <w:iCs/>
          <w:sz w:val="22"/>
          <w:szCs w:val="22"/>
          <w:lang w:val="es"/>
        </w:rPr>
        <w:t>Mikhlafi</w:t>
      </w:r>
      <w:proofErr w:type="spellEnd"/>
      <w:r>
        <w:rPr>
          <w:rFonts w:cs="Arial"/>
          <w:i/>
          <w:iCs/>
          <w:sz w:val="22"/>
          <w:szCs w:val="22"/>
          <w:lang w:val="es"/>
        </w:rPr>
        <w:t xml:space="preserve"> fue sometido a desaparición forzada durante 21 días hasta que su familia tuvo noticias, a través del departamento de informes y quejas del Servicio de Seguridad e Inteligencia, de que estaba recluido en el centro de detención de seguridad e inteligencia de Saná, donde continúa hasta la fecha. Según un miembro de su familia, permaneció recluido en régimen de incomunicación las cinco semanas posteriores a su arresto, hasta que le permitieron llamar a su familia el 15 de noviembre de 2023.</w:t>
      </w:r>
    </w:p>
    <w:p w14:paraId="6EFB8FC3" w14:textId="1BFF0F66" w:rsidR="002900BE" w:rsidRPr="007549F5" w:rsidRDefault="002900BE" w:rsidP="002758A6">
      <w:pPr>
        <w:spacing w:after="120" w:line="240" w:lineRule="auto"/>
        <w:ind w:left="-283"/>
        <w:rPr>
          <w:rFonts w:cs="Arial"/>
          <w:i/>
          <w:sz w:val="22"/>
          <w:szCs w:val="22"/>
          <w:lang w:val="es-ES"/>
        </w:rPr>
      </w:pPr>
      <w:r>
        <w:rPr>
          <w:rFonts w:cs="Arial"/>
          <w:i/>
          <w:iCs/>
          <w:sz w:val="22"/>
          <w:szCs w:val="22"/>
          <w:lang w:val="es"/>
        </w:rPr>
        <w:t xml:space="preserve">La preocupación de los familiares de </w:t>
      </w:r>
      <w:proofErr w:type="spellStart"/>
      <w:r>
        <w:rPr>
          <w:rFonts w:cs="Arial"/>
          <w:i/>
          <w:iCs/>
          <w:sz w:val="22"/>
          <w:szCs w:val="22"/>
          <w:lang w:val="es"/>
        </w:rPr>
        <w:t>Moujib</w:t>
      </w:r>
      <w:proofErr w:type="spellEnd"/>
      <w:r>
        <w:rPr>
          <w:rFonts w:cs="Arial"/>
          <w:i/>
          <w:iCs/>
          <w:sz w:val="22"/>
          <w:szCs w:val="22"/>
          <w:lang w:val="es"/>
        </w:rPr>
        <w:t xml:space="preserve"> al-</w:t>
      </w:r>
      <w:proofErr w:type="spellStart"/>
      <w:r>
        <w:rPr>
          <w:rFonts w:cs="Arial"/>
          <w:i/>
          <w:iCs/>
          <w:sz w:val="22"/>
          <w:szCs w:val="22"/>
          <w:lang w:val="es"/>
        </w:rPr>
        <w:t>Mikhlafi</w:t>
      </w:r>
      <w:proofErr w:type="spellEnd"/>
      <w:r>
        <w:rPr>
          <w:rFonts w:cs="Arial"/>
          <w:i/>
          <w:iCs/>
          <w:sz w:val="22"/>
          <w:szCs w:val="22"/>
          <w:lang w:val="es"/>
        </w:rPr>
        <w:t xml:space="preserve"> por su salud aumentó cuando en marzo de este año tuvieron conocimiento de que ésta se estaba deteriorando. </w:t>
      </w:r>
      <w:proofErr w:type="spellStart"/>
      <w:r>
        <w:rPr>
          <w:rFonts w:cs="Arial"/>
          <w:i/>
          <w:iCs/>
          <w:sz w:val="22"/>
          <w:szCs w:val="22"/>
          <w:lang w:val="es"/>
        </w:rPr>
        <w:t>Moujib</w:t>
      </w:r>
      <w:proofErr w:type="spellEnd"/>
      <w:r>
        <w:rPr>
          <w:rFonts w:cs="Arial"/>
          <w:i/>
          <w:iCs/>
          <w:sz w:val="22"/>
          <w:szCs w:val="22"/>
          <w:lang w:val="es"/>
        </w:rPr>
        <w:t xml:space="preserve"> al-</w:t>
      </w:r>
      <w:proofErr w:type="spellStart"/>
      <w:r>
        <w:rPr>
          <w:rFonts w:cs="Arial"/>
          <w:i/>
          <w:iCs/>
          <w:sz w:val="22"/>
          <w:szCs w:val="22"/>
          <w:lang w:val="es"/>
        </w:rPr>
        <w:t>Mikhlafi</w:t>
      </w:r>
      <w:proofErr w:type="spellEnd"/>
      <w:r>
        <w:rPr>
          <w:rFonts w:cs="Arial"/>
          <w:i/>
          <w:iCs/>
          <w:sz w:val="22"/>
          <w:szCs w:val="22"/>
          <w:lang w:val="es"/>
        </w:rPr>
        <w:t xml:space="preserve"> padece problemas de salud preexistentes entre los que figuran diabetes e hipertensión.</w:t>
      </w:r>
    </w:p>
    <w:p w14:paraId="4931B7DD" w14:textId="22FE832A" w:rsidR="004977BD" w:rsidRPr="007549F5" w:rsidRDefault="002900BE" w:rsidP="002758A6">
      <w:pPr>
        <w:spacing w:after="120" w:line="240" w:lineRule="auto"/>
        <w:ind w:left="-283"/>
        <w:rPr>
          <w:rFonts w:cs="Arial"/>
          <w:i/>
          <w:sz w:val="22"/>
          <w:szCs w:val="22"/>
          <w:lang w:val="es-ES"/>
        </w:rPr>
      </w:pPr>
      <w:r>
        <w:rPr>
          <w:rFonts w:cs="Arial"/>
          <w:i/>
          <w:iCs/>
          <w:sz w:val="22"/>
          <w:szCs w:val="22"/>
          <w:lang w:val="es"/>
        </w:rPr>
        <w:t xml:space="preserve">Según la investigación llevada a cabo por Amnistía Internacional, las personas detenidas en centros de detención de seguridad e inteligencia dirigidos por </w:t>
      </w:r>
      <w:proofErr w:type="spellStart"/>
      <w:r>
        <w:rPr>
          <w:rFonts w:cs="Arial"/>
          <w:i/>
          <w:iCs/>
          <w:sz w:val="22"/>
          <w:szCs w:val="22"/>
          <w:lang w:val="es"/>
        </w:rPr>
        <w:t>huzíes</w:t>
      </w:r>
      <w:proofErr w:type="spellEnd"/>
      <w:r>
        <w:rPr>
          <w:rFonts w:cs="Arial"/>
          <w:i/>
          <w:iCs/>
          <w:sz w:val="22"/>
          <w:szCs w:val="22"/>
          <w:lang w:val="es"/>
        </w:rPr>
        <w:t xml:space="preserve"> a menudo sufren unas condiciones de reclusión espantosas y punitivas, y ven negado su acceso a atención médica adecuada.</w:t>
      </w:r>
      <w:bookmarkEnd w:id="0"/>
    </w:p>
    <w:p w14:paraId="05E120A8" w14:textId="18FAA433" w:rsidR="00A81029" w:rsidRPr="007549F5" w:rsidRDefault="00123036" w:rsidP="002758A6">
      <w:pPr>
        <w:spacing w:after="120" w:line="240" w:lineRule="auto"/>
        <w:ind w:left="-283"/>
        <w:rPr>
          <w:rFonts w:cs="Arial"/>
          <w:i/>
          <w:sz w:val="22"/>
          <w:szCs w:val="22"/>
          <w:lang w:val="es-ES"/>
        </w:rPr>
      </w:pPr>
      <w:r>
        <w:rPr>
          <w:rFonts w:cs="Arial"/>
          <w:b/>
          <w:bCs/>
          <w:i/>
          <w:iCs/>
          <w:sz w:val="22"/>
          <w:szCs w:val="22"/>
          <w:lang w:val="es"/>
        </w:rPr>
        <w:t xml:space="preserve">Amnistía Internacional insta a las autoridades </w:t>
      </w:r>
      <w:r>
        <w:rPr>
          <w:rFonts w:cs="Arial"/>
          <w:b/>
          <w:bCs/>
          <w:sz w:val="22"/>
          <w:szCs w:val="22"/>
          <w:lang w:val="es"/>
        </w:rPr>
        <w:t>de facto</w:t>
      </w:r>
      <w:r>
        <w:rPr>
          <w:rFonts w:cs="Arial"/>
          <w:b/>
          <w:bCs/>
          <w:i/>
          <w:iCs/>
          <w:sz w:val="22"/>
          <w:szCs w:val="22"/>
          <w:lang w:val="es"/>
        </w:rPr>
        <w:t xml:space="preserve"> </w:t>
      </w:r>
      <w:proofErr w:type="spellStart"/>
      <w:r>
        <w:rPr>
          <w:rFonts w:cs="Arial"/>
          <w:b/>
          <w:bCs/>
          <w:i/>
          <w:iCs/>
          <w:sz w:val="22"/>
          <w:szCs w:val="22"/>
          <w:lang w:val="es"/>
        </w:rPr>
        <w:t>huzíes</w:t>
      </w:r>
      <w:proofErr w:type="spellEnd"/>
      <w:r>
        <w:rPr>
          <w:rFonts w:cs="Arial"/>
          <w:b/>
          <w:bCs/>
          <w:i/>
          <w:iCs/>
          <w:sz w:val="22"/>
          <w:szCs w:val="22"/>
          <w:lang w:val="es"/>
        </w:rPr>
        <w:t xml:space="preserve"> a poner en libertad inmediata a </w:t>
      </w:r>
      <w:proofErr w:type="spellStart"/>
      <w:r>
        <w:rPr>
          <w:rFonts w:cs="Arial"/>
          <w:b/>
          <w:bCs/>
          <w:i/>
          <w:iCs/>
          <w:sz w:val="22"/>
          <w:szCs w:val="22"/>
          <w:lang w:val="es"/>
        </w:rPr>
        <w:t>Moujib</w:t>
      </w:r>
      <w:proofErr w:type="spellEnd"/>
      <w:r>
        <w:rPr>
          <w:rFonts w:cs="Arial"/>
          <w:b/>
          <w:bCs/>
          <w:i/>
          <w:iCs/>
          <w:sz w:val="22"/>
          <w:szCs w:val="22"/>
          <w:lang w:val="es"/>
        </w:rPr>
        <w:t xml:space="preserve"> al-</w:t>
      </w:r>
      <w:proofErr w:type="spellStart"/>
      <w:r>
        <w:rPr>
          <w:rFonts w:cs="Arial"/>
          <w:b/>
          <w:bCs/>
          <w:i/>
          <w:iCs/>
          <w:sz w:val="22"/>
          <w:szCs w:val="22"/>
          <w:lang w:val="es"/>
        </w:rPr>
        <w:t>Mikhlafi</w:t>
      </w:r>
      <w:proofErr w:type="spellEnd"/>
      <w:r>
        <w:rPr>
          <w:rFonts w:cs="Arial"/>
          <w:b/>
          <w:bCs/>
          <w:i/>
          <w:iCs/>
          <w:sz w:val="22"/>
          <w:szCs w:val="22"/>
          <w:lang w:val="es"/>
        </w:rPr>
        <w:t>. Hasta que quede en libertad, las autoridades deben garantizar que está protegido frente a la tortura y otros malos tratos y que puede acceder a asistencia letrada, mantener contacto regular con su familia y recibir atención médica adecuada.</w:t>
      </w:r>
    </w:p>
    <w:p w14:paraId="10CE90AA" w14:textId="48FFA602" w:rsidR="00445B66" w:rsidRDefault="005D2C37" w:rsidP="00FB0765">
      <w:pPr>
        <w:spacing w:after="0" w:line="240" w:lineRule="auto"/>
        <w:ind w:left="-283"/>
        <w:rPr>
          <w:rFonts w:cs="Arial"/>
          <w:i/>
          <w:iCs/>
          <w:sz w:val="22"/>
          <w:szCs w:val="22"/>
          <w:lang w:val="es"/>
        </w:rPr>
      </w:pPr>
      <w:r>
        <w:rPr>
          <w:rFonts w:cs="Arial"/>
          <w:i/>
          <w:iCs/>
          <w:sz w:val="22"/>
          <w:szCs w:val="22"/>
          <w:lang w:val="es"/>
        </w:rPr>
        <w:t>Atentamente,</w:t>
      </w:r>
    </w:p>
    <w:p w14:paraId="4BF70349" w14:textId="77777777" w:rsidR="002758A6" w:rsidRDefault="002758A6" w:rsidP="00FB0765">
      <w:pPr>
        <w:spacing w:after="0" w:line="240" w:lineRule="auto"/>
        <w:ind w:left="-283"/>
        <w:rPr>
          <w:rFonts w:cs="Arial"/>
          <w:i/>
          <w:iCs/>
          <w:sz w:val="22"/>
          <w:szCs w:val="22"/>
          <w:lang w:val="es"/>
        </w:rPr>
      </w:pPr>
    </w:p>
    <w:p w14:paraId="3AAF6EEA" w14:textId="77777777" w:rsidR="002758A6" w:rsidRDefault="002758A6" w:rsidP="00FB0765">
      <w:pPr>
        <w:spacing w:after="0" w:line="240" w:lineRule="auto"/>
        <w:ind w:left="-283"/>
        <w:rPr>
          <w:rFonts w:cs="Arial"/>
          <w:i/>
          <w:iCs/>
          <w:sz w:val="22"/>
          <w:szCs w:val="22"/>
          <w:lang w:val="es"/>
        </w:rPr>
      </w:pPr>
    </w:p>
    <w:p w14:paraId="3E98C0CB" w14:textId="77777777" w:rsidR="002758A6" w:rsidRDefault="002758A6" w:rsidP="00FB0765">
      <w:pPr>
        <w:spacing w:after="0" w:line="240" w:lineRule="auto"/>
        <w:ind w:left="-283"/>
        <w:rPr>
          <w:rFonts w:cs="Arial"/>
          <w:i/>
          <w:iCs/>
          <w:sz w:val="22"/>
          <w:szCs w:val="22"/>
          <w:lang w:val="es"/>
        </w:rPr>
      </w:pPr>
    </w:p>
    <w:p w14:paraId="12749568" w14:textId="77777777" w:rsidR="002758A6" w:rsidRPr="007549F5" w:rsidRDefault="002758A6" w:rsidP="00FB0765">
      <w:pPr>
        <w:spacing w:after="0" w:line="240" w:lineRule="auto"/>
        <w:ind w:left="-283"/>
        <w:rPr>
          <w:rFonts w:cs="Arial"/>
          <w:i/>
          <w:sz w:val="22"/>
          <w:szCs w:val="22"/>
          <w:lang w:val="es-ES"/>
        </w:rPr>
      </w:pPr>
    </w:p>
    <w:p w14:paraId="15D754DB" w14:textId="77777777" w:rsidR="0082127B" w:rsidRPr="007549F5"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115BB598" w14:textId="5B8A4B44" w:rsidR="005D2C37" w:rsidRPr="007549F5" w:rsidRDefault="005D2C37" w:rsidP="00980425">
      <w:pPr>
        <w:spacing w:line="240" w:lineRule="auto"/>
        <w:jc w:val="both"/>
        <w:rPr>
          <w:rFonts w:ascii="Arial" w:hAnsi="Arial" w:cs="Arial"/>
          <w:lang w:val="es-ES"/>
        </w:rPr>
      </w:pPr>
    </w:p>
    <w:p w14:paraId="7AB75AEE" w14:textId="0CE8275A" w:rsidR="0097283B" w:rsidRPr="007549F5" w:rsidRDefault="00B262D3" w:rsidP="00B97E79">
      <w:pPr>
        <w:spacing w:line="240" w:lineRule="auto"/>
        <w:jc w:val="both"/>
        <w:rPr>
          <w:rFonts w:ascii="Arial" w:hAnsi="Arial" w:cs="Arial"/>
          <w:sz w:val="20"/>
          <w:szCs w:val="20"/>
          <w:lang w:val="es-ES"/>
        </w:rPr>
      </w:pPr>
      <w:proofErr w:type="spellStart"/>
      <w:r>
        <w:rPr>
          <w:rFonts w:ascii="Arial" w:hAnsi="Arial" w:cs="Arial"/>
          <w:sz w:val="20"/>
          <w:szCs w:val="20"/>
          <w:lang w:val="es"/>
        </w:rPr>
        <w:t>Moujib</w:t>
      </w:r>
      <w:proofErr w:type="spellEnd"/>
      <w:r>
        <w:rPr>
          <w:rFonts w:ascii="Arial" w:hAnsi="Arial" w:cs="Arial"/>
          <w:sz w:val="20"/>
          <w:szCs w:val="20"/>
          <w:lang w:val="es"/>
        </w:rPr>
        <w:t xml:space="preserve"> al-</w:t>
      </w:r>
      <w:proofErr w:type="spellStart"/>
      <w:r>
        <w:rPr>
          <w:rFonts w:ascii="Arial" w:hAnsi="Arial" w:cs="Arial"/>
          <w:sz w:val="20"/>
          <w:szCs w:val="20"/>
          <w:lang w:val="es"/>
        </w:rPr>
        <w:t>Mikhlafi</w:t>
      </w:r>
      <w:proofErr w:type="spellEnd"/>
      <w:r>
        <w:rPr>
          <w:rFonts w:ascii="Arial" w:hAnsi="Arial" w:cs="Arial"/>
          <w:sz w:val="20"/>
          <w:szCs w:val="20"/>
          <w:lang w:val="es"/>
        </w:rPr>
        <w:t xml:space="preserve"> es un formador y experto en educación que, hasta su detención el 10 de octubre de 2023, llevaba 24 años trabajando en el Ministerio de Educación en Saná. Entre otras cosas, su trabajo consistía en impartir formaciones, dirigidas a personal docente, sobre derechos de la infancia, consolidación de la paz, resolución de conflictos, diálogo y comunicación no violenta.</w:t>
      </w:r>
    </w:p>
    <w:p w14:paraId="7980B16E" w14:textId="77777777" w:rsidR="009A0035" w:rsidRPr="007549F5" w:rsidRDefault="009D6A16" w:rsidP="000D06B6">
      <w:pPr>
        <w:spacing w:line="240" w:lineRule="auto"/>
        <w:jc w:val="both"/>
        <w:rPr>
          <w:rFonts w:ascii="Arial" w:hAnsi="Arial" w:cs="Arial"/>
          <w:sz w:val="20"/>
          <w:szCs w:val="20"/>
          <w:lang w:val="es-ES"/>
        </w:rPr>
      </w:pPr>
      <w:r>
        <w:rPr>
          <w:rFonts w:ascii="Arial" w:hAnsi="Arial" w:cs="Arial"/>
          <w:sz w:val="20"/>
          <w:szCs w:val="20"/>
          <w:lang w:val="es"/>
        </w:rPr>
        <w:t xml:space="preserve">Tras el arresto de </w:t>
      </w:r>
      <w:proofErr w:type="spellStart"/>
      <w:r>
        <w:rPr>
          <w:rFonts w:ascii="Arial" w:hAnsi="Arial" w:cs="Arial"/>
          <w:sz w:val="20"/>
          <w:szCs w:val="20"/>
          <w:lang w:val="es"/>
        </w:rPr>
        <w:t>Moujib</w:t>
      </w:r>
      <w:proofErr w:type="spellEnd"/>
      <w:r>
        <w:rPr>
          <w:rFonts w:ascii="Arial" w:hAnsi="Arial" w:cs="Arial"/>
          <w:sz w:val="20"/>
          <w:szCs w:val="20"/>
          <w:lang w:val="es"/>
        </w:rPr>
        <w:t xml:space="preserve"> al-</w:t>
      </w:r>
      <w:proofErr w:type="spellStart"/>
      <w:r>
        <w:rPr>
          <w:rFonts w:ascii="Arial" w:hAnsi="Arial" w:cs="Arial"/>
          <w:sz w:val="20"/>
          <w:szCs w:val="20"/>
          <w:lang w:val="es"/>
        </w:rPr>
        <w:t>Mikhlafi</w:t>
      </w:r>
      <w:proofErr w:type="spellEnd"/>
      <w:r>
        <w:rPr>
          <w:rFonts w:ascii="Arial" w:hAnsi="Arial" w:cs="Arial"/>
          <w:sz w:val="20"/>
          <w:szCs w:val="20"/>
          <w:lang w:val="es"/>
        </w:rPr>
        <w:t xml:space="preserve">, su familia presentó un recurso ante el jefe del Consejo Político Supremo y el jefe del Servicio de Seguridad e Inteligencia, y una queja ante el jefe de la unidad jurídica de la oficina del dirigente </w:t>
      </w:r>
      <w:proofErr w:type="spellStart"/>
      <w:r>
        <w:rPr>
          <w:rFonts w:ascii="Arial" w:hAnsi="Arial" w:cs="Arial"/>
          <w:sz w:val="20"/>
          <w:szCs w:val="20"/>
          <w:lang w:val="es"/>
        </w:rPr>
        <w:t>huzí</w:t>
      </w:r>
      <w:proofErr w:type="spellEnd"/>
      <w:r>
        <w:rPr>
          <w:rFonts w:ascii="Arial" w:hAnsi="Arial" w:cs="Arial"/>
          <w:sz w:val="20"/>
          <w:szCs w:val="20"/>
          <w:lang w:val="es"/>
        </w:rPr>
        <w:t xml:space="preserve"> Abdul Malik al-</w:t>
      </w:r>
      <w:proofErr w:type="spellStart"/>
      <w:r>
        <w:rPr>
          <w:rFonts w:ascii="Arial" w:hAnsi="Arial" w:cs="Arial"/>
          <w:sz w:val="20"/>
          <w:szCs w:val="20"/>
          <w:lang w:val="es"/>
        </w:rPr>
        <w:t>Huthi</w:t>
      </w:r>
      <w:proofErr w:type="spellEnd"/>
      <w:r>
        <w:rPr>
          <w:rFonts w:ascii="Arial" w:hAnsi="Arial" w:cs="Arial"/>
          <w:sz w:val="20"/>
          <w:szCs w:val="20"/>
          <w:lang w:val="es"/>
        </w:rPr>
        <w:t>, pero hasta la fecha no ha recibido una respuesta.</w:t>
      </w:r>
    </w:p>
    <w:p w14:paraId="4D509D59" w14:textId="77777777" w:rsidR="009A0035" w:rsidRPr="007549F5" w:rsidRDefault="00DA2DC9" w:rsidP="000D06B6">
      <w:pPr>
        <w:spacing w:line="240" w:lineRule="auto"/>
        <w:jc w:val="both"/>
        <w:rPr>
          <w:rFonts w:ascii="Arial" w:hAnsi="Arial" w:cs="Arial"/>
          <w:sz w:val="20"/>
          <w:szCs w:val="20"/>
          <w:lang w:val="es-ES"/>
        </w:rPr>
      </w:pPr>
      <w:r>
        <w:rPr>
          <w:rFonts w:ascii="Arial" w:hAnsi="Arial" w:cs="Arial"/>
          <w:sz w:val="20"/>
          <w:szCs w:val="20"/>
          <w:lang w:val="es"/>
        </w:rPr>
        <w:t>La detención arbitraria viola la Ley de Procedimiento Penal yemení y el Pacto Internacional de Derechos Civiles y Políticos en el que Yemen es Estado Parte.</w:t>
      </w:r>
    </w:p>
    <w:p w14:paraId="33A8AA9D" w14:textId="77777777" w:rsidR="009A0035" w:rsidRPr="007549F5" w:rsidRDefault="005349F1" w:rsidP="00921198">
      <w:pPr>
        <w:spacing w:line="240" w:lineRule="auto"/>
        <w:jc w:val="both"/>
        <w:rPr>
          <w:rFonts w:ascii="Arial" w:hAnsi="Arial" w:cs="Arial"/>
          <w:sz w:val="20"/>
          <w:szCs w:val="20"/>
          <w:lang w:val="es-ES"/>
        </w:rPr>
      </w:pPr>
      <w:r>
        <w:rPr>
          <w:rFonts w:ascii="Arial" w:hAnsi="Arial" w:cs="Arial"/>
          <w:sz w:val="20"/>
          <w:szCs w:val="20"/>
          <w:lang w:val="es"/>
        </w:rPr>
        <w:t xml:space="preserve">Todas las partes en el conflicto, incluidas las autoridades </w:t>
      </w:r>
      <w:r>
        <w:rPr>
          <w:rFonts w:ascii="Arial" w:hAnsi="Arial" w:cs="Arial"/>
          <w:i/>
          <w:iCs/>
          <w:sz w:val="20"/>
          <w:szCs w:val="20"/>
          <w:lang w:val="es"/>
        </w:rPr>
        <w:t>de facto</w:t>
      </w:r>
      <w:r>
        <w:rPr>
          <w:rFonts w:ascii="Arial" w:hAnsi="Arial" w:cs="Arial"/>
          <w:sz w:val="20"/>
          <w:szCs w:val="20"/>
          <w:lang w:val="es"/>
        </w:rPr>
        <w:t xml:space="preserve"> </w:t>
      </w:r>
      <w:proofErr w:type="spellStart"/>
      <w:r>
        <w:rPr>
          <w:rFonts w:ascii="Arial" w:hAnsi="Arial" w:cs="Arial"/>
          <w:sz w:val="20"/>
          <w:szCs w:val="20"/>
          <w:lang w:val="es"/>
        </w:rPr>
        <w:t>huzíes</w:t>
      </w:r>
      <w:proofErr w:type="spellEnd"/>
      <w:r>
        <w:rPr>
          <w:rFonts w:ascii="Arial" w:hAnsi="Arial" w:cs="Arial"/>
          <w:sz w:val="20"/>
          <w:szCs w:val="20"/>
          <w:lang w:val="es"/>
        </w:rPr>
        <w:t>, el gobierno yemení reconocido internacionalmente y el Consejo de Transición del Sur han llevado a cabo detenciones arbitrarias, desapariciones forzadas, actos de hostigamiento, tortura y otros malos tratos, y juicios sin garantías.</w:t>
      </w:r>
    </w:p>
    <w:p w14:paraId="44C648E3" w14:textId="77777777" w:rsidR="009A0035" w:rsidRPr="007549F5" w:rsidRDefault="006F0790" w:rsidP="0028244D">
      <w:pPr>
        <w:spacing w:line="240" w:lineRule="auto"/>
        <w:jc w:val="both"/>
        <w:rPr>
          <w:rFonts w:ascii="Arial" w:hAnsi="Arial" w:cs="Arial"/>
          <w:sz w:val="20"/>
          <w:szCs w:val="20"/>
          <w:lang w:val="es-ES"/>
        </w:rPr>
      </w:pPr>
      <w:r>
        <w:rPr>
          <w:rFonts w:ascii="Arial" w:hAnsi="Arial" w:cs="Arial"/>
          <w:sz w:val="20"/>
          <w:szCs w:val="20"/>
          <w:lang w:val="es"/>
        </w:rPr>
        <w:t xml:space="preserve">Desde 2015, Amnistía Internacional ha venido documentando los casos de decenas de personas —periodistas, </w:t>
      </w:r>
      <w:proofErr w:type="gramStart"/>
      <w:r>
        <w:rPr>
          <w:rFonts w:ascii="Arial" w:hAnsi="Arial" w:cs="Arial"/>
          <w:sz w:val="20"/>
          <w:szCs w:val="20"/>
          <w:lang w:val="es"/>
        </w:rPr>
        <w:t>defensores y defensoras</w:t>
      </w:r>
      <w:proofErr w:type="gramEnd"/>
      <w:r>
        <w:rPr>
          <w:rFonts w:ascii="Arial" w:hAnsi="Arial" w:cs="Arial"/>
          <w:sz w:val="20"/>
          <w:szCs w:val="20"/>
          <w:lang w:val="es"/>
        </w:rPr>
        <w:t xml:space="preserve"> de los derechos humanos, personal académico, miembros de la comunidad bahaí y otras personas consideradas opositoras o críticas— a quienes las autoridades </w:t>
      </w:r>
      <w:r>
        <w:rPr>
          <w:rFonts w:ascii="Arial" w:hAnsi="Arial" w:cs="Arial"/>
          <w:i/>
          <w:iCs/>
          <w:sz w:val="20"/>
          <w:szCs w:val="20"/>
          <w:lang w:val="es"/>
        </w:rPr>
        <w:t>de facto</w:t>
      </w:r>
      <w:r>
        <w:rPr>
          <w:rFonts w:ascii="Arial" w:hAnsi="Arial" w:cs="Arial"/>
          <w:sz w:val="20"/>
          <w:szCs w:val="20"/>
          <w:lang w:val="es"/>
        </w:rPr>
        <w:t xml:space="preserve"> </w:t>
      </w:r>
      <w:proofErr w:type="spellStart"/>
      <w:r>
        <w:rPr>
          <w:rFonts w:ascii="Arial" w:hAnsi="Arial" w:cs="Arial"/>
          <w:sz w:val="20"/>
          <w:szCs w:val="20"/>
          <w:lang w:val="es"/>
        </w:rPr>
        <w:t>huzíes</w:t>
      </w:r>
      <w:proofErr w:type="spellEnd"/>
      <w:r>
        <w:rPr>
          <w:rFonts w:ascii="Arial" w:hAnsi="Arial" w:cs="Arial"/>
          <w:sz w:val="20"/>
          <w:szCs w:val="20"/>
          <w:lang w:val="es"/>
        </w:rPr>
        <w:t xml:space="preserve"> habían sometido a detención arbitraria, tortura y otros malos tratos, desaparición forzada y juicio injusto con posibilidad de imponerse la pena de muerte. Estas personas fueron atacadas simplemente debido a su labor como periodistas o por ejercer sus derechos humanos, incluidos los derechos a la libertad de expresión, de asociación, de pensamiento, de conciencia, y de religión o creencias.</w:t>
      </w:r>
    </w:p>
    <w:p w14:paraId="3CBED6E6" w14:textId="68A60979" w:rsidR="007758D6" w:rsidRPr="007549F5" w:rsidRDefault="007758D6" w:rsidP="00980425">
      <w:pPr>
        <w:spacing w:after="0" w:line="240" w:lineRule="auto"/>
        <w:rPr>
          <w:rFonts w:ascii="Arial" w:hAnsi="Arial" w:cs="Arial"/>
          <w:b/>
          <w:sz w:val="20"/>
          <w:szCs w:val="20"/>
          <w:lang w:val="es-ES"/>
        </w:rPr>
      </w:pPr>
    </w:p>
    <w:p w14:paraId="3DAE2F53" w14:textId="77777777" w:rsidR="007758D6" w:rsidRPr="007549F5" w:rsidRDefault="007758D6" w:rsidP="00980425">
      <w:pPr>
        <w:spacing w:after="0" w:line="240" w:lineRule="auto"/>
        <w:rPr>
          <w:rFonts w:ascii="Arial" w:hAnsi="Arial" w:cs="Arial"/>
          <w:b/>
          <w:sz w:val="20"/>
          <w:szCs w:val="20"/>
          <w:lang w:val="es-ES"/>
        </w:rPr>
      </w:pPr>
    </w:p>
    <w:p w14:paraId="4CB9B04E" w14:textId="77777777" w:rsidR="007758D6" w:rsidRPr="007549F5" w:rsidRDefault="007758D6" w:rsidP="00980425">
      <w:pPr>
        <w:spacing w:after="0" w:line="240" w:lineRule="auto"/>
        <w:rPr>
          <w:rFonts w:ascii="Arial" w:hAnsi="Arial" w:cs="Arial"/>
          <w:b/>
          <w:sz w:val="20"/>
          <w:szCs w:val="20"/>
          <w:lang w:val="es-ES"/>
        </w:rPr>
      </w:pPr>
    </w:p>
    <w:p w14:paraId="3B7A0A6D" w14:textId="77777777" w:rsidR="007758D6" w:rsidRPr="007549F5" w:rsidRDefault="007758D6" w:rsidP="00980425">
      <w:pPr>
        <w:spacing w:after="0" w:line="240" w:lineRule="auto"/>
        <w:rPr>
          <w:rFonts w:ascii="Arial" w:hAnsi="Arial" w:cs="Arial"/>
          <w:b/>
          <w:sz w:val="20"/>
          <w:szCs w:val="20"/>
          <w:lang w:val="es-ES"/>
        </w:rPr>
      </w:pPr>
    </w:p>
    <w:p w14:paraId="0BBA694E" w14:textId="77777777" w:rsidR="007758D6" w:rsidRPr="007549F5" w:rsidRDefault="007758D6" w:rsidP="00980425">
      <w:pPr>
        <w:spacing w:after="0" w:line="240" w:lineRule="auto"/>
        <w:rPr>
          <w:rFonts w:ascii="Arial" w:hAnsi="Arial" w:cs="Arial"/>
          <w:b/>
          <w:sz w:val="20"/>
          <w:szCs w:val="20"/>
          <w:lang w:val="es-ES"/>
        </w:rPr>
      </w:pPr>
    </w:p>
    <w:p w14:paraId="3B4E1FBF" w14:textId="77777777" w:rsidR="007758D6" w:rsidRPr="007549F5" w:rsidRDefault="007758D6" w:rsidP="00980425">
      <w:pPr>
        <w:spacing w:after="0" w:line="240" w:lineRule="auto"/>
        <w:rPr>
          <w:rFonts w:ascii="Arial" w:hAnsi="Arial" w:cs="Arial"/>
          <w:b/>
          <w:sz w:val="20"/>
          <w:szCs w:val="20"/>
          <w:lang w:val="es-ES"/>
        </w:rPr>
      </w:pPr>
    </w:p>
    <w:p w14:paraId="7F642E18" w14:textId="77777777" w:rsidR="007758D6" w:rsidRPr="007549F5" w:rsidRDefault="007758D6" w:rsidP="00980425">
      <w:pPr>
        <w:spacing w:after="0" w:line="240" w:lineRule="auto"/>
        <w:rPr>
          <w:rFonts w:ascii="Arial" w:hAnsi="Arial" w:cs="Arial"/>
          <w:b/>
          <w:sz w:val="20"/>
          <w:szCs w:val="20"/>
          <w:lang w:val="es-ES"/>
        </w:rPr>
      </w:pPr>
    </w:p>
    <w:p w14:paraId="313DC9E6" w14:textId="77777777" w:rsidR="007758D6" w:rsidRPr="007549F5" w:rsidRDefault="007758D6" w:rsidP="00980425">
      <w:pPr>
        <w:spacing w:after="0" w:line="240" w:lineRule="auto"/>
        <w:rPr>
          <w:rFonts w:ascii="Arial" w:hAnsi="Arial" w:cs="Arial"/>
          <w:b/>
          <w:sz w:val="20"/>
          <w:szCs w:val="20"/>
          <w:lang w:val="es-ES"/>
        </w:rPr>
      </w:pPr>
    </w:p>
    <w:p w14:paraId="3C90F104" w14:textId="77777777" w:rsidR="007758D6" w:rsidRPr="007549F5" w:rsidRDefault="007758D6" w:rsidP="00980425">
      <w:pPr>
        <w:spacing w:after="0" w:line="240" w:lineRule="auto"/>
        <w:rPr>
          <w:rFonts w:ascii="Arial" w:hAnsi="Arial" w:cs="Arial"/>
          <w:b/>
          <w:sz w:val="20"/>
          <w:szCs w:val="20"/>
          <w:lang w:val="es-ES"/>
        </w:rPr>
      </w:pPr>
    </w:p>
    <w:p w14:paraId="49999384" w14:textId="77777777" w:rsidR="007758D6" w:rsidRPr="007549F5" w:rsidRDefault="007758D6" w:rsidP="00980425">
      <w:pPr>
        <w:spacing w:after="0" w:line="240" w:lineRule="auto"/>
        <w:rPr>
          <w:rFonts w:ascii="Arial" w:hAnsi="Arial" w:cs="Arial"/>
          <w:b/>
          <w:sz w:val="20"/>
          <w:szCs w:val="20"/>
          <w:lang w:val="es-ES"/>
        </w:rPr>
      </w:pPr>
    </w:p>
    <w:p w14:paraId="28432BAF" w14:textId="77777777" w:rsidR="007758D6" w:rsidRPr="007549F5" w:rsidRDefault="007758D6" w:rsidP="00980425">
      <w:pPr>
        <w:spacing w:after="0" w:line="240" w:lineRule="auto"/>
        <w:rPr>
          <w:rFonts w:ascii="Arial" w:hAnsi="Arial" w:cs="Arial"/>
          <w:b/>
          <w:sz w:val="20"/>
          <w:szCs w:val="20"/>
          <w:lang w:val="es-ES"/>
        </w:rPr>
      </w:pPr>
    </w:p>
    <w:p w14:paraId="66DE2006" w14:textId="77777777" w:rsidR="007758D6" w:rsidRPr="007549F5" w:rsidRDefault="007758D6" w:rsidP="00980425">
      <w:pPr>
        <w:spacing w:after="0" w:line="240" w:lineRule="auto"/>
        <w:rPr>
          <w:rFonts w:ascii="Arial" w:hAnsi="Arial" w:cs="Arial"/>
          <w:b/>
          <w:sz w:val="20"/>
          <w:szCs w:val="20"/>
          <w:lang w:val="es-ES"/>
        </w:rPr>
      </w:pPr>
    </w:p>
    <w:p w14:paraId="1D2B9F20" w14:textId="77777777" w:rsidR="007758D6" w:rsidRPr="007549F5" w:rsidRDefault="007758D6" w:rsidP="00980425">
      <w:pPr>
        <w:spacing w:after="0" w:line="240" w:lineRule="auto"/>
        <w:rPr>
          <w:rFonts w:ascii="Arial" w:hAnsi="Arial" w:cs="Arial"/>
          <w:b/>
          <w:sz w:val="20"/>
          <w:szCs w:val="20"/>
          <w:lang w:val="es-ES"/>
        </w:rPr>
      </w:pPr>
    </w:p>
    <w:p w14:paraId="4A21807E" w14:textId="77777777" w:rsidR="007758D6" w:rsidRPr="007549F5" w:rsidRDefault="007758D6" w:rsidP="00980425">
      <w:pPr>
        <w:spacing w:after="0" w:line="240" w:lineRule="auto"/>
        <w:rPr>
          <w:rFonts w:ascii="Arial" w:hAnsi="Arial" w:cs="Arial"/>
          <w:b/>
          <w:sz w:val="20"/>
          <w:szCs w:val="20"/>
          <w:lang w:val="es-ES"/>
        </w:rPr>
      </w:pPr>
    </w:p>
    <w:p w14:paraId="18EAA25A" w14:textId="77777777" w:rsidR="007758D6" w:rsidRPr="007549F5" w:rsidRDefault="007758D6" w:rsidP="00980425">
      <w:pPr>
        <w:spacing w:after="0" w:line="240" w:lineRule="auto"/>
        <w:rPr>
          <w:rFonts w:ascii="Arial" w:hAnsi="Arial" w:cs="Arial"/>
          <w:b/>
          <w:sz w:val="20"/>
          <w:szCs w:val="20"/>
          <w:lang w:val="es-ES"/>
        </w:rPr>
      </w:pPr>
    </w:p>
    <w:p w14:paraId="7F369AE5" w14:textId="77777777" w:rsidR="007758D6" w:rsidRPr="007549F5" w:rsidRDefault="007758D6" w:rsidP="00980425">
      <w:pPr>
        <w:spacing w:after="0" w:line="240" w:lineRule="auto"/>
        <w:rPr>
          <w:rFonts w:ascii="Arial" w:hAnsi="Arial" w:cs="Arial"/>
          <w:b/>
          <w:sz w:val="20"/>
          <w:szCs w:val="20"/>
          <w:lang w:val="es-ES"/>
        </w:rPr>
      </w:pPr>
    </w:p>
    <w:p w14:paraId="1AA97702" w14:textId="77777777" w:rsidR="007758D6" w:rsidRPr="007549F5" w:rsidRDefault="007758D6" w:rsidP="00980425">
      <w:pPr>
        <w:spacing w:after="0" w:line="240" w:lineRule="auto"/>
        <w:rPr>
          <w:rFonts w:ascii="Arial" w:hAnsi="Arial" w:cs="Arial"/>
          <w:b/>
          <w:sz w:val="20"/>
          <w:szCs w:val="20"/>
          <w:lang w:val="es-ES"/>
        </w:rPr>
      </w:pPr>
    </w:p>
    <w:p w14:paraId="32DC3E5F" w14:textId="77777777" w:rsidR="007758D6" w:rsidRPr="007549F5" w:rsidRDefault="007758D6" w:rsidP="00980425">
      <w:pPr>
        <w:spacing w:after="0" w:line="240" w:lineRule="auto"/>
        <w:rPr>
          <w:rFonts w:ascii="Arial" w:hAnsi="Arial" w:cs="Arial"/>
          <w:b/>
          <w:sz w:val="20"/>
          <w:szCs w:val="20"/>
          <w:lang w:val="es-ES"/>
        </w:rPr>
      </w:pPr>
    </w:p>
    <w:p w14:paraId="4415F84C" w14:textId="77777777" w:rsidR="007758D6" w:rsidRPr="007549F5" w:rsidRDefault="007758D6" w:rsidP="00980425">
      <w:pPr>
        <w:spacing w:after="0" w:line="240" w:lineRule="auto"/>
        <w:rPr>
          <w:rFonts w:ascii="Arial" w:hAnsi="Arial" w:cs="Arial"/>
          <w:b/>
          <w:sz w:val="20"/>
          <w:szCs w:val="20"/>
          <w:lang w:val="es-ES"/>
        </w:rPr>
      </w:pPr>
    </w:p>
    <w:p w14:paraId="42DE9C9A" w14:textId="77777777" w:rsidR="007758D6" w:rsidRPr="007549F5" w:rsidRDefault="007758D6" w:rsidP="00980425">
      <w:pPr>
        <w:spacing w:after="0" w:line="240" w:lineRule="auto"/>
        <w:rPr>
          <w:rFonts w:ascii="Arial" w:hAnsi="Arial" w:cs="Arial"/>
          <w:b/>
          <w:sz w:val="20"/>
          <w:szCs w:val="20"/>
          <w:lang w:val="es-ES"/>
        </w:rPr>
      </w:pPr>
    </w:p>
    <w:p w14:paraId="44F78A38" w14:textId="712AA013" w:rsidR="005D2C37" w:rsidRPr="007549F5"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 xml:space="preserve"> e inglés.</w:t>
      </w:r>
    </w:p>
    <w:p w14:paraId="677E723D" w14:textId="77777777" w:rsidR="005D2C37" w:rsidRPr="007549F5"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7549F5" w:rsidRDefault="005D2C37" w:rsidP="00980425">
      <w:pPr>
        <w:spacing w:after="0" w:line="240" w:lineRule="auto"/>
        <w:rPr>
          <w:rFonts w:ascii="Arial" w:hAnsi="Arial" w:cs="Arial"/>
          <w:color w:val="0070C0"/>
          <w:sz w:val="20"/>
          <w:szCs w:val="20"/>
          <w:lang w:val="es-ES"/>
        </w:rPr>
      </w:pPr>
    </w:p>
    <w:p w14:paraId="636B746D" w14:textId="29B0D612" w:rsidR="005D2C37" w:rsidRPr="007549F5"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8 de julio de 2024</w:t>
      </w:r>
    </w:p>
    <w:p w14:paraId="2C5E5589" w14:textId="77777777" w:rsidR="005D2C37" w:rsidRPr="007549F5"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7549F5" w:rsidRDefault="005D2C37" w:rsidP="00980425">
      <w:pPr>
        <w:spacing w:after="0" w:line="240" w:lineRule="auto"/>
        <w:rPr>
          <w:rFonts w:ascii="Arial" w:hAnsi="Arial" w:cs="Arial"/>
          <w:b/>
          <w:sz w:val="20"/>
          <w:szCs w:val="20"/>
          <w:lang w:val="es-ES"/>
        </w:rPr>
      </w:pPr>
    </w:p>
    <w:p w14:paraId="0CD61DE1" w14:textId="589E9D00" w:rsidR="00B92AEC" w:rsidRPr="002758A6" w:rsidRDefault="005D2C37" w:rsidP="008F0638">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Moujib</w:t>
      </w:r>
      <w:proofErr w:type="spellEnd"/>
      <w:r>
        <w:rPr>
          <w:rFonts w:ascii="Arial" w:hAnsi="Arial" w:cs="Arial"/>
          <w:b/>
          <w:bCs/>
          <w:sz w:val="20"/>
          <w:szCs w:val="20"/>
          <w:lang w:val="es"/>
        </w:rPr>
        <w:t xml:space="preserve"> al-</w:t>
      </w:r>
      <w:proofErr w:type="spellStart"/>
      <w:r>
        <w:rPr>
          <w:rFonts w:ascii="Arial" w:hAnsi="Arial" w:cs="Arial"/>
          <w:b/>
          <w:bCs/>
          <w:sz w:val="20"/>
          <w:szCs w:val="20"/>
          <w:lang w:val="es"/>
        </w:rPr>
        <w:t>Mikhlafi</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2758A6" w:rsidSect="002758A6">
      <w:headerReference w:type="default" r:id="rId7"/>
      <w:headerReference w:type="first" r:id="rId8"/>
      <w:footnotePr>
        <w:pos w:val="beneathText"/>
      </w:footnotePr>
      <w:endnotePr>
        <w:numFmt w:val="decimal"/>
      </w:endnotePr>
      <w:type w:val="continuous"/>
      <w:pgSz w:w="11900" w:h="16837" w:code="9"/>
      <w:pgMar w:top="851"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00DC" w14:textId="77777777" w:rsidR="00046D47" w:rsidRDefault="00046D47">
      <w:r>
        <w:separator/>
      </w:r>
    </w:p>
  </w:endnote>
  <w:endnote w:type="continuationSeparator" w:id="0">
    <w:p w14:paraId="66F18FD3" w14:textId="77777777" w:rsidR="00046D47" w:rsidRDefault="00046D47">
      <w:r>
        <w:continuationSeparator/>
      </w:r>
    </w:p>
  </w:endnote>
  <w:endnote w:type="continuationNotice" w:id="1">
    <w:p w14:paraId="7061C649" w14:textId="77777777" w:rsidR="00046D47" w:rsidRDefault="00046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1832" w14:textId="77777777" w:rsidR="00046D47" w:rsidRDefault="00046D47">
      <w:r>
        <w:separator/>
      </w:r>
    </w:p>
  </w:footnote>
  <w:footnote w:type="continuationSeparator" w:id="0">
    <w:p w14:paraId="1B568DE0" w14:textId="77777777" w:rsidR="00046D47" w:rsidRDefault="00046D47">
      <w:r>
        <w:continuationSeparator/>
      </w:r>
    </w:p>
  </w:footnote>
  <w:footnote w:type="continuationNotice" w:id="1">
    <w:p w14:paraId="6921E5DD" w14:textId="77777777" w:rsidR="00046D47" w:rsidRDefault="00046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38BBAD4" w:rsidR="00355617" w:rsidRPr="007549F5" w:rsidRDefault="007F16FB" w:rsidP="0082127B">
    <w:pPr>
      <w:tabs>
        <w:tab w:val="left" w:pos="6060"/>
        <w:tab w:val="right" w:pos="10203"/>
      </w:tabs>
      <w:spacing w:after="0"/>
      <w:rPr>
        <w:sz w:val="16"/>
        <w:szCs w:val="16"/>
        <w:lang w:val="es-ES"/>
      </w:rPr>
    </w:pPr>
    <w:r>
      <w:rPr>
        <w:sz w:val="16"/>
        <w:szCs w:val="16"/>
        <w:lang w:val="es"/>
      </w:rPr>
      <w:t>Primera AU: 40/24 Índice: MDE 31/8037/2024 Yemen</w:t>
    </w:r>
    <w:r>
      <w:rPr>
        <w:sz w:val="16"/>
        <w:szCs w:val="16"/>
        <w:lang w:val="es"/>
      </w:rPr>
      <w:tab/>
    </w:r>
    <w:r>
      <w:rPr>
        <w:sz w:val="16"/>
        <w:szCs w:val="16"/>
        <w:lang w:val="es"/>
      </w:rPr>
      <w:tab/>
      <w:t>Fecha: 13 de mayo de 2024.</w:t>
    </w:r>
  </w:p>
  <w:p w14:paraId="76F9B49C" w14:textId="77777777" w:rsidR="007A3AEA" w:rsidRPr="007549F5"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6151340">
    <w:abstractNumId w:val="0"/>
  </w:num>
  <w:num w:numId="2" w16cid:durableId="622544568">
    <w:abstractNumId w:val="20"/>
  </w:num>
  <w:num w:numId="3" w16cid:durableId="549464592">
    <w:abstractNumId w:val="19"/>
  </w:num>
  <w:num w:numId="4" w16cid:durableId="1688169274">
    <w:abstractNumId w:val="9"/>
  </w:num>
  <w:num w:numId="5" w16cid:durableId="1839812257">
    <w:abstractNumId w:val="3"/>
  </w:num>
  <w:num w:numId="6" w16cid:durableId="449785915">
    <w:abstractNumId w:val="18"/>
  </w:num>
  <w:num w:numId="7" w16cid:durableId="1366253361">
    <w:abstractNumId w:val="16"/>
  </w:num>
  <w:num w:numId="8" w16cid:durableId="1450051150">
    <w:abstractNumId w:val="8"/>
  </w:num>
  <w:num w:numId="9" w16cid:durableId="660621333">
    <w:abstractNumId w:val="7"/>
  </w:num>
  <w:num w:numId="10" w16cid:durableId="316615364">
    <w:abstractNumId w:val="12"/>
  </w:num>
  <w:num w:numId="11" w16cid:durableId="2025863215">
    <w:abstractNumId w:val="5"/>
  </w:num>
  <w:num w:numId="12" w16cid:durableId="933637379">
    <w:abstractNumId w:val="13"/>
  </w:num>
  <w:num w:numId="13" w16cid:durableId="406272145">
    <w:abstractNumId w:val="14"/>
  </w:num>
  <w:num w:numId="14" w16cid:durableId="341786851">
    <w:abstractNumId w:val="1"/>
  </w:num>
  <w:num w:numId="15" w16cid:durableId="595095806">
    <w:abstractNumId w:val="17"/>
  </w:num>
  <w:num w:numId="16" w16cid:durableId="111943529">
    <w:abstractNumId w:val="10"/>
  </w:num>
  <w:num w:numId="17" w16cid:durableId="1400398635">
    <w:abstractNumId w:val="11"/>
  </w:num>
  <w:num w:numId="18" w16cid:durableId="1784422126">
    <w:abstractNumId w:val="4"/>
  </w:num>
  <w:num w:numId="19" w16cid:durableId="222301616">
    <w:abstractNumId w:val="6"/>
  </w:num>
  <w:num w:numId="20" w16cid:durableId="104156149">
    <w:abstractNumId w:val="15"/>
  </w:num>
  <w:num w:numId="21" w16cid:durableId="280962470">
    <w:abstractNumId w:val="2"/>
  </w:num>
  <w:num w:numId="22" w16cid:durableId="73127676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B6A"/>
    <w:rsid w:val="00004D79"/>
    <w:rsid w:val="000058B2"/>
    <w:rsid w:val="00006629"/>
    <w:rsid w:val="00013CC6"/>
    <w:rsid w:val="00016AC1"/>
    <w:rsid w:val="00022C5F"/>
    <w:rsid w:val="0002386F"/>
    <w:rsid w:val="00023BE8"/>
    <w:rsid w:val="000252FD"/>
    <w:rsid w:val="00045135"/>
    <w:rsid w:val="00046D47"/>
    <w:rsid w:val="0005096C"/>
    <w:rsid w:val="00052FE8"/>
    <w:rsid w:val="00054897"/>
    <w:rsid w:val="00057A7E"/>
    <w:rsid w:val="00070864"/>
    <w:rsid w:val="00072A1D"/>
    <w:rsid w:val="00074012"/>
    <w:rsid w:val="0007434A"/>
    <w:rsid w:val="00076037"/>
    <w:rsid w:val="00083462"/>
    <w:rsid w:val="00083DC3"/>
    <w:rsid w:val="0008446E"/>
    <w:rsid w:val="000876E2"/>
    <w:rsid w:val="00087E2B"/>
    <w:rsid w:val="00087FF0"/>
    <w:rsid w:val="0009130D"/>
    <w:rsid w:val="00092485"/>
    <w:rsid w:val="00092DFA"/>
    <w:rsid w:val="00093E1A"/>
    <w:rsid w:val="000957C5"/>
    <w:rsid w:val="00096112"/>
    <w:rsid w:val="000970E2"/>
    <w:rsid w:val="000A1F14"/>
    <w:rsid w:val="000A4523"/>
    <w:rsid w:val="000A7E18"/>
    <w:rsid w:val="000B02B4"/>
    <w:rsid w:val="000B22FA"/>
    <w:rsid w:val="000B4A38"/>
    <w:rsid w:val="000B4C25"/>
    <w:rsid w:val="000B7413"/>
    <w:rsid w:val="000C2A0D"/>
    <w:rsid w:val="000C6196"/>
    <w:rsid w:val="000C7BFA"/>
    <w:rsid w:val="000D06B6"/>
    <w:rsid w:val="000D0ABB"/>
    <w:rsid w:val="000D5F81"/>
    <w:rsid w:val="000D70C1"/>
    <w:rsid w:val="000E0D61"/>
    <w:rsid w:val="000E2E4B"/>
    <w:rsid w:val="000E57D4"/>
    <w:rsid w:val="000E5C5E"/>
    <w:rsid w:val="000E7225"/>
    <w:rsid w:val="000F3012"/>
    <w:rsid w:val="000F752D"/>
    <w:rsid w:val="00100FE4"/>
    <w:rsid w:val="0010425E"/>
    <w:rsid w:val="00106233"/>
    <w:rsid w:val="00106837"/>
    <w:rsid w:val="00106D61"/>
    <w:rsid w:val="0011146A"/>
    <w:rsid w:val="0011377C"/>
    <w:rsid w:val="00113A49"/>
    <w:rsid w:val="00114556"/>
    <w:rsid w:val="00115C61"/>
    <w:rsid w:val="00115E20"/>
    <w:rsid w:val="00116AC8"/>
    <w:rsid w:val="00123036"/>
    <w:rsid w:val="0012495F"/>
    <w:rsid w:val="0012544D"/>
    <w:rsid w:val="00125555"/>
    <w:rsid w:val="00125A95"/>
    <w:rsid w:val="001264CF"/>
    <w:rsid w:val="00127C14"/>
    <w:rsid w:val="001300C3"/>
    <w:rsid w:val="00130B8A"/>
    <w:rsid w:val="0013276A"/>
    <w:rsid w:val="0013502D"/>
    <w:rsid w:val="00136190"/>
    <w:rsid w:val="0013766B"/>
    <w:rsid w:val="00143518"/>
    <w:rsid w:val="001448B5"/>
    <w:rsid w:val="0014617E"/>
    <w:rsid w:val="001526C3"/>
    <w:rsid w:val="001561F4"/>
    <w:rsid w:val="0016118D"/>
    <w:rsid w:val="001648DB"/>
    <w:rsid w:val="00170F0F"/>
    <w:rsid w:val="00174398"/>
    <w:rsid w:val="0017661C"/>
    <w:rsid w:val="00176678"/>
    <w:rsid w:val="001773D1"/>
    <w:rsid w:val="00177779"/>
    <w:rsid w:val="00187E4B"/>
    <w:rsid w:val="0019118D"/>
    <w:rsid w:val="00194CD5"/>
    <w:rsid w:val="0019755A"/>
    <w:rsid w:val="001A635D"/>
    <w:rsid w:val="001A6AC9"/>
    <w:rsid w:val="001C0FF6"/>
    <w:rsid w:val="001C6850"/>
    <w:rsid w:val="001C6C43"/>
    <w:rsid w:val="001D4520"/>
    <w:rsid w:val="001D52A5"/>
    <w:rsid w:val="001D57DE"/>
    <w:rsid w:val="001D5D04"/>
    <w:rsid w:val="001D66F7"/>
    <w:rsid w:val="001D78D0"/>
    <w:rsid w:val="001E2045"/>
    <w:rsid w:val="001E2AF6"/>
    <w:rsid w:val="001E3FA1"/>
    <w:rsid w:val="001E45A7"/>
    <w:rsid w:val="001E5251"/>
    <w:rsid w:val="001F192B"/>
    <w:rsid w:val="001F215A"/>
    <w:rsid w:val="001F2EE1"/>
    <w:rsid w:val="001F338B"/>
    <w:rsid w:val="001F5737"/>
    <w:rsid w:val="001F5A26"/>
    <w:rsid w:val="001F6C69"/>
    <w:rsid w:val="001F7804"/>
    <w:rsid w:val="00201189"/>
    <w:rsid w:val="002036C0"/>
    <w:rsid w:val="002139EE"/>
    <w:rsid w:val="00215C3E"/>
    <w:rsid w:val="00215E33"/>
    <w:rsid w:val="002167F1"/>
    <w:rsid w:val="00225A11"/>
    <w:rsid w:val="00226F51"/>
    <w:rsid w:val="00227B1A"/>
    <w:rsid w:val="00230FB6"/>
    <w:rsid w:val="00233822"/>
    <w:rsid w:val="002417C7"/>
    <w:rsid w:val="00242CD7"/>
    <w:rsid w:val="0024463C"/>
    <w:rsid w:val="002449BB"/>
    <w:rsid w:val="002457E1"/>
    <w:rsid w:val="0024790A"/>
    <w:rsid w:val="002558D7"/>
    <w:rsid w:val="0025792F"/>
    <w:rsid w:val="00261CC7"/>
    <w:rsid w:val="00263638"/>
    <w:rsid w:val="002665C3"/>
    <w:rsid w:val="00267383"/>
    <w:rsid w:val="00267BF9"/>
    <w:rsid w:val="002703E7"/>
    <w:rsid w:val="002709C3"/>
    <w:rsid w:val="002726EC"/>
    <w:rsid w:val="002728A6"/>
    <w:rsid w:val="002739C9"/>
    <w:rsid w:val="00273E9A"/>
    <w:rsid w:val="002758A6"/>
    <w:rsid w:val="00277126"/>
    <w:rsid w:val="0028244D"/>
    <w:rsid w:val="00286915"/>
    <w:rsid w:val="002900BE"/>
    <w:rsid w:val="002950F1"/>
    <w:rsid w:val="00295890"/>
    <w:rsid w:val="002A0C11"/>
    <w:rsid w:val="002A2F36"/>
    <w:rsid w:val="002A617D"/>
    <w:rsid w:val="002A7DC4"/>
    <w:rsid w:val="002B08D0"/>
    <w:rsid w:val="002B2B65"/>
    <w:rsid w:val="002B2E9B"/>
    <w:rsid w:val="002B3E03"/>
    <w:rsid w:val="002B5700"/>
    <w:rsid w:val="002C06A6"/>
    <w:rsid w:val="002C18F6"/>
    <w:rsid w:val="002C42B2"/>
    <w:rsid w:val="002C5FE4"/>
    <w:rsid w:val="002C726A"/>
    <w:rsid w:val="002C7F1F"/>
    <w:rsid w:val="002D31D4"/>
    <w:rsid w:val="002D3EEF"/>
    <w:rsid w:val="002D48CD"/>
    <w:rsid w:val="002D5454"/>
    <w:rsid w:val="002E3658"/>
    <w:rsid w:val="002E5BF2"/>
    <w:rsid w:val="002F22C0"/>
    <w:rsid w:val="002F3C80"/>
    <w:rsid w:val="002F491C"/>
    <w:rsid w:val="002F4BD8"/>
    <w:rsid w:val="00300F07"/>
    <w:rsid w:val="003026F7"/>
    <w:rsid w:val="00303D38"/>
    <w:rsid w:val="0031055A"/>
    <w:rsid w:val="0031230A"/>
    <w:rsid w:val="00313E8B"/>
    <w:rsid w:val="00313E94"/>
    <w:rsid w:val="00315264"/>
    <w:rsid w:val="003158EE"/>
    <w:rsid w:val="00320461"/>
    <w:rsid w:val="003213EE"/>
    <w:rsid w:val="00323435"/>
    <w:rsid w:val="00323EDB"/>
    <w:rsid w:val="00325AC4"/>
    <w:rsid w:val="0033624A"/>
    <w:rsid w:val="00336251"/>
    <w:rsid w:val="003373A5"/>
    <w:rsid w:val="00337826"/>
    <w:rsid w:val="00340AED"/>
    <w:rsid w:val="0034128A"/>
    <w:rsid w:val="00342CCE"/>
    <w:rsid w:val="0034324D"/>
    <w:rsid w:val="00343DF3"/>
    <w:rsid w:val="00347140"/>
    <w:rsid w:val="00351870"/>
    <w:rsid w:val="0035329F"/>
    <w:rsid w:val="00354120"/>
    <w:rsid w:val="00355617"/>
    <w:rsid w:val="003663EA"/>
    <w:rsid w:val="0036654B"/>
    <w:rsid w:val="003752A0"/>
    <w:rsid w:val="00376EF4"/>
    <w:rsid w:val="00380C94"/>
    <w:rsid w:val="00382A76"/>
    <w:rsid w:val="00383946"/>
    <w:rsid w:val="00383E63"/>
    <w:rsid w:val="00387892"/>
    <w:rsid w:val="00387DD1"/>
    <w:rsid w:val="003904F0"/>
    <w:rsid w:val="0039178D"/>
    <w:rsid w:val="003924AA"/>
    <w:rsid w:val="00392E60"/>
    <w:rsid w:val="003975C9"/>
    <w:rsid w:val="003A0C2A"/>
    <w:rsid w:val="003A67A2"/>
    <w:rsid w:val="003B0C04"/>
    <w:rsid w:val="003B294A"/>
    <w:rsid w:val="003B2A22"/>
    <w:rsid w:val="003B36CE"/>
    <w:rsid w:val="003B38D1"/>
    <w:rsid w:val="003B6EC2"/>
    <w:rsid w:val="003B7A04"/>
    <w:rsid w:val="003C3210"/>
    <w:rsid w:val="003C5EEA"/>
    <w:rsid w:val="003C734F"/>
    <w:rsid w:val="003C772F"/>
    <w:rsid w:val="003C7CB6"/>
    <w:rsid w:val="003D01FD"/>
    <w:rsid w:val="003D0600"/>
    <w:rsid w:val="003D1515"/>
    <w:rsid w:val="003D5E7B"/>
    <w:rsid w:val="003E684D"/>
    <w:rsid w:val="003E7C9A"/>
    <w:rsid w:val="003F3D5D"/>
    <w:rsid w:val="003F6050"/>
    <w:rsid w:val="003F6EB8"/>
    <w:rsid w:val="003F76B7"/>
    <w:rsid w:val="003F7B44"/>
    <w:rsid w:val="0040125A"/>
    <w:rsid w:val="004042CB"/>
    <w:rsid w:val="00404A20"/>
    <w:rsid w:val="00411FB8"/>
    <w:rsid w:val="00414035"/>
    <w:rsid w:val="00414F8D"/>
    <w:rsid w:val="004162AE"/>
    <w:rsid w:val="00417510"/>
    <w:rsid w:val="0042210F"/>
    <w:rsid w:val="0042218C"/>
    <w:rsid w:val="00425963"/>
    <w:rsid w:val="00426CE0"/>
    <w:rsid w:val="00427B66"/>
    <w:rsid w:val="00430509"/>
    <w:rsid w:val="004334BF"/>
    <w:rsid w:val="0043559D"/>
    <w:rsid w:val="004408A1"/>
    <w:rsid w:val="00442E5B"/>
    <w:rsid w:val="0044379B"/>
    <w:rsid w:val="00445B66"/>
    <w:rsid w:val="00445D50"/>
    <w:rsid w:val="00450DDD"/>
    <w:rsid w:val="00452517"/>
    <w:rsid w:val="00453538"/>
    <w:rsid w:val="00454B5D"/>
    <w:rsid w:val="004556A3"/>
    <w:rsid w:val="004603A2"/>
    <w:rsid w:val="00460B0C"/>
    <w:rsid w:val="0046172F"/>
    <w:rsid w:val="00464077"/>
    <w:rsid w:val="00465346"/>
    <w:rsid w:val="004665AF"/>
    <w:rsid w:val="0046746F"/>
    <w:rsid w:val="00473A34"/>
    <w:rsid w:val="00473DDE"/>
    <w:rsid w:val="00486088"/>
    <w:rsid w:val="00490EF9"/>
    <w:rsid w:val="00492FA8"/>
    <w:rsid w:val="00493794"/>
    <w:rsid w:val="00495D14"/>
    <w:rsid w:val="004977BD"/>
    <w:rsid w:val="004A1BDD"/>
    <w:rsid w:val="004A25D8"/>
    <w:rsid w:val="004A6966"/>
    <w:rsid w:val="004A6ECC"/>
    <w:rsid w:val="004B054D"/>
    <w:rsid w:val="004B0B7C"/>
    <w:rsid w:val="004B0BD5"/>
    <w:rsid w:val="004B1E15"/>
    <w:rsid w:val="004B2367"/>
    <w:rsid w:val="004B3672"/>
    <w:rsid w:val="004B381D"/>
    <w:rsid w:val="004B3BBF"/>
    <w:rsid w:val="004B3F2A"/>
    <w:rsid w:val="004C265C"/>
    <w:rsid w:val="004C694D"/>
    <w:rsid w:val="004C7005"/>
    <w:rsid w:val="004C71F5"/>
    <w:rsid w:val="004C76BD"/>
    <w:rsid w:val="004D0D83"/>
    <w:rsid w:val="004D115B"/>
    <w:rsid w:val="004D152E"/>
    <w:rsid w:val="004D3C3D"/>
    <w:rsid w:val="004D3DA0"/>
    <w:rsid w:val="004D41DC"/>
    <w:rsid w:val="004E0A80"/>
    <w:rsid w:val="004E25FD"/>
    <w:rsid w:val="004E6343"/>
    <w:rsid w:val="004E6845"/>
    <w:rsid w:val="004F08F1"/>
    <w:rsid w:val="004F1D6E"/>
    <w:rsid w:val="004F5AAA"/>
    <w:rsid w:val="00504FBC"/>
    <w:rsid w:val="00505A18"/>
    <w:rsid w:val="00505A1D"/>
    <w:rsid w:val="0051126D"/>
    <w:rsid w:val="0051186A"/>
    <w:rsid w:val="005158FB"/>
    <w:rsid w:val="0051650C"/>
    <w:rsid w:val="00517784"/>
    <w:rsid w:val="00517E88"/>
    <w:rsid w:val="00521B28"/>
    <w:rsid w:val="00522655"/>
    <w:rsid w:val="005263C7"/>
    <w:rsid w:val="00531B4B"/>
    <w:rsid w:val="00532F9D"/>
    <w:rsid w:val="005349F1"/>
    <w:rsid w:val="00534EFA"/>
    <w:rsid w:val="005363CA"/>
    <w:rsid w:val="00536438"/>
    <w:rsid w:val="00537447"/>
    <w:rsid w:val="00541CC5"/>
    <w:rsid w:val="00542F58"/>
    <w:rsid w:val="005439E7"/>
    <w:rsid w:val="005449E8"/>
    <w:rsid w:val="00544E27"/>
    <w:rsid w:val="00545423"/>
    <w:rsid w:val="005467C5"/>
    <w:rsid w:val="00547E71"/>
    <w:rsid w:val="005564E1"/>
    <w:rsid w:val="00560681"/>
    <w:rsid w:val="00560877"/>
    <w:rsid w:val="0056210F"/>
    <w:rsid w:val="00565462"/>
    <w:rsid w:val="005668D0"/>
    <w:rsid w:val="0057293B"/>
    <w:rsid w:val="00572CCD"/>
    <w:rsid w:val="00573A70"/>
    <w:rsid w:val="0057440A"/>
    <w:rsid w:val="0057449B"/>
    <w:rsid w:val="00575B1E"/>
    <w:rsid w:val="00576AAF"/>
    <w:rsid w:val="0057757E"/>
    <w:rsid w:val="00581A12"/>
    <w:rsid w:val="00583432"/>
    <w:rsid w:val="00586E29"/>
    <w:rsid w:val="00587F45"/>
    <w:rsid w:val="00592C3E"/>
    <w:rsid w:val="00593A4B"/>
    <w:rsid w:val="00593B9D"/>
    <w:rsid w:val="00594A87"/>
    <w:rsid w:val="00596449"/>
    <w:rsid w:val="005973C3"/>
    <w:rsid w:val="005A362B"/>
    <w:rsid w:val="005A3D5D"/>
    <w:rsid w:val="005A3E28"/>
    <w:rsid w:val="005A5DE7"/>
    <w:rsid w:val="005A5E13"/>
    <w:rsid w:val="005A71AD"/>
    <w:rsid w:val="005A7F1B"/>
    <w:rsid w:val="005B1D49"/>
    <w:rsid w:val="005B207A"/>
    <w:rsid w:val="005B227F"/>
    <w:rsid w:val="005B59ED"/>
    <w:rsid w:val="005B5C5A"/>
    <w:rsid w:val="005B5EC4"/>
    <w:rsid w:val="005B6A7D"/>
    <w:rsid w:val="005C1145"/>
    <w:rsid w:val="005C751F"/>
    <w:rsid w:val="005C79AD"/>
    <w:rsid w:val="005D14AA"/>
    <w:rsid w:val="005D2C37"/>
    <w:rsid w:val="005D52BD"/>
    <w:rsid w:val="005D7287"/>
    <w:rsid w:val="005D7D1C"/>
    <w:rsid w:val="005E11EE"/>
    <w:rsid w:val="005E4C79"/>
    <w:rsid w:val="005E559D"/>
    <w:rsid w:val="005E72BC"/>
    <w:rsid w:val="005E7EA4"/>
    <w:rsid w:val="005F0355"/>
    <w:rsid w:val="005F0809"/>
    <w:rsid w:val="005F2CB7"/>
    <w:rsid w:val="005F2CF2"/>
    <w:rsid w:val="005F327C"/>
    <w:rsid w:val="005F5E43"/>
    <w:rsid w:val="005F60E0"/>
    <w:rsid w:val="006035D6"/>
    <w:rsid w:val="00606108"/>
    <w:rsid w:val="00613339"/>
    <w:rsid w:val="006201FC"/>
    <w:rsid w:val="00620ADD"/>
    <w:rsid w:val="00621FE6"/>
    <w:rsid w:val="00624AA1"/>
    <w:rsid w:val="00630CA6"/>
    <w:rsid w:val="0063382D"/>
    <w:rsid w:val="00634378"/>
    <w:rsid w:val="00640EF2"/>
    <w:rsid w:val="00644629"/>
    <w:rsid w:val="006450A1"/>
    <w:rsid w:val="0064718C"/>
    <w:rsid w:val="0065002F"/>
    <w:rsid w:val="0065049B"/>
    <w:rsid w:val="00650D73"/>
    <w:rsid w:val="00654B53"/>
    <w:rsid w:val="006558EE"/>
    <w:rsid w:val="00655ADE"/>
    <w:rsid w:val="006571F4"/>
    <w:rsid w:val="00657231"/>
    <w:rsid w:val="00657C80"/>
    <w:rsid w:val="00660101"/>
    <w:rsid w:val="006608C9"/>
    <w:rsid w:val="0066525E"/>
    <w:rsid w:val="00667FBC"/>
    <w:rsid w:val="00676893"/>
    <w:rsid w:val="00683459"/>
    <w:rsid w:val="00683D94"/>
    <w:rsid w:val="00686271"/>
    <w:rsid w:val="0068748D"/>
    <w:rsid w:val="0068765F"/>
    <w:rsid w:val="0069571A"/>
    <w:rsid w:val="0069774D"/>
    <w:rsid w:val="0069788B"/>
    <w:rsid w:val="006A095F"/>
    <w:rsid w:val="006A0A40"/>
    <w:rsid w:val="006A0BB9"/>
    <w:rsid w:val="006A144D"/>
    <w:rsid w:val="006A1A80"/>
    <w:rsid w:val="006A4F0D"/>
    <w:rsid w:val="006A4F32"/>
    <w:rsid w:val="006A521A"/>
    <w:rsid w:val="006B12FA"/>
    <w:rsid w:val="006B461E"/>
    <w:rsid w:val="006B4E4F"/>
    <w:rsid w:val="006B68BE"/>
    <w:rsid w:val="006B7E77"/>
    <w:rsid w:val="006C0160"/>
    <w:rsid w:val="006C0E2B"/>
    <w:rsid w:val="006C2B4E"/>
    <w:rsid w:val="006C3C21"/>
    <w:rsid w:val="006C7A31"/>
    <w:rsid w:val="006D28DF"/>
    <w:rsid w:val="006D5594"/>
    <w:rsid w:val="006E0B49"/>
    <w:rsid w:val="006E25C7"/>
    <w:rsid w:val="006E35CF"/>
    <w:rsid w:val="006E4A88"/>
    <w:rsid w:val="006F0790"/>
    <w:rsid w:val="006F0825"/>
    <w:rsid w:val="006F4C28"/>
    <w:rsid w:val="006F504A"/>
    <w:rsid w:val="006F5473"/>
    <w:rsid w:val="006F6BC9"/>
    <w:rsid w:val="00700FEA"/>
    <w:rsid w:val="00702297"/>
    <w:rsid w:val="0070364E"/>
    <w:rsid w:val="007054B1"/>
    <w:rsid w:val="007104E8"/>
    <w:rsid w:val="007156FC"/>
    <w:rsid w:val="00716941"/>
    <w:rsid w:val="00716942"/>
    <w:rsid w:val="007173E9"/>
    <w:rsid w:val="00721C43"/>
    <w:rsid w:val="00722915"/>
    <w:rsid w:val="0072346B"/>
    <w:rsid w:val="00727519"/>
    <w:rsid w:val="00727CA7"/>
    <w:rsid w:val="0073431C"/>
    <w:rsid w:val="00750547"/>
    <w:rsid w:val="00753A81"/>
    <w:rsid w:val="00754649"/>
    <w:rsid w:val="007549F5"/>
    <w:rsid w:val="00754C05"/>
    <w:rsid w:val="0075756E"/>
    <w:rsid w:val="00763174"/>
    <w:rsid w:val="007656E7"/>
    <w:rsid w:val="00765F1F"/>
    <w:rsid w:val="007666A4"/>
    <w:rsid w:val="00772B10"/>
    <w:rsid w:val="00773365"/>
    <w:rsid w:val="007758D6"/>
    <w:rsid w:val="00781624"/>
    <w:rsid w:val="00781E3C"/>
    <w:rsid w:val="00783C18"/>
    <w:rsid w:val="00784FCF"/>
    <w:rsid w:val="007858BA"/>
    <w:rsid w:val="00786884"/>
    <w:rsid w:val="00787C95"/>
    <w:rsid w:val="007920D2"/>
    <w:rsid w:val="00792FDE"/>
    <w:rsid w:val="00793A67"/>
    <w:rsid w:val="007A0097"/>
    <w:rsid w:val="007A2ABA"/>
    <w:rsid w:val="007A3AEA"/>
    <w:rsid w:val="007A6EF8"/>
    <w:rsid w:val="007A7F97"/>
    <w:rsid w:val="007B34BA"/>
    <w:rsid w:val="007B4F3E"/>
    <w:rsid w:val="007B538D"/>
    <w:rsid w:val="007B5A7D"/>
    <w:rsid w:val="007B5B2B"/>
    <w:rsid w:val="007B7197"/>
    <w:rsid w:val="007C05B2"/>
    <w:rsid w:val="007C0880"/>
    <w:rsid w:val="007C69B9"/>
    <w:rsid w:val="007C6CD0"/>
    <w:rsid w:val="007D1C93"/>
    <w:rsid w:val="007D229D"/>
    <w:rsid w:val="007D3E94"/>
    <w:rsid w:val="007D5425"/>
    <w:rsid w:val="007D79B4"/>
    <w:rsid w:val="007E04DE"/>
    <w:rsid w:val="007E0CD3"/>
    <w:rsid w:val="007E3003"/>
    <w:rsid w:val="007E3277"/>
    <w:rsid w:val="007E5922"/>
    <w:rsid w:val="007F16FB"/>
    <w:rsid w:val="007F18A7"/>
    <w:rsid w:val="007F3652"/>
    <w:rsid w:val="007F4721"/>
    <w:rsid w:val="007F6983"/>
    <w:rsid w:val="007F72FF"/>
    <w:rsid w:val="007F7A1C"/>
    <w:rsid w:val="007F7B5E"/>
    <w:rsid w:val="008056E9"/>
    <w:rsid w:val="00806C20"/>
    <w:rsid w:val="008073AA"/>
    <w:rsid w:val="0081049F"/>
    <w:rsid w:val="00811BC2"/>
    <w:rsid w:val="00814632"/>
    <w:rsid w:val="008157C5"/>
    <w:rsid w:val="0081585C"/>
    <w:rsid w:val="0081755A"/>
    <w:rsid w:val="008201C5"/>
    <w:rsid w:val="0082127B"/>
    <w:rsid w:val="0082715F"/>
    <w:rsid w:val="00827A40"/>
    <w:rsid w:val="00827DEF"/>
    <w:rsid w:val="00830565"/>
    <w:rsid w:val="00844F48"/>
    <w:rsid w:val="008455C2"/>
    <w:rsid w:val="008464B9"/>
    <w:rsid w:val="00846E45"/>
    <w:rsid w:val="00851B40"/>
    <w:rsid w:val="0085440D"/>
    <w:rsid w:val="00860B69"/>
    <w:rsid w:val="00861359"/>
    <w:rsid w:val="00864035"/>
    <w:rsid w:val="00864A7C"/>
    <w:rsid w:val="00864F64"/>
    <w:rsid w:val="008658DF"/>
    <w:rsid w:val="00866314"/>
    <w:rsid w:val="00866873"/>
    <w:rsid w:val="00866C8C"/>
    <w:rsid w:val="00867B97"/>
    <w:rsid w:val="00874DCD"/>
    <w:rsid w:val="008763F4"/>
    <w:rsid w:val="00880E93"/>
    <w:rsid w:val="008841F7"/>
    <w:rsid w:val="008849EA"/>
    <w:rsid w:val="00890BE9"/>
    <w:rsid w:val="00891FE8"/>
    <w:rsid w:val="0089562F"/>
    <w:rsid w:val="008A0D7C"/>
    <w:rsid w:val="008A33F8"/>
    <w:rsid w:val="008B7013"/>
    <w:rsid w:val="008C627E"/>
    <w:rsid w:val="008C6595"/>
    <w:rsid w:val="008C6C2D"/>
    <w:rsid w:val="008D0203"/>
    <w:rsid w:val="008D16ED"/>
    <w:rsid w:val="008D2A6B"/>
    <w:rsid w:val="008D49A5"/>
    <w:rsid w:val="008D63BA"/>
    <w:rsid w:val="008E0069"/>
    <w:rsid w:val="008E0B66"/>
    <w:rsid w:val="008E172D"/>
    <w:rsid w:val="008E176E"/>
    <w:rsid w:val="008F05CB"/>
    <w:rsid w:val="008F0638"/>
    <w:rsid w:val="00900E5F"/>
    <w:rsid w:val="00902730"/>
    <w:rsid w:val="00902BAC"/>
    <w:rsid w:val="00906C9F"/>
    <w:rsid w:val="00911E01"/>
    <w:rsid w:val="009201C2"/>
    <w:rsid w:val="00921198"/>
    <w:rsid w:val="00921577"/>
    <w:rsid w:val="00922A30"/>
    <w:rsid w:val="009259E1"/>
    <w:rsid w:val="00925F98"/>
    <w:rsid w:val="0092604B"/>
    <w:rsid w:val="00926166"/>
    <w:rsid w:val="0092655F"/>
    <w:rsid w:val="00927A16"/>
    <w:rsid w:val="009302AC"/>
    <w:rsid w:val="0093398A"/>
    <w:rsid w:val="009344C1"/>
    <w:rsid w:val="009346F6"/>
    <w:rsid w:val="00937018"/>
    <w:rsid w:val="00937A38"/>
    <w:rsid w:val="009418E2"/>
    <w:rsid w:val="00945026"/>
    <w:rsid w:val="00946252"/>
    <w:rsid w:val="009475D7"/>
    <w:rsid w:val="00950A75"/>
    <w:rsid w:val="0095188F"/>
    <w:rsid w:val="009550A0"/>
    <w:rsid w:val="00956857"/>
    <w:rsid w:val="00960C64"/>
    <w:rsid w:val="00963C7F"/>
    <w:rsid w:val="00963D4F"/>
    <w:rsid w:val="00964742"/>
    <w:rsid w:val="0096770F"/>
    <w:rsid w:val="00970C69"/>
    <w:rsid w:val="0097218E"/>
    <w:rsid w:val="0097283B"/>
    <w:rsid w:val="00975D3F"/>
    <w:rsid w:val="00980425"/>
    <w:rsid w:val="00980B51"/>
    <w:rsid w:val="009831DD"/>
    <w:rsid w:val="00985141"/>
    <w:rsid w:val="009871B3"/>
    <w:rsid w:val="00991C69"/>
    <w:rsid w:val="009923C0"/>
    <w:rsid w:val="00992BC7"/>
    <w:rsid w:val="00992DA8"/>
    <w:rsid w:val="0099399C"/>
    <w:rsid w:val="00996699"/>
    <w:rsid w:val="0099710F"/>
    <w:rsid w:val="00997561"/>
    <w:rsid w:val="009A0035"/>
    <w:rsid w:val="009A266D"/>
    <w:rsid w:val="009A2814"/>
    <w:rsid w:val="009A538E"/>
    <w:rsid w:val="009B09EB"/>
    <w:rsid w:val="009B3142"/>
    <w:rsid w:val="009B78FE"/>
    <w:rsid w:val="009C0033"/>
    <w:rsid w:val="009C3521"/>
    <w:rsid w:val="009C4461"/>
    <w:rsid w:val="009C52D4"/>
    <w:rsid w:val="009C6B5A"/>
    <w:rsid w:val="009D34B5"/>
    <w:rsid w:val="009D6A16"/>
    <w:rsid w:val="009E05B0"/>
    <w:rsid w:val="009E07FD"/>
    <w:rsid w:val="009E097D"/>
    <w:rsid w:val="009E1BBC"/>
    <w:rsid w:val="009E3407"/>
    <w:rsid w:val="009E6B46"/>
    <w:rsid w:val="009E7E6E"/>
    <w:rsid w:val="009F37DA"/>
    <w:rsid w:val="00A038F5"/>
    <w:rsid w:val="00A0417A"/>
    <w:rsid w:val="00A05D8F"/>
    <w:rsid w:val="00A0676A"/>
    <w:rsid w:val="00A07E67"/>
    <w:rsid w:val="00A118D9"/>
    <w:rsid w:val="00A1471D"/>
    <w:rsid w:val="00A17C6B"/>
    <w:rsid w:val="00A22E45"/>
    <w:rsid w:val="00A24938"/>
    <w:rsid w:val="00A24A47"/>
    <w:rsid w:val="00A24D7E"/>
    <w:rsid w:val="00A30752"/>
    <w:rsid w:val="00A31F72"/>
    <w:rsid w:val="00A334F7"/>
    <w:rsid w:val="00A41FC6"/>
    <w:rsid w:val="00A44B1B"/>
    <w:rsid w:val="00A4583A"/>
    <w:rsid w:val="00A51DF8"/>
    <w:rsid w:val="00A53EDE"/>
    <w:rsid w:val="00A5544B"/>
    <w:rsid w:val="00A57E02"/>
    <w:rsid w:val="00A60D64"/>
    <w:rsid w:val="00A63E27"/>
    <w:rsid w:val="00A64DE4"/>
    <w:rsid w:val="00A6644D"/>
    <w:rsid w:val="00A70D9D"/>
    <w:rsid w:val="00A74524"/>
    <w:rsid w:val="00A74677"/>
    <w:rsid w:val="00A74939"/>
    <w:rsid w:val="00A7548F"/>
    <w:rsid w:val="00A81029"/>
    <w:rsid w:val="00A81673"/>
    <w:rsid w:val="00A83ABC"/>
    <w:rsid w:val="00A90EA6"/>
    <w:rsid w:val="00A92441"/>
    <w:rsid w:val="00A94711"/>
    <w:rsid w:val="00A94715"/>
    <w:rsid w:val="00A9668D"/>
    <w:rsid w:val="00AB16E5"/>
    <w:rsid w:val="00AB5744"/>
    <w:rsid w:val="00AB5C6E"/>
    <w:rsid w:val="00AB6461"/>
    <w:rsid w:val="00AB7E5D"/>
    <w:rsid w:val="00AC061B"/>
    <w:rsid w:val="00AC12BF"/>
    <w:rsid w:val="00AC15B7"/>
    <w:rsid w:val="00AC22BF"/>
    <w:rsid w:val="00AC2DDE"/>
    <w:rsid w:val="00AC367E"/>
    <w:rsid w:val="00AC367F"/>
    <w:rsid w:val="00AC431F"/>
    <w:rsid w:val="00AC6DB0"/>
    <w:rsid w:val="00AC7DA7"/>
    <w:rsid w:val="00AD1466"/>
    <w:rsid w:val="00AD797F"/>
    <w:rsid w:val="00AE0FDD"/>
    <w:rsid w:val="00AE28E9"/>
    <w:rsid w:val="00AE4214"/>
    <w:rsid w:val="00AE6594"/>
    <w:rsid w:val="00AF0FCD"/>
    <w:rsid w:val="00AF28B1"/>
    <w:rsid w:val="00AF5B3A"/>
    <w:rsid w:val="00AF5FF0"/>
    <w:rsid w:val="00AF6103"/>
    <w:rsid w:val="00AF6323"/>
    <w:rsid w:val="00AF6690"/>
    <w:rsid w:val="00B0456A"/>
    <w:rsid w:val="00B13856"/>
    <w:rsid w:val="00B13ABA"/>
    <w:rsid w:val="00B14F7C"/>
    <w:rsid w:val="00B206A8"/>
    <w:rsid w:val="00B22C40"/>
    <w:rsid w:val="00B23506"/>
    <w:rsid w:val="00B235BB"/>
    <w:rsid w:val="00B24AC4"/>
    <w:rsid w:val="00B25C49"/>
    <w:rsid w:val="00B262D3"/>
    <w:rsid w:val="00B27341"/>
    <w:rsid w:val="00B27AB4"/>
    <w:rsid w:val="00B3261C"/>
    <w:rsid w:val="00B33DA6"/>
    <w:rsid w:val="00B35186"/>
    <w:rsid w:val="00B379BC"/>
    <w:rsid w:val="00B408D4"/>
    <w:rsid w:val="00B40AFE"/>
    <w:rsid w:val="00B41B7A"/>
    <w:rsid w:val="00B47516"/>
    <w:rsid w:val="00B52B01"/>
    <w:rsid w:val="00B5339D"/>
    <w:rsid w:val="00B55E38"/>
    <w:rsid w:val="00B5670C"/>
    <w:rsid w:val="00B659CA"/>
    <w:rsid w:val="00B6690B"/>
    <w:rsid w:val="00B70C23"/>
    <w:rsid w:val="00B7545C"/>
    <w:rsid w:val="00B76C49"/>
    <w:rsid w:val="00B806A2"/>
    <w:rsid w:val="00B807D6"/>
    <w:rsid w:val="00B816B2"/>
    <w:rsid w:val="00B81B44"/>
    <w:rsid w:val="00B909C5"/>
    <w:rsid w:val="00B91076"/>
    <w:rsid w:val="00B915C0"/>
    <w:rsid w:val="00B92AEC"/>
    <w:rsid w:val="00B939BD"/>
    <w:rsid w:val="00B9418A"/>
    <w:rsid w:val="00B957E6"/>
    <w:rsid w:val="00B97626"/>
    <w:rsid w:val="00B97E79"/>
    <w:rsid w:val="00BA0E81"/>
    <w:rsid w:val="00BA3A25"/>
    <w:rsid w:val="00BA6192"/>
    <w:rsid w:val="00BA6913"/>
    <w:rsid w:val="00BA797B"/>
    <w:rsid w:val="00BB0B3B"/>
    <w:rsid w:val="00BB1E9A"/>
    <w:rsid w:val="00BB213C"/>
    <w:rsid w:val="00BB24B7"/>
    <w:rsid w:val="00BB4C46"/>
    <w:rsid w:val="00BB596F"/>
    <w:rsid w:val="00BB6CB8"/>
    <w:rsid w:val="00BC1837"/>
    <w:rsid w:val="00BC5238"/>
    <w:rsid w:val="00BC5436"/>
    <w:rsid w:val="00BC7111"/>
    <w:rsid w:val="00BD0B43"/>
    <w:rsid w:val="00BD15F2"/>
    <w:rsid w:val="00BD2D53"/>
    <w:rsid w:val="00BD5387"/>
    <w:rsid w:val="00BD5C72"/>
    <w:rsid w:val="00BE04D5"/>
    <w:rsid w:val="00BE0D92"/>
    <w:rsid w:val="00BE4685"/>
    <w:rsid w:val="00BE6035"/>
    <w:rsid w:val="00BF17BB"/>
    <w:rsid w:val="00BF2275"/>
    <w:rsid w:val="00BF2E98"/>
    <w:rsid w:val="00BF4778"/>
    <w:rsid w:val="00BF5F36"/>
    <w:rsid w:val="00BF7136"/>
    <w:rsid w:val="00BF7B6D"/>
    <w:rsid w:val="00C03C98"/>
    <w:rsid w:val="00C03FA1"/>
    <w:rsid w:val="00C05408"/>
    <w:rsid w:val="00C072FF"/>
    <w:rsid w:val="00C1223B"/>
    <w:rsid w:val="00C143A6"/>
    <w:rsid w:val="00C147B5"/>
    <w:rsid w:val="00C162AD"/>
    <w:rsid w:val="00C17D6F"/>
    <w:rsid w:val="00C272FA"/>
    <w:rsid w:val="00C3196D"/>
    <w:rsid w:val="00C344DA"/>
    <w:rsid w:val="00C359CF"/>
    <w:rsid w:val="00C370BB"/>
    <w:rsid w:val="00C41011"/>
    <w:rsid w:val="00C415B8"/>
    <w:rsid w:val="00C43FA9"/>
    <w:rsid w:val="00C460DB"/>
    <w:rsid w:val="00C50CEC"/>
    <w:rsid w:val="00C5290D"/>
    <w:rsid w:val="00C538D1"/>
    <w:rsid w:val="00C54A52"/>
    <w:rsid w:val="00C5515D"/>
    <w:rsid w:val="00C57100"/>
    <w:rsid w:val="00C607FB"/>
    <w:rsid w:val="00C62DAD"/>
    <w:rsid w:val="00C64270"/>
    <w:rsid w:val="00C733EE"/>
    <w:rsid w:val="00C76EE0"/>
    <w:rsid w:val="00C80310"/>
    <w:rsid w:val="00C81100"/>
    <w:rsid w:val="00C8330C"/>
    <w:rsid w:val="00C85BFA"/>
    <w:rsid w:val="00C85EFE"/>
    <w:rsid w:val="00C92268"/>
    <w:rsid w:val="00C934DE"/>
    <w:rsid w:val="00C93CB2"/>
    <w:rsid w:val="00C957F5"/>
    <w:rsid w:val="00CA101B"/>
    <w:rsid w:val="00CA13A3"/>
    <w:rsid w:val="00CA51AF"/>
    <w:rsid w:val="00CA525E"/>
    <w:rsid w:val="00CA5CB1"/>
    <w:rsid w:val="00CA6D83"/>
    <w:rsid w:val="00CB1B44"/>
    <w:rsid w:val="00CB288A"/>
    <w:rsid w:val="00CB4750"/>
    <w:rsid w:val="00CB5BA8"/>
    <w:rsid w:val="00CC053E"/>
    <w:rsid w:val="00CC2112"/>
    <w:rsid w:val="00CC4BD8"/>
    <w:rsid w:val="00CC5ED2"/>
    <w:rsid w:val="00CD2693"/>
    <w:rsid w:val="00CD2995"/>
    <w:rsid w:val="00CD374C"/>
    <w:rsid w:val="00CD51D3"/>
    <w:rsid w:val="00CD6909"/>
    <w:rsid w:val="00CD71BB"/>
    <w:rsid w:val="00CD79C9"/>
    <w:rsid w:val="00CE06CA"/>
    <w:rsid w:val="00CE07D5"/>
    <w:rsid w:val="00CE3ED7"/>
    <w:rsid w:val="00CE600F"/>
    <w:rsid w:val="00CE6B49"/>
    <w:rsid w:val="00CE6F5C"/>
    <w:rsid w:val="00CE7579"/>
    <w:rsid w:val="00CE7C70"/>
    <w:rsid w:val="00CF2AB7"/>
    <w:rsid w:val="00CF7805"/>
    <w:rsid w:val="00D007F8"/>
    <w:rsid w:val="00D030C9"/>
    <w:rsid w:val="00D058D6"/>
    <w:rsid w:val="00D05A52"/>
    <w:rsid w:val="00D103C3"/>
    <w:rsid w:val="00D114C6"/>
    <w:rsid w:val="00D13128"/>
    <w:rsid w:val="00D13247"/>
    <w:rsid w:val="00D142D0"/>
    <w:rsid w:val="00D15CA6"/>
    <w:rsid w:val="00D17579"/>
    <w:rsid w:val="00D176BC"/>
    <w:rsid w:val="00D203FD"/>
    <w:rsid w:val="00D2111B"/>
    <w:rsid w:val="00D23D90"/>
    <w:rsid w:val="00D26BF9"/>
    <w:rsid w:val="00D3157C"/>
    <w:rsid w:val="00D35879"/>
    <w:rsid w:val="00D37352"/>
    <w:rsid w:val="00D46D52"/>
    <w:rsid w:val="00D47210"/>
    <w:rsid w:val="00D51379"/>
    <w:rsid w:val="00D52F26"/>
    <w:rsid w:val="00D54217"/>
    <w:rsid w:val="00D60FA5"/>
    <w:rsid w:val="00D62977"/>
    <w:rsid w:val="00D635A1"/>
    <w:rsid w:val="00D6411A"/>
    <w:rsid w:val="00D67ABF"/>
    <w:rsid w:val="00D72B3F"/>
    <w:rsid w:val="00D73A98"/>
    <w:rsid w:val="00D749E6"/>
    <w:rsid w:val="00D7725E"/>
    <w:rsid w:val="00D828AC"/>
    <w:rsid w:val="00D834E2"/>
    <w:rsid w:val="00D839E9"/>
    <w:rsid w:val="00D844EE"/>
    <w:rsid w:val="00D847F8"/>
    <w:rsid w:val="00D90465"/>
    <w:rsid w:val="00D94C3A"/>
    <w:rsid w:val="00D95DBE"/>
    <w:rsid w:val="00D970C0"/>
    <w:rsid w:val="00DA1B08"/>
    <w:rsid w:val="00DA2DC9"/>
    <w:rsid w:val="00DA40D8"/>
    <w:rsid w:val="00DB18C3"/>
    <w:rsid w:val="00DB7D74"/>
    <w:rsid w:val="00DC0198"/>
    <w:rsid w:val="00DC2354"/>
    <w:rsid w:val="00DC65A4"/>
    <w:rsid w:val="00DD3354"/>
    <w:rsid w:val="00DD346F"/>
    <w:rsid w:val="00DD37FF"/>
    <w:rsid w:val="00DD444D"/>
    <w:rsid w:val="00DE02B0"/>
    <w:rsid w:val="00DE6021"/>
    <w:rsid w:val="00DF1141"/>
    <w:rsid w:val="00DF2549"/>
    <w:rsid w:val="00DF3644"/>
    <w:rsid w:val="00DF3DF5"/>
    <w:rsid w:val="00DF63A6"/>
    <w:rsid w:val="00E01395"/>
    <w:rsid w:val="00E01442"/>
    <w:rsid w:val="00E04AF0"/>
    <w:rsid w:val="00E06F55"/>
    <w:rsid w:val="00E117B4"/>
    <w:rsid w:val="00E12FD3"/>
    <w:rsid w:val="00E13DF5"/>
    <w:rsid w:val="00E1499A"/>
    <w:rsid w:val="00E14B08"/>
    <w:rsid w:val="00E15C21"/>
    <w:rsid w:val="00E20AB3"/>
    <w:rsid w:val="00E22AAE"/>
    <w:rsid w:val="00E24C7C"/>
    <w:rsid w:val="00E27851"/>
    <w:rsid w:val="00E301DF"/>
    <w:rsid w:val="00E31FC0"/>
    <w:rsid w:val="00E3245C"/>
    <w:rsid w:val="00E34BDB"/>
    <w:rsid w:val="00E3526B"/>
    <w:rsid w:val="00E35BFF"/>
    <w:rsid w:val="00E37B98"/>
    <w:rsid w:val="00E406B4"/>
    <w:rsid w:val="00E40EAA"/>
    <w:rsid w:val="00E412DF"/>
    <w:rsid w:val="00E43F3A"/>
    <w:rsid w:val="00E45B15"/>
    <w:rsid w:val="00E5257C"/>
    <w:rsid w:val="00E52C45"/>
    <w:rsid w:val="00E5561F"/>
    <w:rsid w:val="00E63CEF"/>
    <w:rsid w:val="00E65D5E"/>
    <w:rsid w:val="00E674B2"/>
    <w:rsid w:val="00E67C6B"/>
    <w:rsid w:val="00E707D9"/>
    <w:rsid w:val="00E71655"/>
    <w:rsid w:val="00E7569C"/>
    <w:rsid w:val="00E76516"/>
    <w:rsid w:val="00E778FE"/>
    <w:rsid w:val="00E77FA6"/>
    <w:rsid w:val="00E86229"/>
    <w:rsid w:val="00EA12AD"/>
    <w:rsid w:val="00EA1562"/>
    <w:rsid w:val="00EA1853"/>
    <w:rsid w:val="00EA68CE"/>
    <w:rsid w:val="00EA7420"/>
    <w:rsid w:val="00EA7478"/>
    <w:rsid w:val="00EB1C45"/>
    <w:rsid w:val="00EB1FBA"/>
    <w:rsid w:val="00EB3F02"/>
    <w:rsid w:val="00EB51EB"/>
    <w:rsid w:val="00EC02B2"/>
    <w:rsid w:val="00EC0D9D"/>
    <w:rsid w:val="00EC2FEF"/>
    <w:rsid w:val="00EC3815"/>
    <w:rsid w:val="00EC61EE"/>
    <w:rsid w:val="00EC677A"/>
    <w:rsid w:val="00EC7184"/>
    <w:rsid w:val="00EC7C2F"/>
    <w:rsid w:val="00ED4EE4"/>
    <w:rsid w:val="00EE12E2"/>
    <w:rsid w:val="00EE1DC5"/>
    <w:rsid w:val="00EF284E"/>
    <w:rsid w:val="00EF56D7"/>
    <w:rsid w:val="00F00AB5"/>
    <w:rsid w:val="00F07552"/>
    <w:rsid w:val="00F12995"/>
    <w:rsid w:val="00F1648F"/>
    <w:rsid w:val="00F170F3"/>
    <w:rsid w:val="00F25445"/>
    <w:rsid w:val="00F30FEA"/>
    <w:rsid w:val="00F322A8"/>
    <w:rsid w:val="00F33A2C"/>
    <w:rsid w:val="00F3436F"/>
    <w:rsid w:val="00F347B5"/>
    <w:rsid w:val="00F44838"/>
    <w:rsid w:val="00F45927"/>
    <w:rsid w:val="00F459DB"/>
    <w:rsid w:val="00F475C9"/>
    <w:rsid w:val="00F478D3"/>
    <w:rsid w:val="00F51F2A"/>
    <w:rsid w:val="00F542BA"/>
    <w:rsid w:val="00F60A7B"/>
    <w:rsid w:val="00F60B88"/>
    <w:rsid w:val="00F60E0B"/>
    <w:rsid w:val="00F62184"/>
    <w:rsid w:val="00F62A6C"/>
    <w:rsid w:val="00F64156"/>
    <w:rsid w:val="00F65C83"/>
    <w:rsid w:val="00F65D4B"/>
    <w:rsid w:val="00F71EFC"/>
    <w:rsid w:val="00F740A3"/>
    <w:rsid w:val="00F7577A"/>
    <w:rsid w:val="00F76EDE"/>
    <w:rsid w:val="00F770E1"/>
    <w:rsid w:val="00F771BD"/>
    <w:rsid w:val="00F8051C"/>
    <w:rsid w:val="00F83EDB"/>
    <w:rsid w:val="00F91619"/>
    <w:rsid w:val="00F93094"/>
    <w:rsid w:val="00F9400E"/>
    <w:rsid w:val="00F94AC9"/>
    <w:rsid w:val="00F95AAF"/>
    <w:rsid w:val="00F97C54"/>
    <w:rsid w:val="00FA1C07"/>
    <w:rsid w:val="00FA27DB"/>
    <w:rsid w:val="00FA363C"/>
    <w:rsid w:val="00FA48E3"/>
    <w:rsid w:val="00FA4E88"/>
    <w:rsid w:val="00FA661B"/>
    <w:rsid w:val="00FA7368"/>
    <w:rsid w:val="00FA7EBE"/>
    <w:rsid w:val="00FB0765"/>
    <w:rsid w:val="00FB2CBD"/>
    <w:rsid w:val="00FB54DD"/>
    <w:rsid w:val="00FB6A97"/>
    <w:rsid w:val="00FC01A6"/>
    <w:rsid w:val="00FC2F29"/>
    <w:rsid w:val="00FC4197"/>
    <w:rsid w:val="00FC598A"/>
    <w:rsid w:val="00FE27CC"/>
    <w:rsid w:val="00FF00EE"/>
    <w:rsid w:val="00FF4725"/>
    <w:rsid w:val="00FF5A29"/>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uiPriority w:val="99"/>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link w:val="TextonotapieC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qFormat/>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rsid w:val="008F0638"/>
    <w:rPr>
      <w:rFonts w:ascii="Amnesty Trade Gothic" w:hAnsi="Amnesty Trade Gothic"/>
      <w:color w:val="000000"/>
      <w:lang w:eastAsia="ar-SA"/>
    </w:rPr>
  </w:style>
  <w:style w:type="character" w:customStyle="1" w:styleId="TextonotapieCar">
    <w:name w:val="Texto nota pie Car"/>
    <w:basedOn w:val="Fuentedeprrafopredeter"/>
    <w:link w:val="Textonotapie"/>
    <w:uiPriority w:val="99"/>
    <w:semiHidden/>
    <w:rsid w:val="008F0638"/>
    <w:rPr>
      <w:rFonts w:ascii="Amnesty Trade Gothic" w:hAnsi="Amnesty Trade Gothic"/>
      <w:color w:val="000000"/>
      <w:sz w:val="12"/>
      <w:szCs w:val="24"/>
      <w:lang w:eastAsia="ar-SA"/>
    </w:rPr>
  </w:style>
  <w:style w:type="paragraph" w:styleId="Revisin">
    <w:name w:val="Revision"/>
    <w:hidden/>
    <w:uiPriority w:val="99"/>
    <w:semiHidden/>
    <w:rsid w:val="008F0638"/>
    <w:rPr>
      <w:rFonts w:ascii="Amnesty Trade Gothic" w:hAnsi="Amnesty Trade Gothic"/>
      <w:color w:val="000000"/>
      <w:sz w:val="18"/>
      <w:szCs w:val="24"/>
      <w:lang w:eastAsia="ar-SA"/>
    </w:rPr>
  </w:style>
  <w:style w:type="character" w:styleId="Mencinsinresolver">
    <w:name w:val="Unresolved Mention"/>
    <w:basedOn w:val="Fuentedeprrafopredeter"/>
    <w:uiPriority w:val="99"/>
    <w:semiHidden/>
    <w:unhideWhenUsed/>
    <w:rsid w:val="00556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4893">
      <w:bodyDiv w:val="1"/>
      <w:marLeft w:val="0"/>
      <w:marRight w:val="0"/>
      <w:marTop w:val="0"/>
      <w:marBottom w:val="0"/>
      <w:divBdr>
        <w:top w:val="none" w:sz="0" w:space="0" w:color="auto"/>
        <w:left w:val="none" w:sz="0" w:space="0" w:color="auto"/>
        <w:bottom w:val="none" w:sz="0" w:space="0" w:color="auto"/>
        <w:right w:val="none" w:sz="0" w:space="0" w:color="auto"/>
      </w:divBdr>
      <w:divsChild>
        <w:div w:id="167409716">
          <w:marLeft w:val="0"/>
          <w:marRight w:val="0"/>
          <w:marTop w:val="0"/>
          <w:marBottom w:val="0"/>
          <w:divBdr>
            <w:top w:val="none" w:sz="0" w:space="0" w:color="auto"/>
            <w:left w:val="none" w:sz="0" w:space="0" w:color="auto"/>
            <w:bottom w:val="none" w:sz="0" w:space="0" w:color="auto"/>
            <w:right w:val="none" w:sz="0" w:space="0" w:color="auto"/>
          </w:divBdr>
        </w:div>
        <w:div w:id="699672522">
          <w:marLeft w:val="0"/>
          <w:marRight w:val="0"/>
          <w:marTop w:val="0"/>
          <w:marBottom w:val="0"/>
          <w:divBdr>
            <w:top w:val="none" w:sz="0" w:space="0" w:color="auto"/>
            <w:left w:val="none" w:sz="0" w:space="0" w:color="auto"/>
            <w:bottom w:val="none" w:sz="0" w:space="0" w:color="auto"/>
            <w:right w:val="none" w:sz="0" w:space="0" w:color="auto"/>
          </w:divBdr>
        </w:div>
        <w:div w:id="2031686421">
          <w:marLeft w:val="0"/>
          <w:marRight w:val="0"/>
          <w:marTop w:val="0"/>
          <w:marBottom w:val="0"/>
          <w:divBdr>
            <w:top w:val="none" w:sz="0" w:space="0" w:color="auto"/>
            <w:left w:val="none" w:sz="0" w:space="0" w:color="auto"/>
            <w:bottom w:val="none" w:sz="0" w:space="0" w:color="auto"/>
            <w:right w:val="none" w:sz="0" w:space="0" w:color="auto"/>
          </w:divBdr>
        </w:div>
      </w:divsChild>
    </w:div>
    <w:div w:id="1042242510">
      <w:bodyDiv w:val="1"/>
      <w:marLeft w:val="0"/>
      <w:marRight w:val="0"/>
      <w:marTop w:val="0"/>
      <w:marBottom w:val="0"/>
      <w:divBdr>
        <w:top w:val="none" w:sz="0" w:space="0" w:color="auto"/>
        <w:left w:val="none" w:sz="0" w:space="0" w:color="auto"/>
        <w:bottom w:val="none" w:sz="0" w:space="0" w:color="auto"/>
        <w:right w:val="none" w:sz="0" w:space="0" w:color="auto"/>
      </w:divBdr>
    </w:div>
    <w:div w:id="1190952711">
      <w:bodyDiv w:val="1"/>
      <w:marLeft w:val="0"/>
      <w:marRight w:val="0"/>
      <w:marTop w:val="0"/>
      <w:marBottom w:val="0"/>
      <w:divBdr>
        <w:top w:val="none" w:sz="0" w:space="0" w:color="auto"/>
        <w:left w:val="none" w:sz="0" w:space="0" w:color="auto"/>
        <w:bottom w:val="none" w:sz="0" w:space="0" w:color="auto"/>
        <w:right w:val="none" w:sz="0" w:space="0" w:color="auto"/>
      </w:divBdr>
      <w:divsChild>
        <w:div w:id="905144788">
          <w:marLeft w:val="0"/>
          <w:marRight w:val="0"/>
          <w:marTop w:val="0"/>
          <w:marBottom w:val="0"/>
          <w:divBdr>
            <w:top w:val="none" w:sz="0" w:space="0" w:color="auto"/>
            <w:left w:val="none" w:sz="0" w:space="0" w:color="auto"/>
            <w:bottom w:val="none" w:sz="0" w:space="0" w:color="auto"/>
            <w:right w:val="none" w:sz="0" w:space="0" w:color="auto"/>
          </w:divBdr>
        </w:div>
        <w:div w:id="434717724">
          <w:marLeft w:val="0"/>
          <w:marRight w:val="0"/>
          <w:marTop w:val="0"/>
          <w:marBottom w:val="0"/>
          <w:divBdr>
            <w:top w:val="none" w:sz="0" w:space="0" w:color="auto"/>
            <w:left w:val="none" w:sz="0" w:space="0" w:color="auto"/>
            <w:bottom w:val="none" w:sz="0" w:space="0" w:color="auto"/>
            <w:right w:val="none" w:sz="0" w:space="0" w:color="auto"/>
          </w:divBdr>
        </w:div>
        <w:div w:id="1983652155">
          <w:marLeft w:val="0"/>
          <w:marRight w:val="0"/>
          <w:marTop w:val="0"/>
          <w:marBottom w:val="0"/>
          <w:divBdr>
            <w:top w:val="none" w:sz="0" w:space="0" w:color="auto"/>
            <w:left w:val="none" w:sz="0" w:space="0" w:color="auto"/>
            <w:bottom w:val="none" w:sz="0" w:space="0" w:color="auto"/>
            <w:right w:val="none" w:sz="0" w:space="0" w:color="auto"/>
          </w:divBdr>
        </w:div>
        <w:div w:id="1584562153">
          <w:marLeft w:val="0"/>
          <w:marRight w:val="0"/>
          <w:marTop w:val="0"/>
          <w:marBottom w:val="0"/>
          <w:divBdr>
            <w:top w:val="none" w:sz="0" w:space="0" w:color="auto"/>
            <w:left w:val="none" w:sz="0" w:space="0" w:color="auto"/>
            <w:bottom w:val="none" w:sz="0" w:space="0" w:color="auto"/>
            <w:right w:val="none" w:sz="0" w:space="0" w:color="auto"/>
          </w:divBdr>
        </w:div>
      </w:divsChild>
    </w:div>
    <w:div w:id="1525943949">
      <w:bodyDiv w:val="1"/>
      <w:marLeft w:val="0"/>
      <w:marRight w:val="0"/>
      <w:marTop w:val="0"/>
      <w:marBottom w:val="0"/>
      <w:divBdr>
        <w:top w:val="none" w:sz="0" w:space="0" w:color="auto"/>
        <w:left w:val="none" w:sz="0" w:space="0" w:color="auto"/>
        <w:bottom w:val="none" w:sz="0" w:space="0" w:color="auto"/>
        <w:right w:val="none" w:sz="0" w:space="0" w:color="auto"/>
      </w:divBdr>
      <w:divsChild>
        <w:div w:id="363798911">
          <w:marLeft w:val="0"/>
          <w:marRight w:val="0"/>
          <w:marTop w:val="0"/>
          <w:marBottom w:val="0"/>
          <w:divBdr>
            <w:top w:val="none" w:sz="0" w:space="0" w:color="auto"/>
            <w:left w:val="none" w:sz="0" w:space="0" w:color="auto"/>
            <w:bottom w:val="none" w:sz="0" w:space="0" w:color="auto"/>
            <w:right w:val="none" w:sz="0" w:space="0" w:color="auto"/>
          </w:divBdr>
        </w:div>
        <w:div w:id="571310021">
          <w:marLeft w:val="0"/>
          <w:marRight w:val="0"/>
          <w:marTop w:val="0"/>
          <w:marBottom w:val="0"/>
          <w:divBdr>
            <w:top w:val="none" w:sz="0" w:space="0" w:color="auto"/>
            <w:left w:val="none" w:sz="0" w:space="0" w:color="auto"/>
            <w:bottom w:val="none" w:sz="0" w:space="0" w:color="auto"/>
            <w:right w:val="none" w:sz="0" w:space="0" w:color="auto"/>
          </w:divBdr>
        </w:div>
        <w:div w:id="1534269669">
          <w:marLeft w:val="0"/>
          <w:marRight w:val="0"/>
          <w:marTop w:val="0"/>
          <w:marBottom w:val="0"/>
          <w:divBdr>
            <w:top w:val="none" w:sz="0" w:space="0" w:color="auto"/>
            <w:left w:val="none" w:sz="0" w:space="0" w:color="auto"/>
            <w:bottom w:val="none" w:sz="0" w:space="0" w:color="auto"/>
            <w:right w:val="none" w:sz="0" w:space="0" w:color="auto"/>
          </w:divBdr>
        </w:div>
      </w:divsChild>
    </w:div>
    <w:div w:id="1537497548">
      <w:bodyDiv w:val="1"/>
      <w:marLeft w:val="0"/>
      <w:marRight w:val="0"/>
      <w:marTop w:val="0"/>
      <w:marBottom w:val="0"/>
      <w:divBdr>
        <w:top w:val="none" w:sz="0" w:space="0" w:color="auto"/>
        <w:left w:val="none" w:sz="0" w:space="0" w:color="auto"/>
        <w:bottom w:val="none" w:sz="0" w:space="0" w:color="auto"/>
        <w:right w:val="none" w:sz="0" w:space="0" w:color="auto"/>
      </w:divBdr>
      <w:divsChild>
        <w:div w:id="241528351">
          <w:marLeft w:val="0"/>
          <w:marRight w:val="0"/>
          <w:marTop w:val="0"/>
          <w:marBottom w:val="0"/>
          <w:divBdr>
            <w:top w:val="none" w:sz="0" w:space="0" w:color="auto"/>
            <w:left w:val="none" w:sz="0" w:space="0" w:color="auto"/>
            <w:bottom w:val="none" w:sz="0" w:space="0" w:color="auto"/>
            <w:right w:val="none" w:sz="0" w:space="0" w:color="auto"/>
          </w:divBdr>
        </w:div>
        <w:div w:id="893546626">
          <w:marLeft w:val="0"/>
          <w:marRight w:val="0"/>
          <w:marTop w:val="0"/>
          <w:marBottom w:val="0"/>
          <w:divBdr>
            <w:top w:val="none" w:sz="0" w:space="0" w:color="auto"/>
            <w:left w:val="none" w:sz="0" w:space="0" w:color="auto"/>
            <w:bottom w:val="none" w:sz="0" w:space="0" w:color="auto"/>
            <w:right w:val="none" w:sz="0" w:space="0" w:color="auto"/>
          </w:divBdr>
        </w:div>
        <w:div w:id="914780143">
          <w:marLeft w:val="0"/>
          <w:marRight w:val="0"/>
          <w:marTop w:val="0"/>
          <w:marBottom w:val="0"/>
          <w:divBdr>
            <w:top w:val="none" w:sz="0" w:space="0" w:color="auto"/>
            <w:left w:val="none" w:sz="0" w:space="0" w:color="auto"/>
            <w:bottom w:val="none" w:sz="0" w:space="0" w:color="auto"/>
            <w:right w:val="none" w:sz="0" w:space="0" w:color="auto"/>
          </w:divBdr>
        </w:div>
        <w:div w:id="1182932813">
          <w:marLeft w:val="0"/>
          <w:marRight w:val="0"/>
          <w:marTop w:val="0"/>
          <w:marBottom w:val="0"/>
          <w:divBdr>
            <w:top w:val="none" w:sz="0" w:space="0" w:color="auto"/>
            <w:left w:val="none" w:sz="0" w:space="0" w:color="auto"/>
            <w:bottom w:val="none" w:sz="0" w:space="0" w:color="auto"/>
            <w:right w:val="none" w:sz="0" w:space="0" w:color="auto"/>
          </w:divBdr>
        </w:div>
        <w:div w:id="138845063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74157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4637</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2024-05-14T19:09:00Z</dcterms:created>
  <dcterms:modified xsi:type="dcterms:W3CDTF">2024-05-14T19:09:00Z</dcterms:modified>
</cp:coreProperties>
</file>