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6D816E" w14:textId="58503FD3" w:rsidR="003551C3" w:rsidRPr="00FE142A" w:rsidRDefault="0034128A" w:rsidP="00101911">
      <w:pPr>
        <w:pStyle w:val="AIUrgentActionTopHeading"/>
        <w:tabs>
          <w:tab w:val="clear" w:pos="567"/>
        </w:tabs>
        <w:ind w:left="-270"/>
        <w:rPr>
          <w:rFonts w:cs="Arial"/>
          <w:sz w:val="100"/>
          <w:szCs w:val="100"/>
          <w:lang w:val="es-ES"/>
        </w:rPr>
      </w:pPr>
      <w:r w:rsidRPr="00FE142A">
        <w:rPr>
          <w:rFonts w:cs="Arial"/>
          <w:bCs/>
          <w:sz w:val="100"/>
          <w:szCs w:val="100"/>
          <w:highlight w:val="yellow"/>
          <w:lang w:val="es"/>
        </w:rPr>
        <w:t>ACCIÓN URGENTE</w:t>
      </w:r>
    </w:p>
    <w:p w14:paraId="68BDFAB2" w14:textId="77777777" w:rsidR="00BE4C8D" w:rsidRPr="00FE142A" w:rsidRDefault="00BE4C8D" w:rsidP="003551C3">
      <w:pPr>
        <w:spacing w:after="0"/>
        <w:ind w:left="-283"/>
        <w:rPr>
          <w:rFonts w:ascii="Arial" w:hAnsi="Arial" w:cs="Arial"/>
          <w:b/>
          <w:sz w:val="36"/>
          <w:lang w:val="es-ES"/>
        </w:rPr>
      </w:pPr>
    </w:p>
    <w:p w14:paraId="5B97423C" w14:textId="623258D4" w:rsidR="003551C3" w:rsidRPr="00FE142A" w:rsidRDefault="00100524" w:rsidP="003551C3">
      <w:pPr>
        <w:spacing w:after="0"/>
        <w:ind w:left="-283"/>
        <w:rPr>
          <w:rFonts w:ascii="Arial" w:hAnsi="Arial" w:cs="Arial"/>
          <w:b/>
          <w:sz w:val="32"/>
          <w:szCs w:val="32"/>
          <w:lang w:val="es-ES"/>
        </w:rPr>
      </w:pPr>
      <w:r w:rsidRPr="00FE142A">
        <w:rPr>
          <w:rFonts w:ascii="Arial" w:hAnsi="Arial" w:cs="Arial"/>
          <w:b/>
          <w:bCs/>
          <w:sz w:val="32"/>
          <w:szCs w:val="32"/>
          <w:lang w:val="es"/>
        </w:rPr>
        <w:t>PROFESOR CONDENADO A 20 AÑOS POR UNOS TUITS</w:t>
      </w:r>
    </w:p>
    <w:p w14:paraId="2B627866" w14:textId="655D2446" w:rsidR="003551C3" w:rsidRPr="00FE142A" w:rsidRDefault="28D23D1E" w:rsidP="16CB04EA">
      <w:pPr>
        <w:spacing w:after="0"/>
        <w:ind w:left="-283"/>
        <w:rPr>
          <w:rFonts w:ascii="Arial" w:hAnsi="Arial" w:cs="Arial"/>
          <w:lang w:val="es-ES"/>
        </w:rPr>
      </w:pPr>
      <w:r w:rsidRPr="00FE142A">
        <w:rPr>
          <w:rFonts w:ascii="Arial" w:hAnsi="Arial" w:cs="Arial"/>
          <w:lang w:val="es"/>
        </w:rPr>
        <w:t>El 29 de mayo de 2024, el Tribunal Penal Especializado de Arabia Saudí condenó al profesor Asaad bin Nasser al Ghamdi, de 47 años, a 20 años de prisión por unas publicaciones en las redes sociales en las que criticaba el programa gubernamental Visión 2030 y expresaba sus condolencias por la muerte en prisión de un destacado defensor de los derechos humanos. Al Ghamdi había sido arrestado el 20 de noviembre de 2022. Según fuentes fidedignas, fue recluido en régimen de aislamiento los tres primeros meses bajo custodia, y se le ha negado el acceso a atención médica adecuada, incluido tratamiento para la epilepsia. El hermano de Asaad bin Nasser al Ghamdi, Mohammad, había sido detenido cinco meses antes del arresto de Asaad y condenado a muerte en julio de 2023 únicamente por sus publicaciones en las redes sociales. Las autoridades saudíes deben poner en libertad de inmediato y sin condiciones a Asaad bin Nasser al Ghamdi, y han de anular la sentencia condenatoria y la pena que se le ha impuesto.</w:t>
      </w:r>
    </w:p>
    <w:p w14:paraId="5217CC85" w14:textId="77777777" w:rsidR="005D2C37" w:rsidRPr="00FE142A" w:rsidRDefault="005D2C37" w:rsidP="00980425">
      <w:pPr>
        <w:spacing w:after="0" w:line="240" w:lineRule="auto"/>
        <w:ind w:left="-283"/>
        <w:rPr>
          <w:rFonts w:ascii="Arial" w:hAnsi="Arial" w:cs="Arial"/>
          <w:b/>
          <w:lang w:val="es-ES"/>
        </w:rPr>
      </w:pPr>
    </w:p>
    <w:p w14:paraId="760DDE4F" w14:textId="77777777" w:rsidR="005D2C37" w:rsidRPr="00FE142A" w:rsidRDefault="005D2C37" w:rsidP="00980425">
      <w:pPr>
        <w:spacing w:after="0" w:line="240" w:lineRule="auto"/>
        <w:ind w:left="-283"/>
        <w:rPr>
          <w:rFonts w:ascii="Arial" w:hAnsi="Arial" w:cs="Arial"/>
          <w:b/>
          <w:color w:val="FF0000"/>
          <w:sz w:val="22"/>
          <w:lang w:val="es-ES"/>
        </w:rPr>
      </w:pPr>
      <w:r w:rsidRPr="00FE142A">
        <w:rPr>
          <w:rFonts w:ascii="Arial" w:hAnsi="Arial" w:cs="Arial"/>
          <w:b/>
          <w:bCs/>
          <w:color w:val="FF0000"/>
          <w:sz w:val="22"/>
          <w:lang w:val="es"/>
        </w:rPr>
        <w:t>ACTÚEN: REDACTEN SU PROPIO LLAMAMIENTO O UTILICEN LA SIGUIENTE CARTA MODELO</w:t>
      </w:r>
    </w:p>
    <w:p w14:paraId="0D166E4B" w14:textId="77777777" w:rsidR="005D2C37" w:rsidRPr="00FE142A" w:rsidRDefault="005D2C37" w:rsidP="58968F9F">
      <w:pPr>
        <w:spacing w:line="240" w:lineRule="auto"/>
        <w:ind w:left="-283"/>
        <w:rPr>
          <w:rFonts w:ascii="Arial" w:hAnsi="Arial" w:cs="Arial"/>
          <w:b/>
          <w:bCs/>
          <w:sz w:val="20"/>
          <w:szCs w:val="20"/>
          <w:lang w:val="es-ES"/>
        </w:rPr>
      </w:pPr>
    </w:p>
    <w:p w14:paraId="3091F4CF" w14:textId="77777777" w:rsidR="005D2C37" w:rsidRPr="00FE142A" w:rsidRDefault="005D2C37" w:rsidP="00980425">
      <w:pPr>
        <w:autoSpaceDE w:val="0"/>
        <w:autoSpaceDN w:val="0"/>
        <w:adjustRightInd w:val="0"/>
        <w:spacing w:after="0" w:line="240" w:lineRule="auto"/>
        <w:ind w:left="-283"/>
        <w:rPr>
          <w:rFonts w:ascii="Arial" w:hAnsi="Arial" w:cs="Arial"/>
          <w:lang w:val="es-ES"/>
        </w:rPr>
      </w:pPr>
    </w:p>
    <w:p w14:paraId="6A698090" w14:textId="79C93228" w:rsidR="005D2C37" w:rsidRPr="00FE142A" w:rsidRDefault="00A2487A" w:rsidP="6C8C75F1">
      <w:pPr>
        <w:spacing w:after="0" w:line="240" w:lineRule="auto"/>
        <w:ind w:left="-283"/>
        <w:jc w:val="right"/>
        <w:rPr>
          <w:rFonts w:ascii="Arial" w:hAnsi="Arial" w:cs="Arial"/>
          <w:b/>
          <w:bCs/>
          <w:i/>
          <w:iCs/>
          <w:sz w:val="20"/>
          <w:szCs w:val="20"/>
        </w:rPr>
      </w:pPr>
      <w:r w:rsidRPr="00FE142A">
        <w:rPr>
          <w:rFonts w:ascii="Arial" w:hAnsi="Arial" w:cs="Arial"/>
          <w:b/>
          <w:bCs/>
          <w:i/>
          <w:iCs/>
          <w:sz w:val="20"/>
          <w:szCs w:val="20"/>
          <w:lang w:val="en-US"/>
        </w:rPr>
        <w:t>Waleed Mohammed Al Smani</w:t>
      </w:r>
    </w:p>
    <w:p w14:paraId="6C760C92" w14:textId="2F3D14C1" w:rsidR="005D2C37" w:rsidRPr="00FE142A" w:rsidRDefault="00A2487A" w:rsidP="00980425">
      <w:pPr>
        <w:spacing w:after="0" w:line="240" w:lineRule="auto"/>
        <w:ind w:left="-283"/>
        <w:jc w:val="right"/>
        <w:rPr>
          <w:rFonts w:ascii="Arial" w:hAnsi="Arial" w:cs="Arial"/>
          <w:i/>
          <w:sz w:val="20"/>
          <w:szCs w:val="20"/>
        </w:rPr>
      </w:pPr>
      <w:r w:rsidRPr="00FE142A">
        <w:rPr>
          <w:rFonts w:ascii="Arial" w:hAnsi="Arial" w:cs="Arial"/>
          <w:i/>
          <w:iCs/>
          <w:sz w:val="20"/>
          <w:szCs w:val="20"/>
          <w:u w:val="single"/>
          <w:lang w:val="en-US"/>
        </w:rPr>
        <w:t>Ministro de Justicia</w:t>
      </w:r>
      <w:r w:rsidR="00E15ABA" w:rsidRPr="00FE142A">
        <w:rPr>
          <w:rFonts w:ascii="Arial" w:hAnsi="Arial" w:cs="Arial"/>
          <w:i/>
          <w:iCs/>
          <w:sz w:val="20"/>
          <w:szCs w:val="20"/>
          <w:u w:val="single"/>
          <w:lang w:val="en-US"/>
        </w:rPr>
        <w:br/>
      </w:r>
      <w:r w:rsidRPr="00FE142A">
        <w:rPr>
          <w:rFonts w:ascii="Arial" w:hAnsi="Arial" w:cs="Arial"/>
          <w:i/>
          <w:iCs/>
          <w:sz w:val="20"/>
          <w:szCs w:val="20"/>
          <w:lang w:val="en-US"/>
        </w:rPr>
        <w:t>Minister of Justice</w:t>
      </w:r>
    </w:p>
    <w:p w14:paraId="07CD2B56" w14:textId="315861EE" w:rsidR="005D2C37" w:rsidRPr="00FE142A" w:rsidRDefault="00A2487A" w:rsidP="00980425">
      <w:pPr>
        <w:spacing w:after="0" w:line="240" w:lineRule="auto"/>
        <w:ind w:left="-283"/>
        <w:jc w:val="right"/>
        <w:rPr>
          <w:rFonts w:ascii="Arial" w:hAnsi="Arial" w:cs="Arial"/>
          <w:i/>
          <w:sz w:val="20"/>
          <w:szCs w:val="20"/>
          <w:lang w:val="pt-BR"/>
        </w:rPr>
      </w:pPr>
      <w:proofErr w:type="spellStart"/>
      <w:r w:rsidRPr="00FE142A">
        <w:rPr>
          <w:rFonts w:ascii="Arial" w:hAnsi="Arial" w:cs="Arial"/>
          <w:i/>
          <w:iCs/>
          <w:sz w:val="20"/>
          <w:szCs w:val="20"/>
          <w:lang w:val="pt-BR"/>
        </w:rPr>
        <w:t>Riyadh</w:t>
      </w:r>
      <w:proofErr w:type="spellEnd"/>
      <w:r w:rsidRPr="00FE142A">
        <w:rPr>
          <w:rFonts w:ascii="Arial" w:hAnsi="Arial" w:cs="Arial"/>
          <w:i/>
          <w:iCs/>
          <w:sz w:val="20"/>
          <w:szCs w:val="20"/>
          <w:lang w:val="pt-BR"/>
        </w:rPr>
        <w:t xml:space="preserve">, Arabia </w:t>
      </w:r>
      <w:proofErr w:type="spellStart"/>
      <w:r w:rsidRPr="00FE142A">
        <w:rPr>
          <w:rFonts w:ascii="Arial" w:hAnsi="Arial" w:cs="Arial"/>
          <w:i/>
          <w:iCs/>
          <w:sz w:val="20"/>
          <w:szCs w:val="20"/>
          <w:lang w:val="pt-BR"/>
        </w:rPr>
        <w:t>Saudí</w:t>
      </w:r>
      <w:proofErr w:type="spellEnd"/>
    </w:p>
    <w:p w14:paraId="6504441A" w14:textId="693B18A3" w:rsidR="005D2C37" w:rsidRPr="00FE142A" w:rsidRDefault="00A2487A" w:rsidP="00980425">
      <w:pPr>
        <w:spacing w:after="0" w:line="240" w:lineRule="auto"/>
        <w:ind w:left="-283"/>
        <w:jc w:val="right"/>
        <w:rPr>
          <w:rFonts w:ascii="Arial" w:hAnsi="Arial" w:cs="Arial"/>
          <w:i/>
          <w:sz w:val="20"/>
          <w:szCs w:val="20"/>
          <w:lang w:val="pt-BR"/>
        </w:rPr>
      </w:pPr>
      <w:r w:rsidRPr="00FE142A">
        <w:rPr>
          <w:rFonts w:ascii="Arial" w:hAnsi="Arial" w:cs="Arial"/>
          <w:i/>
          <w:iCs/>
          <w:sz w:val="20"/>
          <w:szCs w:val="20"/>
          <w:lang w:val="pt-BR"/>
        </w:rPr>
        <w:t xml:space="preserve">Postal </w:t>
      </w:r>
      <w:proofErr w:type="spellStart"/>
      <w:r w:rsidRPr="00FE142A">
        <w:rPr>
          <w:rFonts w:ascii="Arial" w:hAnsi="Arial" w:cs="Arial"/>
          <w:i/>
          <w:iCs/>
          <w:sz w:val="20"/>
          <w:szCs w:val="20"/>
          <w:lang w:val="pt-BR"/>
        </w:rPr>
        <w:t>Code</w:t>
      </w:r>
      <w:proofErr w:type="spellEnd"/>
      <w:r w:rsidRPr="00FE142A">
        <w:rPr>
          <w:rFonts w:ascii="Arial" w:hAnsi="Arial" w:cs="Arial"/>
          <w:i/>
          <w:iCs/>
          <w:sz w:val="20"/>
          <w:szCs w:val="20"/>
          <w:lang w:val="pt-BR"/>
        </w:rPr>
        <w:t xml:space="preserve"> 11472, P.O Box 7775</w:t>
      </w:r>
    </w:p>
    <w:p w14:paraId="53741610" w14:textId="40327AA7" w:rsidR="00CC4DA1" w:rsidRPr="00FE142A" w:rsidRDefault="006634AB" w:rsidP="002C4697">
      <w:pPr>
        <w:spacing w:after="0" w:line="240" w:lineRule="auto"/>
        <w:ind w:left="-283"/>
        <w:jc w:val="right"/>
        <w:rPr>
          <w:rFonts w:ascii="Arial" w:hAnsi="Arial" w:cs="Arial"/>
          <w:i/>
          <w:sz w:val="20"/>
          <w:szCs w:val="20"/>
          <w:lang w:val="es-ES"/>
        </w:rPr>
      </w:pPr>
      <w:r w:rsidRPr="00FE142A">
        <w:rPr>
          <w:rFonts w:ascii="Arial" w:hAnsi="Arial" w:cs="Arial"/>
          <w:i/>
          <w:iCs/>
          <w:sz w:val="20"/>
          <w:szCs w:val="20"/>
          <w:lang w:val="es"/>
        </w:rPr>
        <w:t xml:space="preserve">Correo-e: </w:t>
      </w:r>
      <w:hyperlink r:id="rId7" w:history="1">
        <w:r w:rsidRPr="00FE142A">
          <w:rPr>
            <w:rStyle w:val="cf11"/>
            <w:rFonts w:ascii="Arial" w:hAnsi="Arial" w:cs="Arial"/>
            <w:i/>
            <w:iCs/>
            <w:color w:val="0000FF"/>
            <w:u w:val="single"/>
            <w:lang w:val="es"/>
          </w:rPr>
          <w:t>1950@moj.gov.sa</w:t>
        </w:r>
      </w:hyperlink>
      <w:r w:rsidRPr="00FE142A">
        <w:rPr>
          <w:rStyle w:val="cf01"/>
          <w:rFonts w:ascii="Arial" w:hAnsi="Arial" w:cs="Arial"/>
          <w:lang w:val="es"/>
        </w:rPr>
        <w:t xml:space="preserve"> </w:t>
      </w:r>
    </w:p>
    <w:p w14:paraId="791E2F32" w14:textId="46CF73D1" w:rsidR="005D2C37" w:rsidRPr="00FE142A" w:rsidRDefault="00CC4DA1" w:rsidP="00980425">
      <w:pPr>
        <w:spacing w:after="0" w:line="240" w:lineRule="auto"/>
        <w:ind w:left="-283"/>
        <w:rPr>
          <w:rFonts w:ascii="Arial" w:hAnsi="Arial" w:cs="Arial"/>
          <w:i/>
          <w:szCs w:val="18"/>
          <w:lang w:val="es-ES"/>
        </w:rPr>
      </w:pPr>
      <w:r w:rsidRPr="00FE142A">
        <w:rPr>
          <w:rFonts w:ascii="Arial" w:hAnsi="Arial" w:cs="Arial"/>
          <w:i/>
          <w:iCs/>
          <w:szCs w:val="18"/>
          <w:lang w:val="es"/>
        </w:rPr>
        <w:t>Señor Ministro:</w:t>
      </w:r>
    </w:p>
    <w:p w14:paraId="160598A3" w14:textId="77777777" w:rsidR="005D2C37" w:rsidRPr="00FE142A" w:rsidRDefault="005D2C37" w:rsidP="00980425">
      <w:pPr>
        <w:spacing w:after="0" w:line="240" w:lineRule="auto"/>
        <w:ind w:left="-283"/>
        <w:rPr>
          <w:rFonts w:ascii="Arial" w:hAnsi="Arial" w:cs="Arial"/>
          <w:i/>
          <w:szCs w:val="18"/>
          <w:lang w:val="es-ES"/>
        </w:rPr>
      </w:pPr>
    </w:p>
    <w:p w14:paraId="4E886BDC" w14:textId="6699D239" w:rsidR="004A265E" w:rsidRPr="00FE142A" w:rsidRDefault="00CC4DA1" w:rsidP="4938FC45">
      <w:pPr>
        <w:spacing w:after="0" w:line="240" w:lineRule="auto"/>
        <w:ind w:left="-283"/>
        <w:rPr>
          <w:rFonts w:ascii="Arial" w:hAnsi="Arial" w:cs="Arial"/>
          <w:i/>
          <w:iCs/>
          <w:lang w:val="es-ES"/>
        </w:rPr>
      </w:pPr>
      <w:r w:rsidRPr="00FE142A">
        <w:rPr>
          <w:rFonts w:ascii="Arial" w:hAnsi="Arial" w:cs="Arial"/>
          <w:i/>
          <w:iCs/>
          <w:lang w:val="es"/>
        </w:rPr>
        <w:t xml:space="preserve">Me preocupa profundamente que el Tribunal Penal Especializado de Arabia Saudí haya condenado al profesor Asaad bin Nasser al Ghamdi, de 47 años, a 20 años de prisión, seguidos de la prohibición de viajar durante 20 años más, basándose sólo en unas publicaciones en la red social X (anteriormente Twitter) en las éste que criticaba las políticas gubernamentales y expresaba sus condolencias por la muerte en prisión del destacado defensor de los derechos humanos y miembro fundador de la Asociación Saudí de Derechos Civiles y Políticos Abdullah al Hamid. </w:t>
      </w:r>
    </w:p>
    <w:p w14:paraId="1A0DB18D" w14:textId="77777777" w:rsidR="00012584" w:rsidRPr="00FE142A" w:rsidRDefault="00012584" w:rsidP="00012584">
      <w:pPr>
        <w:spacing w:after="0" w:line="240" w:lineRule="auto"/>
        <w:ind w:left="-283"/>
        <w:rPr>
          <w:rFonts w:ascii="Arial" w:hAnsi="Arial" w:cs="Arial"/>
          <w:i/>
          <w:iCs/>
          <w:szCs w:val="18"/>
          <w:lang w:val="es-ES"/>
        </w:rPr>
      </w:pPr>
    </w:p>
    <w:p w14:paraId="7B85CACE" w14:textId="04DE2F5E" w:rsidR="004A265E" w:rsidRPr="00FE142A" w:rsidRDefault="00012584" w:rsidP="08A7C660">
      <w:pPr>
        <w:spacing w:after="0" w:line="240" w:lineRule="auto"/>
        <w:ind w:left="-283"/>
        <w:rPr>
          <w:rFonts w:ascii="Arial" w:hAnsi="Arial" w:cs="Arial"/>
          <w:i/>
          <w:iCs/>
          <w:lang w:val="es-ES"/>
        </w:rPr>
      </w:pPr>
      <w:r w:rsidRPr="00FE142A">
        <w:rPr>
          <w:rFonts w:ascii="Arial" w:hAnsi="Arial" w:cs="Arial"/>
          <w:i/>
          <w:iCs/>
          <w:lang w:val="es"/>
        </w:rPr>
        <w:t>Según la documentación judicial examinada por Amnistía Internacional, Al Ghamdi fue acusado en virtud de la ley antiterrorista de delitos como “cuestionar la religión y la justicia del Rey y el Príncipe Heredero” y “apoyar la ideología y los delitos terroristas [...], así como de usar etiquetas en redes sociales con ese fin”. Todos los cargos presentados contra él estaban relacionados con su actividad en las redes sociales. Según fuentes fidedignas, entre las publicaciones en X que se consideraron pruebas incriminatorias durante el interrogatorio había algunas en las que criticaba proyectos relacionados con el programa gubernamental Visión 2030, cuestionaba la ausencia de proyectos en Yeda y expresaba sus condolencias por la muerte de un destacado defensor de los derechos humanos. Amnistía Internacional ya ha expresado su preocupación por la detención y condena a muerte en julio de 2023 del hermano de Al Ghamdi, el profesor jubilado de 55 años Mohammad bin Nasser al Ghamdi, únicamente por sus opiniones expresadas en las redes sociales.</w:t>
      </w:r>
      <w:r w:rsidRPr="00FE142A">
        <w:rPr>
          <w:rFonts w:ascii="Arial" w:hAnsi="Arial" w:cs="Arial"/>
          <w:lang w:val="es"/>
        </w:rPr>
        <w:br/>
      </w:r>
    </w:p>
    <w:p w14:paraId="48E221AB" w14:textId="773DBBB3" w:rsidR="005E0A33" w:rsidRPr="00FE142A" w:rsidRDefault="006142C9" w:rsidP="00273885">
      <w:pPr>
        <w:spacing w:after="0" w:line="240" w:lineRule="auto"/>
        <w:ind w:left="-283"/>
        <w:rPr>
          <w:rFonts w:ascii="Arial" w:hAnsi="Arial" w:cs="Arial"/>
          <w:i/>
          <w:iCs/>
          <w:lang w:val="es-ES"/>
        </w:rPr>
      </w:pPr>
      <w:r w:rsidRPr="00FE142A">
        <w:rPr>
          <w:rFonts w:ascii="Arial" w:hAnsi="Arial" w:cs="Arial"/>
          <w:i/>
          <w:iCs/>
          <w:lang w:val="es"/>
        </w:rPr>
        <w:t xml:space="preserve">Al Ghamdi fue arrestado el 20 de noviembre de 2022 tras una redada en su casa. Según fuentes fidedignas, estuvo recluido en régimen de aislamiento durante los tres primeros meses. Al Ghamdi padece epilepsia y, según fuentes de confianza, bajo custodia se le ha negado la atención médica adecuada parra su enfermedad, lo que le ha provocado repetidos desmayos, caídas y convulsiones. También se le ha negado el tratamiento para las lesiones causadas por las convulsiones. </w:t>
      </w:r>
    </w:p>
    <w:p w14:paraId="1EFD61B4" w14:textId="77777777" w:rsidR="00822C80" w:rsidRPr="00FE142A" w:rsidRDefault="00822C80" w:rsidP="004A265E">
      <w:pPr>
        <w:spacing w:after="0" w:line="240" w:lineRule="auto"/>
        <w:ind w:left="-283"/>
        <w:rPr>
          <w:rFonts w:ascii="Arial" w:hAnsi="Arial" w:cs="Arial"/>
          <w:i/>
          <w:szCs w:val="18"/>
          <w:lang w:val="es-ES"/>
        </w:rPr>
      </w:pPr>
    </w:p>
    <w:p w14:paraId="0D4C3070" w14:textId="2B1B8080" w:rsidR="00520FCD" w:rsidRPr="00FE142A" w:rsidRDefault="008B5787" w:rsidP="5679968E">
      <w:pPr>
        <w:spacing w:after="0" w:line="240" w:lineRule="auto"/>
        <w:ind w:left="-283"/>
        <w:rPr>
          <w:rFonts w:ascii="Arial" w:hAnsi="Arial" w:cs="Arial"/>
          <w:i/>
          <w:iCs/>
          <w:lang w:val="es-ES"/>
        </w:rPr>
      </w:pPr>
      <w:r w:rsidRPr="00FE142A">
        <w:rPr>
          <w:rFonts w:ascii="Arial" w:hAnsi="Arial" w:cs="Arial"/>
          <w:i/>
          <w:iCs/>
          <w:lang w:val="es"/>
        </w:rPr>
        <w:t>A Al Ghamdi se le negó el acceso a representación letrada durante los primeros nueve meses de su detención, durante los cuales fue interrogado sin abogado, lo que vulnera sus derechos a un juicio justo. Más tarde se le proporcionó un abogado designado por el Estado que se negó a reunirse con él antes de las vistas judiciales para prepararse para su defensa.</w:t>
      </w:r>
    </w:p>
    <w:p w14:paraId="53EECA63" w14:textId="77777777" w:rsidR="00520FCD" w:rsidRPr="00FE142A" w:rsidRDefault="00520FCD" w:rsidP="00520FCD">
      <w:pPr>
        <w:spacing w:after="0" w:line="240" w:lineRule="auto"/>
        <w:ind w:left="-283"/>
        <w:rPr>
          <w:rFonts w:ascii="Arial" w:hAnsi="Arial" w:cs="Arial"/>
          <w:i/>
          <w:iCs/>
          <w:szCs w:val="18"/>
          <w:lang w:val="es-ES"/>
        </w:rPr>
      </w:pPr>
    </w:p>
    <w:p w14:paraId="4A94B14A" w14:textId="5551F738" w:rsidR="00EA68CE" w:rsidRPr="00FE142A" w:rsidRDefault="00520FCD" w:rsidP="08A7C660">
      <w:pPr>
        <w:spacing w:after="0" w:line="240" w:lineRule="auto"/>
        <w:ind w:left="-283"/>
        <w:rPr>
          <w:rFonts w:ascii="Arial" w:hAnsi="Arial" w:cs="Arial"/>
          <w:b/>
          <w:bCs/>
          <w:i/>
          <w:iCs/>
          <w:lang w:val="es-ES"/>
        </w:rPr>
      </w:pPr>
      <w:r w:rsidRPr="00FE142A">
        <w:rPr>
          <w:rFonts w:ascii="Arial" w:hAnsi="Arial" w:cs="Arial"/>
          <w:b/>
          <w:bCs/>
          <w:i/>
          <w:iCs/>
          <w:lang w:val="es"/>
        </w:rPr>
        <w:t>Las autoridades saudíes deben poner en libertad de inmediato y sin condiciones a Asaad bin Nasser al Ghamdi, y han de anular la sentencia condenatoria y la pena que se le ha impuesto. Hasta que sea excarcelado, deben garantizar que Al Ghamdi recibe urgentemente atención médica adecuada. También le pido que deje de usar indebidamente los cargos de terrorismo para criminalizar el ejercicio del derecho humano a la libertad de expresión, y que derogue o modifique sustancialmente la legislación antiterrorista y sobre delitos informáticos y garantice que toda</w:t>
      </w:r>
      <w:r w:rsidR="00E15ABA" w:rsidRPr="00FE142A">
        <w:rPr>
          <w:rFonts w:ascii="Arial" w:hAnsi="Arial" w:cs="Arial"/>
          <w:b/>
          <w:bCs/>
          <w:i/>
          <w:iCs/>
          <w:lang w:val="es"/>
        </w:rPr>
        <w:t>s</w:t>
      </w:r>
      <w:r w:rsidRPr="00FE142A">
        <w:rPr>
          <w:rFonts w:ascii="Arial" w:hAnsi="Arial" w:cs="Arial"/>
          <w:b/>
          <w:bCs/>
          <w:i/>
          <w:iCs/>
          <w:lang w:val="es"/>
        </w:rPr>
        <w:t xml:space="preserve"> las leyes respetan plenamente el derecho y las normas internacionales de derechos humanos.</w:t>
      </w:r>
    </w:p>
    <w:p w14:paraId="4BD8D9DA" w14:textId="592A6AE4" w:rsidR="00EA68CE" w:rsidRPr="00FE142A" w:rsidRDefault="00EA68CE" w:rsidP="00B0456A">
      <w:pPr>
        <w:spacing w:after="0" w:line="240" w:lineRule="auto"/>
        <w:rPr>
          <w:rFonts w:ascii="Arial" w:hAnsi="Arial" w:cs="Arial"/>
          <w:b/>
          <w:bCs/>
          <w:i/>
          <w:iCs/>
          <w:szCs w:val="18"/>
          <w:lang w:val="es-ES"/>
        </w:rPr>
      </w:pPr>
    </w:p>
    <w:p w14:paraId="62D8AB8B" w14:textId="77777777" w:rsidR="00EA68CE" w:rsidRPr="00FE142A" w:rsidRDefault="00EA68CE" w:rsidP="00980425">
      <w:pPr>
        <w:spacing w:after="0" w:line="240" w:lineRule="auto"/>
        <w:ind w:left="-283"/>
        <w:rPr>
          <w:rFonts w:ascii="Arial" w:hAnsi="Arial" w:cs="Arial"/>
          <w:i/>
          <w:szCs w:val="18"/>
          <w:lang w:val="es-ES"/>
        </w:rPr>
      </w:pPr>
    </w:p>
    <w:p w14:paraId="51561A1D" w14:textId="45623003" w:rsidR="005D2C37" w:rsidRPr="00FE142A" w:rsidRDefault="005D2C37" w:rsidP="00980425">
      <w:pPr>
        <w:spacing w:after="0" w:line="240" w:lineRule="auto"/>
        <w:ind w:left="-283"/>
        <w:rPr>
          <w:rFonts w:ascii="Arial" w:hAnsi="Arial" w:cs="Arial"/>
          <w:i/>
          <w:szCs w:val="18"/>
          <w:lang w:val="es-ES"/>
        </w:rPr>
      </w:pPr>
      <w:r w:rsidRPr="00FE142A">
        <w:rPr>
          <w:rFonts w:ascii="Arial" w:hAnsi="Arial" w:cs="Arial"/>
          <w:i/>
          <w:iCs/>
          <w:szCs w:val="18"/>
          <w:lang w:val="es"/>
        </w:rPr>
        <w:t>Atentamente, [NOMBRE]</w:t>
      </w:r>
    </w:p>
    <w:p w14:paraId="15D754DB" w14:textId="77777777" w:rsidR="0082127B" w:rsidRPr="00FE142A" w:rsidRDefault="0082127B" w:rsidP="0082127B">
      <w:pPr>
        <w:pStyle w:val="AIBoxHeading"/>
        <w:shd w:val="clear" w:color="auto" w:fill="D9D9D9" w:themeFill="background1" w:themeFillShade="D9"/>
        <w:rPr>
          <w:rFonts w:ascii="Arial" w:hAnsi="Arial" w:cs="Arial"/>
          <w:b/>
          <w:sz w:val="32"/>
          <w:szCs w:val="32"/>
          <w:lang w:val="es-ES"/>
        </w:rPr>
      </w:pPr>
      <w:r w:rsidRPr="00FE142A">
        <w:rPr>
          <w:rFonts w:ascii="Arial" w:hAnsi="Arial" w:cs="Arial"/>
          <w:b/>
          <w:bCs/>
          <w:sz w:val="32"/>
          <w:szCs w:val="32"/>
          <w:lang w:val="es"/>
        </w:rPr>
        <w:lastRenderedPageBreak/>
        <w:t>Información complementaria</w:t>
      </w:r>
    </w:p>
    <w:p w14:paraId="64866821" w14:textId="1845B73A" w:rsidR="00C32349" w:rsidRPr="00FE142A" w:rsidRDefault="00ED460A" w:rsidP="00FE142A">
      <w:pPr>
        <w:spacing w:before="240" w:line="240" w:lineRule="auto"/>
        <w:jc w:val="both"/>
        <w:rPr>
          <w:rFonts w:ascii="Arial" w:eastAsia="Arial" w:hAnsi="Arial" w:cs="Arial"/>
          <w:lang w:val="es-ES"/>
        </w:rPr>
      </w:pPr>
      <w:r w:rsidRPr="00FE142A">
        <w:rPr>
          <w:rFonts w:ascii="Arial" w:hAnsi="Arial" w:cs="Arial"/>
          <w:lang w:val="es"/>
        </w:rPr>
        <w:t xml:space="preserve">El 22 de noviembre de 2022, las fuerzas de seguridad irrumpieron en la casa de Asaad bin Nasser al Ghamdi en Yeda y se lo llevaron a rastras por la fuerza después de saquear su casa y confiscar algunos libros y ordenadores. Asaad bin Nasser al Ghamdi es hermano de Saeed bin Nasser al Ghamdi, ulema y crítico del gobierno que vive en el exilio autoimpuesto en Reino Unido, y de Mohammad bin Nasser al Ghamdi, profesor saudí retirado de 55 años </w:t>
      </w:r>
      <w:hyperlink r:id="rId8">
        <w:r w:rsidRPr="00FE142A">
          <w:rPr>
            <w:rStyle w:val="Hipervnculo"/>
            <w:rFonts w:ascii="Arial" w:hAnsi="Arial" w:cs="Arial"/>
            <w:lang w:val="es"/>
          </w:rPr>
          <w:t>condenado</w:t>
        </w:r>
      </w:hyperlink>
      <w:r w:rsidRPr="00FE142A">
        <w:rPr>
          <w:rFonts w:ascii="Arial" w:hAnsi="Arial" w:cs="Arial"/>
          <w:lang w:val="es"/>
        </w:rPr>
        <w:t xml:space="preserve"> a muerte en julio de 2023 por cargos falsos de terrorismo únicamente por criticar a las autoridades en X (antes Twitter) y YouTube. El 19 de marzo de 2024, el Grupo de Trabajo sobre la Detención Arbitraria determinó que la detención de Mohammad es arbitraria y vulnera sus derechos humanos.</w:t>
      </w:r>
    </w:p>
    <w:p w14:paraId="5AA01029" w14:textId="0FE97CB6" w:rsidR="00193A66" w:rsidRPr="00FE142A" w:rsidRDefault="00C32349" w:rsidP="2BB085E7">
      <w:pPr>
        <w:widowControl/>
        <w:suppressAutoHyphens w:val="0"/>
        <w:spacing w:after="405" w:line="240" w:lineRule="auto"/>
        <w:rPr>
          <w:rFonts w:ascii="Arial" w:eastAsia="Times New Roman" w:hAnsi="Arial" w:cs="Arial"/>
          <w:lang w:val="es-ES"/>
        </w:rPr>
      </w:pPr>
      <w:r w:rsidRPr="00FE142A">
        <w:rPr>
          <w:rFonts w:ascii="Arial" w:hAnsi="Arial" w:cs="Arial"/>
          <w:lang w:val="es"/>
        </w:rPr>
        <w:t xml:space="preserve">Desde 2011, Amnistía Internacional viene documentado cómo las autoridades saudíes han utilizado el Tribunal Penal Especializado como instrumento de represión para silenciar la disidencia. El tribunal recurre sistemáticamente a disposiciones imprecisas de la legislación antiterrorista y sobre delitos informáticos que equiparan el ejercicio del derecho a la libertad de expresión con el “terrorismo”. Amnistía Internacional ha documentado cómo </w:t>
      </w:r>
      <w:hyperlink r:id="rId9">
        <w:r w:rsidRPr="00FE142A">
          <w:rPr>
            <w:rStyle w:val="Hipervnculo"/>
            <w:rFonts w:ascii="Arial" w:hAnsi="Arial" w:cs="Arial"/>
            <w:lang w:val="es"/>
          </w:rPr>
          <w:t>todas las etapas del proceso judicial del Tribunal Penal Especializado</w:t>
        </w:r>
      </w:hyperlink>
      <w:r w:rsidRPr="00FE142A">
        <w:rPr>
          <w:rFonts w:ascii="Arial" w:hAnsi="Arial" w:cs="Arial"/>
          <w:lang w:val="es"/>
        </w:rPr>
        <w:t xml:space="preserve"> están empañadas por violaciones de derechos humanos. Los jueces del Tribunal Penal Especializado han presidido juicios manifiestamente injustos y han impuesto penas de hasta 45 años de prisión y múltiples condenas de muerte. Entre las personas a las que el Tribunal ha impuesto duras penas hay periodistas, defensores y defensoras de los derechos humanos, activistas de la esfera política, profesionales de la literatura, clérigos y activistas de los derechos de las mujeres.</w:t>
      </w:r>
    </w:p>
    <w:p w14:paraId="00C86220" w14:textId="4A60855B" w:rsidR="009F0C90" w:rsidRPr="00FE142A" w:rsidRDefault="009F0C90" w:rsidP="009F0C90">
      <w:pPr>
        <w:spacing w:line="240" w:lineRule="auto"/>
        <w:rPr>
          <w:rFonts w:ascii="Arial" w:hAnsi="Arial" w:cs="Arial"/>
          <w:szCs w:val="18"/>
          <w:lang w:val="es-ES"/>
        </w:rPr>
      </w:pPr>
      <w:r w:rsidRPr="00FE142A">
        <w:rPr>
          <w:rFonts w:ascii="Arial" w:hAnsi="Arial" w:cs="Arial"/>
          <w:szCs w:val="18"/>
          <w:lang w:val="es"/>
        </w:rPr>
        <w:t>Casi todas las personas que defendían los derechos humanos, activistas de los derechos de las mujeres, periodistas independientes, escritores y escritoras, y activistas del país habían sido objeto de detención arbitraria o prolongados juicios injustos, o habían salido en libertad con condiciones como la prohibición de viajar y otras restricciones arbitrarias de sus derechos humanos tales como impedirles ejercer el activismo pacífico.</w:t>
      </w:r>
    </w:p>
    <w:p w14:paraId="60B0C279" w14:textId="0114BCC0" w:rsidR="00D23D90" w:rsidRPr="00FE142A" w:rsidRDefault="5CC06BFF" w:rsidP="6530B18D">
      <w:pPr>
        <w:spacing w:line="240" w:lineRule="auto"/>
        <w:rPr>
          <w:rFonts w:ascii="Arial" w:hAnsi="Arial" w:cs="Arial"/>
          <w:lang w:val="es-ES"/>
        </w:rPr>
      </w:pPr>
      <w:r w:rsidRPr="00FE142A">
        <w:rPr>
          <w:rFonts w:ascii="Arial" w:hAnsi="Arial" w:cs="Arial"/>
          <w:lang w:val="es"/>
        </w:rPr>
        <w:t>Hasta julio de 2024, Amnistía Internacional ha documentado 82 casos de personas enjuiciadas únicamente por ejercer su derecho a la libertad de expresión, de asociación y de reunión pacífica, entre las que hay defensores y defensoras de los derechos humanos, personas que ejercen el activismo político, periodistas, poetas y clérigos. De estas personas, 32 fueron enjuiciadas simplemente por expresar sus opiniones en las redes sociales. Amnistía Internacional es consciente de que el número real es probablemente muy superior.</w:t>
      </w:r>
    </w:p>
    <w:p w14:paraId="3B1D71D4" w14:textId="73A49EF7" w:rsidR="00D23D90" w:rsidRPr="00FE142A" w:rsidRDefault="00D23D90" w:rsidP="00980425">
      <w:pPr>
        <w:spacing w:line="240" w:lineRule="auto"/>
        <w:rPr>
          <w:rFonts w:ascii="Arial" w:hAnsi="Arial" w:cs="Arial"/>
          <w:szCs w:val="20"/>
          <w:lang w:val="es-ES"/>
        </w:rPr>
      </w:pPr>
    </w:p>
    <w:p w14:paraId="44F78A38" w14:textId="30D14BEA" w:rsidR="005D2C37" w:rsidRPr="00FE142A" w:rsidRDefault="005D2C37" w:rsidP="00980425">
      <w:pPr>
        <w:spacing w:after="0" w:line="240" w:lineRule="auto"/>
        <w:rPr>
          <w:rFonts w:ascii="Arial" w:hAnsi="Arial" w:cs="Arial"/>
          <w:b/>
          <w:sz w:val="20"/>
          <w:szCs w:val="20"/>
          <w:lang w:val="es-ES"/>
        </w:rPr>
      </w:pPr>
      <w:r w:rsidRPr="00FE142A">
        <w:rPr>
          <w:rFonts w:ascii="Arial" w:hAnsi="Arial" w:cs="Arial"/>
          <w:b/>
          <w:bCs/>
          <w:sz w:val="20"/>
          <w:szCs w:val="20"/>
          <w:lang w:val="es"/>
        </w:rPr>
        <w:t xml:space="preserve">PUEDEN ESCRIBIR LLAMAMIENTOS EN: </w:t>
      </w:r>
      <w:r w:rsidRPr="00FE142A">
        <w:rPr>
          <w:rFonts w:ascii="Arial" w:hAnsi="Arial" w:cs="Arial"/>
          <w:sz w:val="20"/>
          <w:szCs w:val="20"/>
          <w:lang w:val="es"/>
        </w:rPr>
        <w:t>árabe, inglés.</w:t>
      </w:r>
    </w:p>
    <w:p w14:paraId="677E723D" w14:textId="77777777" w:rsidR="005D2C37" w:rsidRPr="00FE142A" w:rsidRDefault="005D2C37" w:rsidP="00980425">
      <w:pPr>
        <w:spacing w:after="0" w:line="240" w:lineRule="auto"/>
        <w:rPr>
          <w:rFonts w:ascii="Arial" w:hAnsi="Arial" w:cs="Arial"/>
          <w:color w:val="0070C0"/>
          <w:sz w:val="20"/>
          <w:szCs w:val="20"/>
          <w:lang w:val="es-ES"/>
        </w:rPr>
      </w:pPr>
      <w:r w:rsidRPr="00FE142A">
        <w:rPr>
          <w:rFonts w:ascii="Arial" w:hAnsi="Arial" w:cs="Arial"/>
          <w:sz w:val="20"/>
          <w:szCs w:val="20"/>
          <w:lang w:val="es"/>
        </w:rPr>
        <w:t>También pueden escribir en su propio idioma.</w:t>
      </w:r>
    </w:p>
    <w:p w14:paraId="78F17D93" w14:textId="77777777" w:rsidR="005D2C37" w:rsidRPr="00FE142A" w:rsidRDefault="005D2C37" w:rsidP="00980425">
      <w:pPr>
        <w:spacing w:after="0" w:line="240" w:lineRule="auto"/>
        <w:rPr>
          <w:rFonts w:ascii="Arial" w:hAnsi="Arial" w:cs="Arial"/>
          <w:color w:val="0070C0"/>
          <w:sz w:val="20"/>
          <w:szCs w:val="20"/>
          <w:lang w:val="es-ES"/>
        </w:rPr>
      </w:pPr>
    </w:p>
    <w:p w14:paraId="636B746D" w14:textId="3661A764" w:rsidR="005D2C37" w:rsidRPr="00FE142A" w:rsidRDefault="005D2C37" w:rsidP="00980425">
      <w:pPr>
        <w:spacing w:after="0" w:line="240" w:lineRule="auto"/>
        <w:rPr>
          <w:rFonts w:ascii="Arial" w:hAnsi="Arial" w:cs="Arial"/>
          <w:sz w:val="20"/>
          <w:szCs w:val="20"/>
          <w:lang w:val="es-ES"/>
        </w:rPr>
      </w:pPr>
      <w:r w:rsidRPr="00FE142A">
        <w:rPr>
          <w:rFonts w:ascii="Arial" w:hAnsi="Arial" w:cs="Arial"/>
          <w:b/>
          <w:bCs/>
          <w:sz w:val="20"/>
          <w:szCs w:val="20"/>
          <w:lang w:val="es"/>
        </w:rPr>
        <w:t xml:space="preserve">ENVÍEN LLAMAMIENTOS LO ANTES POSIBLE Y NO MÁS TARDE DEL: </w:t>
      </w:r>
      <w:r w:rsidRPr="00FE142A">
        <w:rPr>
          <w:rFonts w:ascii="Arial" w:hAnsi="Arial" w:cs="Arial"/>
          <w:sz w:val="20"/>
          <w:szCs w:val="20"/>
          <w:lang w:val="es"/>
        </w:rPr>
        <w:t xml:space="preserve">17 de enero de 2025 </w:t>
      </w:r>
    </w:p>
    <w:p w14:paraId="2C5E5589" w14:textId="77777777" w:rsidR="005D2C37" w:rsidRPr="00FE142A" w:rsidRDefault="005D2C37" w:rsidP="00980425">
      <w:pPr>
        <w:spacing w:after="0" w:line="240" w:lineRule="auto"/>
        <w:rPr>
          <w:rFonts w:ascii="Arial" w:hAnsi="Arial" w:cs="Arial"/>
          <w:sz w:val="20"/>
          <w:szCs w:val="20"/>
          <w:lang w:val="es-ES"/>
        </w:rPr>
      </w:pPr>
      <w:r w:rsidRPr="00FE142A">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E142A" w:rsidRDefault="005D2C37" w:rsidP="00980425">
      <w:pPr>
        <w:spacing w:after="0" w:line="240" w:lineRule="auto"/>
        <w:rPr>
          <w:rFonts w:ascii="Arial" w:hAnsi="Arial" w:cs="Arial"/>
          <w:b/>
          <w:sz w:val="20"/>
          <w:szCs w:val="20"/>
          <w:lang w:val="es-ES"/>
        </w:rPr>
      </w:pPr>
    </w:p>
    <w:p w14:paraId="4FC154C0" w14:textId="797B0555" w:rsidR="005D2C37" w:rsidRPr="00FE142A" w:rsidRDefault="005D2C37" w:rsidP="00980425">
      <w:pPr>
        <w:spacing w:after="0" w:line="240" w:lineRule="auto"/>
        <w:rPr>
          <w:rFonts w:ascii="Arial" w:hAnsi="Arial" w:cs="Arial"/>
          <w:b/>
          <w:sz w:val="20"/>
          <w:szCs w:val="20"/>
          <w:lang w:val="es-ES"/>
        </w:rPr>
      </w:pPr>
      <w:r w:rsidRPr="00FE142A">
        <w:rPr>
          <w:rFonts w:ascii="Arial" w:hAnsi="Arial" w:cs="Arial"/>
          <w:b/>
          <w:bCs/>
          <w:sz w:val="20"/>
          <w:szCs w:val="20"/>
          <w:lang w:val="es"/>
        </w:rPr>
        <w:t xml:space="preserve">NOMBRE Y GÉNERO GRAMATICAL PREFERIDO: </w:t>
      </w:r>
      <w:r w:rsidRPr="00FE142A">
        <w:rPr>
          <w:rFonts w:ascii="Arial" w:hAnsi="Arial" w:cs="Arial"/>
          <w:sz w:val="20"/>
          <w:szCs w:val="20"/>
          <w:lang w:val="es"/>
        </w:rPr>
        <w:t>Asaad al Ghamdi</w:t>
      </w:r>
      <w:r w:rsidRPr="00FE142A">
        <w:rPr>
          <w:rFonts w:ascii="Arial" w:hAnsi="Arial" w:cs="Arial"/>
          <w:b/>
          <w:bCs/>
          <w:sz w:val="20"/>
          <w:szCs w:val="20"/>
          <w:lang w:val="es"/>
        </w:rPr>
        <w:t xml:space="preserve"> </w:t>
      </w:r>
      <w:r w:rsidRPr="00FE142A">
        <w:rPr>
          <w:rFonts w:ascii="Arial" w:hAnsi="Arial" w:cs="Arial"/>
          <w:sz w:val="20"/>
          <w:szCs w:val="20"/>
          <w:lang w:val="es"/>
        </w:rPr>
        <w:t>(masculino)</w:t>
      </w:r>
    </w:p>
    <w:p w14:paraId="46DD2277" w14:textId="77777777" w:rsidR="005D2C37" w:rsidRPr="00FE142A" w:rsidRDefault="005D2C37" w:rsidP="00980425">
      <w:pPr>
        <w:spacing w:after="0" w:line="240" w:lineRule="auto"/>
        <w:rPr>
          <w:rFonts w:ascii="Arial" w:hAnsi="Arial" w:cs="Arial"/>
          <w:b/>
          <w:sz w:val="20"/>
          <w:szCs w:val="20"/>
          <w:lang w:val="es-ES"/>
        </w:rPr>
      </w:pPr>
    </w:p>
    <w:p w14:paraId="0CD61DE1" w14:textId="769AAE7C" w:rsidR="00B92AEC" w:rsidRPr="00FE142A" w:rsidRDefault="00B92AEC" w:rsidP="00AD59AB">
      <w:pPr>
        <w:spacing w:after="0" w:line="240" w:lineRule="auto"/>
        <w:rPr>
          <w:rFonts w:ascii="Arial" w:hAnsi="Arial" w:cs="Arial"/>
          <w:sz w:val="20"/>
          <w:szCs w:val="20"/>
          <w:lang w:val="es-ES"/>
        </w:rPr>
      </w:pPr>
    </w:p>
    <w:sectPr w:rsidR="00B92AEC" w:rsidRPr="00FE142A" w:rsidSect="00FE142A">
      <w:headerReference w:type="default" r:id="rId10"/>
      <w:headerReference w:type="first" r:id="rId11"/>
      <w:footnotePr>
        <w:pos w:val="beneathText"/>
      </w:footnotePr>
      <w:endnotePr>
        <w:numFmt w:val="decimal"/>
      </w:endnotePr>
      <w:type w:val="continuous"/>
      <w:pgSz w:w="11900" w:h="16837" w:code="9"/>
      <w:pgMar w:top="117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8FF8" w14:textId="77777777" w:rsidR="001C1CA3" w:rsidRDefault="001C1CA3">
      <w:r>
        <w:separator/>
      </w:r>
    </w:p>
  </w:endnote>
  <w:endnote w:type="continuationSeparator" w:id="0">
    <w:p w14:paraId="62FD3B78" w14:textId="77777777" w:rsidR="001C1CA3" w:rsidRDefault="001C1CA3">
      <w:r>
        <w:continuationSeparator/>
      </w:r>
    </w:p>
  </w:endnote>
  <w:endnote w:type="continuationNotice" w:id="1">
    <w:p w14:paraId="3B2EA98C" w14:textId="77777777" w:rsidR="001C1CA3" w:rsidRDefault="001C1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5DBB" w14:textId="77777777" w:rsidR="001C1CA3" w:rsidRDefault="001C1CA3">
      <w:r>
        <w:separator/>
      </w:r>
    </w:p>
  </w:footnote>
  <w:footnote w:type="continuationSeparator" w:id="0">
    <w:p w14:paraId="661C2324" w14:textId="77777777" w:rsidR="001C1CA3" w:rsidRDefault="001C1CA3">
      <w:r>
        <w:continuationSeparator/>
      </w:r>
    </w:p>
  </w:footnote>
  <w:footnote w:type="continuationNotice" w:id="1">
    <w:p w14:paraId="3A654253" w14:textId="77777777" w:rsidR="001C1CA3" w:rsidRDefault="001C1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B49C" w14:textId="7C1D26AB" w:rsidR="007A3AEA" w:rsidRPr="00E15ABA" w:rsidRDefault="004377E0" w:rsidP="00FE142A">
    <w:pPr>
      <w:tabs>
        <w:tab w:val="left" w:pos="6060"/>
        <w:tab w:val="right" w:pos="10203"/>
      </w:tabs>
      <w:spacing w:after="0"/>
      <w:rPr>
        <w:color w:val="FFFFFF"/>
        <w:lang w:val="es-ES"/>
      </w:rPr>
    </w:pPr>
    <w:r>
      <w:rPr>
        <w:sz w:val="16"/>
        <w:szCs w:val="16"/>
        <w:lang w:val="es"/>
      </w:rPr>
      <w:t>Primera AU: 65/24 Índice: MDE 23/8330/2024 Arabia Saudí</w:t>
    </w:r>
    <w:r>
      <w:rPr>
        <w:sz w:val="16"/>
        <w:szCs w:val="16"/>
        <w:lang w:val="es"/>
      </w:rPr>
      <w:tab/>
    </w:r>
    <w:r>
      <w:rPr>
        <w:sz w:val="16"/>
        <w:szCs w:val="16"/>
        <w:lang w:val="es"/>
      </w:rPr>
      <w:tab/>
      <w:t>Fecha: 16 de julio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1"/>
  </w:num>
  <w:num w:numId="3" w16cid:durableId="1599675222">
    <w:abstractNumId w:val="20"/>
  </w:num>
  <w:num w:numId="4" w16cid:durableId="1819880394">
    <w:abstractNumId w:val="10"/>
  </w:num>
  <w:num w:numId="5" w16cid:durableId="1850751548">
    <w:abstractNumId w:val="3"/>
  </w:num>
  <w:num w:numId="6" w16cid:durableId="2021345557">
    <w:abstractNumId w:val="19"/>
  </w:num>
  <w:num w:numId="7" w16cid:durableId="1196692371">
    <w:abstractNumId w:val="17"/>
  </w:num>
  <w:num w:numId="8" w16cid:durableId="1694765373">
    <w:abstractNumId w:val="9"/>
  </w:num>
  <w:num w:numId="9" w16cid:durableId="1541093992">
    <w:abstractNumId w:val="7"/>
  </w:num>
  <w:num w:numId="10" w16cid:durableId="1126434821">
    <w:abstractNumId w:val="13"/>
  </w:num>
  <w:num w:numId="11" w16cid:durableId="972059507">
    <w:abstractNumId w:val="5"/>
  </w:num>
  <w:num w:numId="12" w16cid:durableId="711418809">
    <w:abstractNumId w:val="14"/>
  </w:num>
  <w:num w:numId="13" w16cid:durableId="608855802">
    <w:abstractNumId w:val="15"/>
  </w:num>
  <w:num w:numId="14" w16cid:durableId="728378411">
    <w:abstractNumId w:val="1"/>
  </w:num>
  <w:num w:numId="15" w16cid:durableId="1165127018">
    <w:abstractNumId w:val="18"/>
  </w:num>
  <w:num w:numId="16" w16cid:durableId="1087070787">
    <w:abstractNumId w:val="11"/>
  </w:num>
  <w:num w:numId="17" w16cid:durableId="639964962">
    <w:abstractNumId w:val="12"/>
  </w:num>
  <w:num w:numId="18" w16cid:durableId="1400132250">
    <w:abstractNumId w:val="4"/>
  </w:num>
  <w:num w:numId="19" w16cid:durableId="1478450149">
    <w:abstractNumId w:val="6"/>
  </w:num>
  <w:num w:numId="20" w16cid:durableId="2111125963">
    <w:abstractNumId w:val="16"/>
  </w:num>
  <w:num w:numId="21" w16cid:durableId="223563784">
    <w:abstractNumId w:val="2"/>
  </w:num>
  <w:num w:numId="22" w16cid:durableId="806360037">
    <w:abstractNumId w:val="22"/>
  </w:num>
  <w:num w:numId="23" w16cid:durableId="213551367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420"/>
    <w:rsid w:val="00004D79"/>
    <w:rsid w:val="000058B2"/>
    <w:rsid w:val="00005E9E"/>
    <w:rsid w:val="00006629"/>
    <w:rsid w:val="00012584"/>
    <w:rsid w:val="000158DB"/>
    <w:rsid w:val="0002386F"/>
    <w:rsid w:val="00030176"/>
    <w:rsid w:val="0003682D"/>
    <w:rsid w:val="000404B9"/>
    <w:rsid w:val="00040D7D"/>
    <w:rsid w:val="00041CD0"/>
    <w:rsid w:val="00045878"/>
    <w:rsid w:val="00045C5D"/>
    <w:rsid w:val="000462BD"/>
    <w:rsid w:val="00046EBC"/>
    <w:rsid w:val="000562D9"/>
    <w:rsid w:val="00057A7E"/>
    <w:rsid w:val="000615C7"/>
    <w:rsid w:val="00061705"/>
    <w:rsid w:val="00062BFC"/>
    <w:rsid w:val="00066298"/>
    <w:rsid w:val="00073554"/>
    <w:rsid w:val="00076037"/>
    <w:rsid w:val="00081352"/>
    <w:rsid w:val="00082C40"/>
    <w:rsid w:val="00083462"/>
    <w:rsid w:val="00087CAF"/>
    <w:rsid w:val="00087E2B"/>
    <w:rsid w:val="00090B3B"/>
    <w:rsid w:val="0009130D"/>
    <w:rsid w:val="00092DFA"/>
    <w:rsid w:val="000957C5"/>
    <w:rsid w:val="00097908"/>
    <w:rsid w:val="000A1F14"/>
    <w:rsid w:val="000A27B4"/>
    <w:rsid w:val="000A30E3"/>
    <w:rsid w:val="000A4515"/>
    <w:rsid w:val="000B02B4"/>
    <w:rsid w:val="000B0FF9"/>
    <w:rsid w:val="000B12F8"/>
    <w:rsid w:val="000B48EF"/>
    <w:rsid w:val="000B4A38"/>
    <w:rsid w:val="000B72BD"/>
    <w:rsid w:val="000C2A0D"/>
    <w:rsid w:val="000C6196"/>
    <w:rsid w:val="000D0ABB"/>
    <w:rsid w:val="000D5960"/>
    <w:rsid w:val="000D70C1"/>
    <w:rsid w:val="000E0D61"/>
    <w:rsid w:val="000E2A82"/>
    <w:rsid w:val="000E57D4"/>
    <w:rsid w:val="000E76BC"/>
    <w:rsid w:val="000F1F48"/>
    <w:rsid w:val="000F2AD4"/>
    <w:rsid w:val="000F3012"/>
    <w:rsid w:val="000F4217"/>
    <w:rsid w:val="00100524"/>
    <w:rsid w:val="00100F74"/>
    <w:rsid w:val="00100FE4"/>
    <w:rsid w:val="00101911"/>
    <w:rsid w:val="0010425E"/>
    <w:rsid w:val="00106837"/>
    <w:rsid w:val="00106D61"/>
    <w:rsid w:val="00113506"/>
    <w:rsid w:val="0011370B"/>
    <w:rsid w:val="00113D1F"/>
    <w:rsid w:val="00114556"/>
    <w:rsid w:val="001151EC"/>
    <w:rsid w:val="00116AA6"/>
    <w:rsid w:val="0012544D"/>
    <w:rsid w:val="001300C3"/>
    <w:rsid w:val="00130B8A"/>
    <w:rsid w:val="00137BDB"/>
    <w:rsid w:val="0014617E"/>
    <w:rsid w:val="001526C3"/>
    <w:rsid w:val="001561F4"/>
    <w:rsid w:val="0016118D"/>
    <w:rsid w:val="001648DB"/>
    <w:rsid w:val="00164A93"/>
    <w:rsid w:val="00172FE5"/>
    <w:rsid w:val="00174398"/>
    <w:rsid w:val="00176678"/>
    <w:rsid w:val="001773D1"/>
    <w:rsid w:val="00177779"/>
    <w:rsid w:val="00190F4A"/>
    <w:rsid w:val="0019118D"/>
    <w:rsid w:val="00193A66"/>
    <w:rsid w:val="00193DA2"/>
    <w:rsid w:val="00194CD5"/>
    <w:rsid w:val="001A2730"/>
    <w:rsid w:val="001A635D"/>
    <w:rsid w:val="001A6AC9"/>
    <w:rsid w:val="001C1CA3"/>
    <w:rsid w:val="001D01FC"/>
    <w:rsid w:val="001D128B"/>
    <w:rsid w:val="001D52A5"/>
    <w:rsid w:val="001D5324"/>
    <w:rsid w:val="001E2045"/>
    <w:rsid w:val="001E6156"/>
    <w:rsid w:val="001F714E"/>
    <w:rsid w:val="001F7826"/>
    <w:rsid w:val="00201189"/>
    <w:rsid w:val="002036C0"/>
    <w:rsid w:val="00203B47"/>
    <w:rsid w:val="00207597"/>
    <w:rsid w:val="00211269"/>
    <w:rsid w:val="00211840"/>
    <w:rsid w:val="00213CFC"/>
    <w:rsid w:val="00215C3E"/>
    <w:rsid w:val="00215E33"/>
    <w:rsid w:val="002215BD"/>
    <w:rsid w:val="002215D1"/>
    <w:rsid w:val="00221684"/>
    <w:rsid w:val="002246FF"/>
    <w:rsid w:val="0022529F"/>
    <w:rsid w:val="00225A11"/>
    <w:rsid w:val="00227B67"/>
    <w:rsid w:val="002327F8"/>
    <w:rsid w:val="002328B4"/>
    <w:rsid w:val="00241900"/>
    <w:rsid w:val="00241EE2"/>
    <w:rsid w:val="00246D20"/>
    <w:rsid w:val="002471EF"/>
    <w:rsid w:val="0024746A"/>
    <w:rsid w:val="002534A5"/>
    <w:rsid w:val="00253B57"/>
    <w:rsid w:val="002558D7"/>
    <w:rsid w:val="0025792F"/>
    <w:rsid w:val="00260403"/>
    <w:rsid w:val="00261CC7"/>
    <w:rsid w:val="0026556E"/>
    <w:rsid w:val="00266065"/>
    <w:rsid w:val="002665C3"/>
    <w:rsid w:val="00267383"/>
    <w:rsid w:val="002675BA"/>
    <w:rsid w:val="00267ED1"/>
    <w:rsid w:val="002703E7"/>
    <w:rsid w:val="002709C3"/>
    <w:rsid w:val="00273885"/>
    <w:rsid w:val="002739C9"/>
    <w:rsid w:val="00273E9A"/>
    <w:rsid w:val="00276BAA"/>
    <w:rsid w:val="002901BB"/>
    <w:rsid w:val="00291E1F"/>
    <w:rsid w:val="002971EA"/>
    <w:rsid w:val="002972D9"/>
    <w:rsid w:val="00297A88"/>
    <w:rsid w:val="00297CEC"/>
    <w:rsid w:val="002A2F36"/>
    <w:rsid w:val="002A7026"/>
    <w:rsid w:val="002A76CF"/>
    <w:rsid w:val="002B2E9B"/>
    <w:rsid w:val="002B4648"/>
    <w:rsid w:val="002C06A6"/>
    <w:rsid w:val="002C4697"/>
    <w:rsid w:val="002C5FE4"/>
    <w:rsid w:val="002C7F1F"/>
    <w:rsid w:val="002D07CC"/>
    <w:rsid w:val="002D48CD"/>
    <w:rsid w:val="002D4BB2"/>
    <w:rsid w:val="002D5454"/>
    <w:rsid w:val="002E3658"/>
    <w:rsid w:val="002E7E29"/>
    <w:rsid w:val="002F2FE0"/>
    <w:rsid w:val="002F3C80"/>
    <w:rsid w:val="002F6C7F"/>
    <w:rsid w:val="00305AA5"/>
    <w:rsid w:val="00306152"/>
    <w:rsid w:val="0031230A"/>
    <w:rsid w:val="00313E8B"/>
    <w:rsid w:val="00320461"/>
    <w:rsid w:val="00324B9B"/>
    <w:rsid w:val="00327ACD"/>
    <w:rsid w:val="00331B23"/>
    <w:rsid w:val="0033624A"/>
    <w:rsid w:val="003370B0"/>
    <w:rsid w:val="003373A5"/>
    <w:rsid w:val="00337826"/>
    <w:rsid w:val="0034059C"/>
    <w:rsid w:val="0034128A"/>
    <w:rsid w:val="003423DF"/>
    <w:rsid w:val="0034324D"/>
    <w:rsid w:val="0034533B"/>
    <w:rsid w:val="00345F1B"/>
    <w:rsid w:val="0035329F"/>
    <w:rsid w:val="003551C3"/>
    <w:rsid w:val="00355617"/>
    <w:rsid w:val="0035604B"/>
    <w:rsid w:val="00371D93"/>
    <w:rsid w:val="003752CA"/>
    <w:rsid w:val="003764E1"/>
    <w:rsid w:val="00376B7D"/>
    <w:rsid w:val="00376EF4"/>
    <w:rsid w:val="003904F0"/>
    <w:rsid w:val="003936C4"/>
    <w:rsid w:val="003975C9"/>
    <w:rsid w:val="003A12C7"/>
    <w:rsid w:val="003A476B"/>
    <w:rsid w:val="003A48DE"/>
    <w:rsid w:val="003B294A"/>
    <w:rsid w:val="003B62D6"/>
    <w:rsid w:val="003C3210"/>
    <w:rsid w:val="003C5EEA"/>
    <w:rsid w:val="003C78E9"/>
    <w:rsid w:val="003C7CB6"/>
    <w:rsid w:val="003C7F81"/>
    <w:rsid w:val="003F3D5D"/>
    <w:rsid w:val="00401390"/>
    <w:rsid w:val="00403B0A"/>
    <w:rsid w:val="0041028F"/>
    <w:rsid w:val="00413641"/>
    <w:rsid w:val="0042210F"/>
    <w:rsid w:val="00431BC3"/>
    <w:rsid w:val="004334BF"/>
    <w:rsid w:val="004377E0"/>
    <w:rsid w:val="004408A1"/>
    <w:rsid w:val="004408CC"/>
    <w:rsid w:val="00442E5B"/>
    <w:rsid w:val="004434F4"/>
    <w:rsid w:val="0044379B"/>
    <w:rsid w:val="00443E55"/>
    <w:rsid w:val="00445D50"/>
    <w:rsid w:val="00453538"/>
    <w:rsid w:val="004603A2"/>
    <w:rsid w:val="004637BB"/>
    <w:rsid w:val="0046632B"/>
    <w:rsid w:val="004715F5"/>
    <w:rsid w:val="0047481C"/>
    <w:rsid w:val="00486088"/>
    <w:rsid w:val="0049038C"/>
    <w:rsid w:val="00492FA8"/>
    <w:rsid w:val="0049663E"/>
    <w:rsid w:val="004A0082"/>
    <w:rsid w:val="004A1BDD"/>
    <w:rsid w:val="004A265E"/>
    <w:rsid w:val="004A610A"/>
    <w:rsid w:val="004B1E15"/>
    <w:rsid w:val="004B2367"/>
    <w:rsid w:val="004B381D"/>
    <w:rsid w:val="004B4B73"/>
    <w:rsid w:val="004C1CB8"/>
    <w:rsid w:val="004C265C"/>
    <w:rsid w:val="004C71F5"/>
    <w:rsid w:val="004D41DC"/>
    <w:rsid w:val="004D5496"/>
    <w:rsid w:val="004E69C7"/>
    <w:rsid w:val="004F13E8"/>
    <w:rsid w:val="005002E8"/>
    <w:rsid w:val="00504FBC"/>
    <w:rsid w:val="005053DC"/>
    <w:rsid w:val="00507243"/>
    <w:rsid w:val="0051233C"/>
    <w:rsid w:val="0051281C"/>
    <w:rsid w:val="005176D2"/>
    <w:rsid w:val="00517E88"/>
    <w:rsid w:val="00520FCD"/>
    <w:rsid w:val="00522DA3"/>
    <w:rsid w:val="0052765B"/>
    <w:rsid w:val="005363CA"/>
    <w:rsid w:val="00542F58"/>
    <w:rsid w:val="00545423"/>
    <w:rsid w:val="00547E71"/>
    <w:rsid w:val="00565462"/>
    <w:rsid w:val="005668D0"/>
    <w:rsid w:val="00572CCD"/>
    <w:rsid w:val="0057440A"/>
    <w:rsid w:val="00580A70"/>
    <w:rsid w:val="00581A12"/>
    <w:rsid w:val="005902BC"/>
    <w:rsid w:val="00592C3E"/>
    <w:rsid w:val="00593B23"/>
    <w:rsid w:val="00594CB4"/>
    <w:rsid w:val="00596449"/>
    <w:rsid w:val="00597C0B"/>
    <w:rsid w:val="005A3E28"/>
    <w:rsid w:val="005A71AD"/>
    <w:rsid w:val="005A7F1B"/>
    <w:rsid w:val="005B227F"/>
    <w:rsid w:val="005B3BFF"/>
    <w:rsid w:val="005B3D0E"/>
    <w:rsid w:val="005B59ED"/>
    <w:rsid w:val="005B5C5A"/>
    <w:rsid w:val="005C38DB"/>
    <w:rsid w:val="005C728B"/>
    <w:rsid w:val="005C751F"/>
    <w:rsid w:val="005C7548"/>
    <w:rsid w:val="005D14AA"/>
    <w:rsid w:val="005D2C37"/>
    <w:rsid w:val="005D7287"/>
    <w:rsid w:val="005D7D1C"/>
    <w:rsid w:val="005E0A33"/>
    <w:rsid w:val="005E6AB7"/>
    <w:rsid w:val="005F0355"/>
    <w:rsid w:val="005F5E43"/>
    <w:rsid w:val="00604F2F"/>
    <w:rsid w:val="00605882"/>
    <w:rsid w:val="00606108"/>
    <w:rsid w:val="006142C9"/>
    <w:rsid w:val="00616206"/>
    <w:rsid w:val="00617CE5"/>
    <w:rsid w:val="006201FC"/>
    <w:rsid w:val="00620ADD"/>
    <w:rsid w:val="006219DF"/>
    <w:rsid w:val="006254E0"/>
    <w:rsid w:val="00633B74"/>
    <w:rsid w:val="00635130"/>
    <w:rsid w:val="00640EF2"/>
    <w:rsid w:val="0064578B"/>
    <w:rsid w:val="00645F06"/>
    <w:rsid w:val="0064718C"/>
    <w:rsid w:val="0065049B"/>
    <w:rsid w:val="00650D73"/>
    <w:rsid w:val="0065104D"/>
    <w:rsid w:val="006540A1"/>
    <w:rsid w:val="006557A8"/>
    <w:rsid w:val="006558EE"/>
    <w:rsid w:val="00657231"/>
    <w:rsid w:val="00663444"/>
    <w:rsid w:val="006634AB"/>
    <w:rsid w:val="00667FBC"/>
    <w:rsid w:val="0067353A"/>
    <w:rsid w:val="00680998"/>
    <w:rsid w:val="0068266E"/>
    <w:rsid w:val="00683D6B"/>
    <w:rsid w:val="00687895"/>
    <w:rsid w:val="0069571A"/>
    <w:rsid w:val="006A02AA"/>
    <w:rsid w:val="006A0BB9"/>
    <w:rsid w:val="006A0D13"/>
    <w:rsid w:val="006B12FA"/>
    <w:rsid w:val="006B2964"/>
    <w:rsid w:val="006B461E"/>
    <w:rsid w:val="006B61BE"/>
    <w:rsid w:val="006B6B48"/>
    <w:rsid w:val="006C257D"/>
    <w:rsid w:val="006C3C21"/>
    <w:rsid w:val="006C7A31"/>
    <w:rsid w:val="006D77AF"/>
    <w:rsid w:val="006E0F61"/>
    <w:rsid w:val="006E4CCC"/>
    <w:rsid w:val="006E5B57"/>
    <w:rsid w:val="006F4A2D"/>
    <w:rsid w:val="006F4C28"/>
    <w:rsid w:val="006F52FF"/>
    <w:rsid w:val="006F6A19"/>
    <w:rsid w:val="006F7312"/>
    <w:rsid w:val="0070364E"/>
    <w:rsid w:val="007104E8"/>
    <w:rsid w:val="00710C2B"/>
    <w:rsid w:val="00715400"/>
    <w:rsid w:val="007156FC"/>
    <w:rsid w:val="00716851"/>
    <w:rsid w:val="00716942"/>
    <w:rsid w:val="007173E9"/>
    <w:rsid w:val="00722039"/>
    <w:rsid w:val="00723054"/>
    <w:rsid w:val="00727519"/>
    <w:rsid w:val="00727CA7"/>
    <w:rsid w:val="0073431C"/>
    <w:rsid w:val="0073482A"/>
    <w:rsid w:val="00752164"/>
    <w:rsid w:val="00753AF7"/>
    <w:rsid w:val="00754BB5"/>
    <w:rsid w:val="007656E7"/>
    <w:rsid w:val="007666A4"/>
    <w:rsid w:val="00771828"/>
    <w:rsid w:val="00773365"/>
    <w:rsid w:val="00781624"/>
    <w:rsid w:val="00781E3C"/>
    <w:rsid w:val="007832E9"/>
    <w:rsid w:val="007858BA"/>
    <w:rsid w:val="00791456"/>
    <w:rsid w:val="007931B0"/>
    <w:rsid w:val="00794D2E"/>
    <w:rsid w:val="007A2ABA"/>
    <w:rsid w:val="007A3AEA"/>
    <w:rsid w:val="007A42CE"/>
    <w:rsid w:val="007A7F97"/>
    <w:rsid w:val="007B4F3E"/>
    <w:rsid w:val="007B7197"/>
    <w:rsid w:val="007C378F"/>
    <w:rsid w:val="007C574A"/>
    <w:rsid w:val="007C6CD0"/>
    <w:rsid w:val="007D4B6B"/>
    <w:rsid w:val="007F15EF"/>
    <w:rsid w:val="007F72FF"/>
    <w:rsid w:val="007F7B5E"/>
    <w:rsid w:val="00804E6A"/>
    <w:rsid w:val="008056E9"/>
    <w:rsid w:val="0081049F"/>
    <w:rsid w:val="00810EC0"/>
    <w:rsid w:val="00814632"/>
    <w:rsid w:val="008156A3"/>
    <w:rsid w:val="0082127B"/>
    <w:rsid w:val="00822C80"/>
    <w:rsid w:val="0082556C"/>
    <w:rsid w:val="00827A40"/>
    <w:rsid w:val="00837F24"/>
    <w:rsid w:val="00843AF0"/>
    <w:rsid w:val="00844F48"/>
    <w:rsid w:val="008455C2"/>
    <w:rsid w:val="00846E45"/>
    <w:rsid w:val="00853C62"/>
    <w:rsid w:val="00855482"/>
    <w:rsid w:val="00864035"/>
    <w:rsid w:val="00866873"/>
    <w:rsid w:val="0087592C"/>
    <w:rsid w:val="008763F4"/>
    <w:rsid w:val="008849EA"/>
    <w:rsid w:val="00891AB0"/>
    <w:rsid w:val="00891FE8"/>
    <w:rsid w:val="008A2A2A"/>
    <w:rsid w:val="008B0653"/>
    <w:rsid w:val="008B5787"/>
    <w:rsid w:val="008B582E"/>
    <w:rsid w:val="008C3361"/>
    <w:rsid w:val="008C5F3D"/>
    <w:rsid w:val="008D16ED"/>
    <w:rsid w:val="008D2A6B"/>
    <w:rsid w:val="008D49A5"/>
    <w:rsid w:val="008E0B66"/>
    <w:rsid w:val="008E172D"/>
    <w:rsid w:val="008E578E"/>
    <w:rsid w:val="008E7AD9"/>
    <w:rsid w:val="008F1A3B"/>
    <w:rsid w:val="00902730"/>
    <w:rsid w:val="0090399D"/>
    <w:rsid w:val="00906C9F"/>
    <w:rsid w:val="00915BF6"/>
    <w:rsid w:val="00917CED"/>
    <w:rsid w:val="00921577"/>
    <w:rsid w:val="009259E1"/>
    <w:rsid w:val="00937A38"/>
    <w:rsid w:val="0095188F"/>
    <w:rsid w:val="009550A0"/>
    <w:rsid w:val="00960C64"/>
    <w:rsid w:val="00963D4F"/>
    <w:rsid w:val="0096566A"/>
    <w:rsid w:val="009716C4"/>
    <w:rsid w:val="0097218E"/>
    <w:rsid w:val="00973654"/>
    <w:rsid w:val="00980425"/>
    <w:rsid w:val="00981880"/>
    <w:rsid w:val="00985D3B"/>
    <w:rsid w:val="009860D1"/>
    <w:rsid w:val="00991C69"/>
    <w:rsid w:val="009923C0"/>
    <w:rsid w:val="00995A9C"/>
    <w:rsid w:val="00997132"/>
    <w:rsid w:val="00997C3C"/>
    <w:rsid w:val="009A1552"/>
    <w:rsid w:val="009A51D9"/>
    <w:rsid w:val="009B78FE"/>
    <w:rsid w:val="009C3521"/>
    <w:rsid w:val="009C4461"/>
    <w:rsid w:val="009C628E"/>
    <w:rsid w:val="009C6B5A"/>
    <w:rsid w:val="009C74D3"/>
    <w:rsid w:val="009D1A07"/>
    <w:rsid w:val="009E097D"/>
    <w:rsid w:val="009E7E6E"/>
    <w:rsid w:val="009F0C90"/>
    <w:rsid w:val="009F3E43"/>
    <w:rsid w:val="00A019A2"/>
    <w:rsid w:val="00A06351"/>
    <w:rsid w:val="00A07E67"/>
    <w:rsid w:val="00A14F23"/>
    <w:rsid w:val="00A24290"/>
    <w:rsid w:val="00A2487A"/>
    <w:rsid w:val="00A26703"/>
    <w:rsid w:val="00A31F72"/>
    <w:rsid w:val="00A41FC6"/>
    <w:rsid w:val="00A44B1B"/>
    <w:rsid w:val="00A4583A"/>
    <w:rsid w:val="00A575D4"/>
    <w:rsid w:val="00A609D3"/>
    <w:rsid w:val="00A62844"/>
    <w:rsid w:val="00A70D9D"/>
    <w:rsid w:val="00A73D11"/>
    <w:rsid w:val="00A7548F"/>
    <w:rsid w:val="00A81673"/>
    <w:rsid w:val="00A842F5"/>
    <w:rsid w:val="00A866FA"/>
    <w:rsid w:val="00A9047B"/>
    <w:rsid w:val="00A90EA6"/>
    <w:rsid w:val="00A93153"/>
    <w:rsid w:val="00A942C1"/>
    <w:rsid w:val="00A953C3"/>
    <w:rsid w:val="00AB5744"/>
    <w:rsid w:val="00AB5C6E"/>
    <w:rsid w:val="00AB7E5D"/>
    <w:rsid w:val="00AC0B18"/>
    <w:rsid w:val="00AC15B7"/>
    <w:rsid w:val="00AC367F"/>
    <w:rsid w:val="00AC753B"/>
    <w:rsid w:val="00AD59AB"/>
    <w:rsid w:val="00AE12D0"/>
    <w:rsid w:val="00AE4214"/>
    <w:rsid w:val="00AE5AA1"/>
    <w:rsid w:val="00AF0FCD"/>
    <w:rsid w:val="00AF109C"/>
    <w:rsid w:val="00AF5FF0"/>
    <w:rsid w:val="00AF65EB"/>
    <w:rsid w:val="00B0456A"/>
    <w:rsid w:val="00B04AFE"/>
    <w:rsid w:val="00B10D74"/>
    <w:rsid w:val="00B206A8"/>
    <w:rsid w:val="00B2565A"/>
    <w:rsid w:val="00B27341"/>
    <w:rsid w:val="00B33760"/>
    <w:rsid w:val="00B37844"/>
    <w:rsid w:val="00B408D4"/>
    <w:rsid w:val="00B41BD3"/>
    <w:rsid w:val="00B428F9"/>
    <w:rsid w:val="00B45773"/>
    <w:rsid w:val="00B4621E"/>
    <w:rsid w:val="00B51391"/>
    <w:rsid w:val="00B52B01"/>
    <w:rsid w:val="00B5553C"/>
    <w:rsid w:val="00B643D1"/>
    <w:rsid w:val="00B6690B"/>
    <w:rsid w:val="00B7545C"/>
    <w:rsid w:val="00B806A2"/>
    <w:rsid w:val="00B867E3"/>
    <w:rsid w:val="00B87395"/>
    <w:rsid w:val="00B92AEC"/>
    <w:rsid w:val="00B957E6"/>
    <w:rsid w:val="00B97626"/>
    <w:rsid w:val="00BA0E81"/>
    <w:rsid w:val="00BA10E0"/>
    <w:rsid w:val="00BA1248"/>
    <w:rsid w:val="00BA1B33"/>
    <w:rsid w:val="00BA6913"/>
    <w:rsid w:val="00BB0B3B"/>
    <w:rsid w:val="00BB3A97"/>
    <w:rsid w:val="00BB6ED3"/>
    <w:rsid w:val="00BC03B7"/>
    <w:rsid w:val="00BC22D1"/>
    <w:rsid w:val="00BC6838"/>
    <w:rsid w:val="00BC7111"/>
    <w:rsid w:val="00BD0B43"/>
    <w:rsid w:val="00BD1EF8"/>
    <w:rsid w:val="00BD4BFD"/>
    <w:rsid w:val="00BE0D92"/>
    <w:rsid w:val="00BE2A67"/>
    <w:rsid w:val="00BE4685"/>
    <w:rsid w:val="00BE4C8D"/>
    <w:rsid w:val="00BE5944"/>
    <w:rsid w:val="00BE6035"/>
    <w:rsid w:val="00BE69D8"/>
    <w:rsid w:val="00BF279A"/>
    <w:rsid w:val="00BF3A21"/>
    <w:rsid w:val="00BF4778"/>
    <w:rsid w:val="00BF65A4"/>
    <w:rsid w:val="00BF6BEE"/>
    <w:rsid w:val="00BF7136"/>
    <w:rsid w:val="00C01A88"/>
    <w:rsid w:val="00C0619F"/>
    <w:rsid w:val="00C13225"/>
    <w:rsid w:val="00C162AD"/>
    <w:rsid w:val="00C16ACF"/>
    <w:rsid w:val="00C17D6F"/>
    <w:rsid w:val="00C22724"/>
    <w:rsid w:val="00C2442C"/>
    <w:rsid w:val="00C27820"/>
    <w:rsid w:val="00C32349"/>
    <w:rsid w:val="00C32B1C"/>
    <w:rsid w:val="00C359CF"/>
    <w:rsid w:val="00C35F81"/>
    <w:rsid w:val="00C370BB"/>
    <w:rsid w:val="00C415B8"/>
    <w:rsid w:val="00C41FA4"/>
    <w:rsid w:val="00C460DB"/>
    <w:rsid w:val="00C50CEC"/>
    <w:rsid w:val="00C5260D"/>
    <w:rsid w:val="00C52C95"/>
    <w:rsid w:val="00C538D1"/>
    <w:rsid w:val="00C5497F"/>
    <w:rsid w:val="00C607FB"/>
    <w:rsid w:val="00C616C4"/>
    <w:rsid w:val="00C64896"/>
    <w:rsid w:val="00C64EA9"/>
    <w:rsid w:val="00C66378"/>
    <w:rsid w:val="00C67BCF"/>
    <w:rsid w:val="00C67ED4"/>
    <w:rsid w:val="00C704C2"/>
    <w:rsid w:val="00C76EE0"/>
    <w:rsid w:val="00C813DC"/>
    <w:rsid w:val="00C8330C"/>
    <w:rsid w:val="00C839B2"/>
    <w:rsid w:val="00C85BFA"/>
    <w:rsid w:val="00C85EFE"/>
    <w:rsid w:val="00C91FA7"/>
    <w:rsid w:val="00C934DE"/>
    <w:rsid w:val="00C93CB2"/>
    <w:rsid w:val="00CA03C8"/>
    <w:rsid w:val="00CA0B0A"/>
    <w:rsid w:val="00CA13A3"/>
    <w:rsid w:val="00CA1C2F"/>
    <w:rsid w:val="00CA51AF"/>
    <w:rsid w:val="00CA5CB1"/>
    <w:rsid w:val="00CB1466"/>
    <w:rsid w:val="00CB6D27"/>
    <w:rsid w:val="00CC2DA7"/>
    <w:rsid w:val="00CC4DA1"/>
    <w:rsid w:val="00CD2995"/>
    <w:rsid w:val="00CE5063"/>
    <w:rsid w:val="00CE67D1"/>
    <w:rsid w:val="00CF7805"/>
    <w:rsid w:val="00D007F8"/>
    <w:rsid w:val="00D030C9"/>
    <w:rsid w:val="00D05A52"/>
    <w:rsid w:val="00D114C6"/>
    <w:rsid w:val="00D1243F"/>
    <w:rsid w:val="00D12F87"/>
    <w:rsid w:val="00D142D0"/>
    <w:rsid w:val="00D16327"/>
    <w:rsid w:val="00D21DB8"/>
    <w:rsid w:val="00D23D90"/>
    <w:rsid w:val="00D26BF9"/>
    <w:rsid w:val="00D31812"/>
    <w:rsid w:val="00D3412F"/>
    <w:rsid w:val="00D35879"/>
    <w:rsid w:val="00D35C81"/>
    <w:rsid w:val="00D36F58"/>
    <w:rsid w:val="00D40CEF"/>
    <w:rsid w:val="00D45C07"/>
    <w:rsid w:val="00D47210"/>
    <w:rsid w:val="00D54217"/>
    <w:rsid w:val="00D564E4"/>
    <w:rsid w:val="00D62977"/>
    <w:rsid w:val="00D635A1"/>
    <w:rsid w:val="00D6411A"/>
    <w:rsid w:val="00D661C9"/>
    <w:rsid w:val="00D66AEF"/>
    <w:rsid w:val="00D67ABF"/>
    <w:rsid w:val="00D721BB"/>
    <w:rsid w:val="00D749E6"/>
    <w:rsid w:val="00D76A00"/>
    <w:rsid w:val="00D77690"/>
    <w:rsid w:val="00D8034A"/>
    <w:rsid w:val="00D8056B"/>
    <w:rsid w:val="00D834E2"/>
    <w:rsid w:val="00D839E9"/>
    <w:rsid w:val="00D844EE"/>
    <w:rsid w:val="00D847F8"/>
    <w:rsid w:val="00D90465"/>
    <w:rsid w:val="00D933FA"/>
    <w:rsid w:val="00DB4968"/>
    <w:rsid w:val="00DB7D74"/>
    <w:rsid w:val="00DC393F"/>
    <w:rsid w:val="00DC65A4"/>
    <w:rsid w:val="00DD1073"/>
    <w:rsid w:val="00DD346F"/>
    <w:rsid w:val="00DD3E55"/>
    <w:rsid w:val="00DE35B2"/>
    <w:rsid w:val="00DF1141"/>
    <w:rsid w:val="00DF3644"/>
    <w:rsid w:val="00DF3DF5"/>
    <w:rsid w:val="00DF63A6"/>
    <w:rsid w:val="00DF63B9"/>
    <w:rsid w:val="00E02D91"/>
    <w:rsid w:val="00E04AF0"/>
    <w:rsid w:val="00E12FD3"/>
    <w:rsid w:val="00E15294"/>
    <w:rsid w:val="00E15ABA"/>
    <w:rsid w:val="00E22AAE"/>
    <w:rsid w:val="00E245E2"/>
    <w:rsid w:val="00E24ED4"/>
    <w:rsid w:val="00E32BEE"/>
    <w:rsid w:val="00E37B98"/>
    <w:rsid w:val="00E406B4"/>
    <w:rsid w:val="00E40EAA"/>
    <w:rsid w:val="00E423A2"/>
    <w:rsid w:val="00E43F3A"/>
    <w:rsid w:val="00E45B15"/>
    <w:rsid w:val="00E55CAE"/>
    <w:rsid w:val="00E63CEF"/>
    <w:rsid w:val="00E65D5E"/>
    <w:rsid w:val="00E67C6B"/>
    <w:rsid w:val="00E707D9"/>
    <w:rsid w:val="00E72CD4"/>
    <w:rsid w:val="00E7569C"/>
    <w:rsid w:val="00E76516"/>
    <w:rsid w:val="00E778FE"/>
    <w:rsid w:val="00E85946"/>
    <w:rsid w:val="00E86A63"/>
    <w:rsid w:val="00E92E01"/>
    <w:rsid w:val="00E93338"/>
    <w:rsid w:val="00E96DBF"/>
    <w:rsid w:val="00EA1562"/>
    <w:rsid w:val="00EA2384"/>
    <w:rsid w:val="00EA51B8"/>
    <w:rsid w:val="00EA68CE"/>
    <w:rsid w:val="00EA7EB2"/>
    <w:rsid w:val="00EB1C45"/>
    <w:rsid w:val="00EB3476"/>
    <w:rsid w:val="00EB51EB"/>
    <w:rsid w:val="00EB58F4"/>
    <w:rsid w:val="00EB686D"/>
    <w:rsid w:val="00EC175D"/>
    <w:rsid w:val="00EC21D4"/>
    <w:rsid w:val="00EC677A"/>
    <w:rsid w:val="00ED460A"/>
    <w:rsid w:val="00EE04AF"/>
    <w:rsid w:val="00EE402C"/>
    <w:rsid w:val="00EE6391"/>
    <w:rsid w:val="00EF284E"/>
    <w:rsid w:val="00F02F02"/>
    <w:rsid w:val="00F13700"/>
    <w:rsid w:val="00F13C63"/>
    <w:rsid w:val="00F23235"/>
    <w:rsid w:val="00F25445"/>
    <w:rsid w:val="00F26865"/>
    <w:rsid w:val="00F275B1"/>
    <w:rsid w:val="00F322A8"/>
    <w:rsid w:val="00F3436F"/>
    <w:rsid w:val="00F45927"/>
    <w:rsid w:val="00F4618D"/>
    <w:rsid w:val="00F47785"/>
    <w:rsid w:val="00F50278"/>
    <w:rsid w:val="00F51E29"/>
    <w:rsid w:val="00F62976"/>
    <w:rsid w:val="00F6520C"/>
    <w:rsid w:val="00F6592C"/>
    <w:rsid w:val="00F65D4B"/>
    <w:rsid w:val="00F72B40"/>
    <w:rsid w:val="00F737F2"/>
    <w:rsid w:val="00F7577A"/>
    <w:rsid w:val="00F7628D"/>
    <w:rsid w:val="00F76A44"/>
    <w:rsid w:val="00F771BD"/>
    <w:rsid w:val="00F77F95"/>
    <w:rsid w:val="00F8149E"/>
    <w:rsid w:val="00F83B65"/>
    <w:rsid w:val="00F83EDB"/>
    <w:rsid w:val="00F91619"/>
    <w:rsid w:val="00F93094"/>
    <w:rsid w:val="00F9400E"/>
    <w:rsid w:val="00FA1C07"/>
    <w:rsid w:val="00FA48E3"/>
    <w:rsid w:val="00FA4E88"/>
    <w:rsid w:val="00FA7368"/>
    <w:rsid w:val="00FA7847"/>
    <w:rsid w:val="00FB2CBD"/>
    <w:rsid w:val="00FB54DD"/>
    <w:rsid w:val="00FB6A97"/>
    <w:rsid w:val="00FB733C"/>
    <w:rsid w:val="00FC01A6"/>
    <w:rsid w:val="00FC11CD"/>
    <w:rsid w:val="00FD24D8"/>
    <w:rsid w:val="00FE142A"/>
    <w:rsid w:val="00FE2C83"/>
    <w:rsid w:val="00FF4725"/>
    <w:rsid w:val="00FF49F8"/>
    <w:rsid w:val="00FF6E7C"/>
    <w:rsid w:val="00FF799B"/>
    <w:rsid w:val="01E74E84"/>
    <w:rsid w:val="02244E61"/>
    <w:rsid w:val="0344A787"/>
    <w:rsid w:val="03D6B3CC"/>
    <w:rsid w:val="04286021"/>
    <w:rsid w:val="04FC1CCD"/>
    <w:rsid w:val="051F19E6"/>
    <w:rsid w:val="05960E95"/>
    <w:rsid w:val="068F5364"/>
    <w:rsid w:val="069A34D9"/>
    <w:rsid w:val="08A7C660"/>
    <w:rsid w:val="098B600C"/>
    <w:rsid w:val="09D01390"/>
    <w:rsid w:val="0B874893"/>
    <w:rsid w:val="0C520393"/>
    <w:rsid w:val="0C93A69D"/>
    <w:rsid w:val="0EB7B8BB"/>
    <w:rsid w:val="0FECAB1D"/>
    <w:rsid w:val="106C52CE"/>
    <w:rsid w:val="10CB554B"/>
    <w:rsid w:val="12E32DD1"/>
    <w:rsid w:val="1487537E"/>
    <w:rsid w:val="14F7AB5B"/>
    <w:rsid w:val="15D96F9C"/>
    <w:rsid w:val="15FB2837"/>
    <w:rsid w:val="16CB04EA"/>
    <w:rsid w:val="17AC1761"/>
    <w:rsid w:val="18159A5D"/>
    <w:rsid w:val="183CB35B"/>
    <w:rsid w:val="18C88FD3"/>
    <w:rsid w:val="195BDB19"/>
    <w:rsid w:val="1983C2FB"/>
    <w:rsid w:val="1B7BCA8F"/>
    <w:rsid w:val="1BD24A1E"/>
    <w:rsid w:val="1BEA1FF7"/>
    <w:rsid w:val="1CF6E35C"/>
    <w:rsid w:val="1D39AA80"/>
    <w:rsid w:val="1D47E44B"/>
    <w:rsid w:val="1E3D732F"/>
    <w:rsid w:val="1F1B166A"/>
    <w:rsid w:val="201F8366"/>
    <w:rsid w:val="20A83AA7"/>
    <w:rsid w:val="21EFED4C"/>
    <w:rsid w:val="223AA485"/>
    <w:rsid w:val="22430CD1"/>
    <w:rsid w:val="22C716AA"/>
    <w:rsid w:val="232B945F"/>
    <w:rsid w:val="236A0F47"/>
    <w:rsid w:val="23D040A3"/>
    <w:rsid w:val="244D0BEF"/>
    <w:rsid w:val="247C7971"/>
    <w:rsid w:val="24A5D346"/>
    <w:rsid w:val="253079A4"/>
    <w:rsid w:val="2536A5B9"/>
    <w:rsid w:val="2542B6AF"/>
    <w:rsid w:val="25CD6952"/>
    <w:rsid w:val="27E29AAC"/>
    <w:rsid w:val="27E5E0C0"/>
    <w:rsid w:val="27F715F0"/>
    <w:rsid w:val="280440E2"/>
    <w:rsid w:val="28D23D1E"/>
    <w:rsid w:val="29256F8E"/>
    <w:rsid w:val="2987E8F8"/>
    <w:rsid w:val="2B582499"/>
    <w:rsid w:val="2BB085E7"/>
    <w:rsid w:val="2C749D2A"/>
    <w:rsid w:val="2CA6ED28"/>
    <w:rsid w:val="2CECFC7B"/>
    <w:rsid w:val="2D436539"/>
    <w:rsid w:val="2FB96221"/>
    <w:rsid w:val="300F7112"/>
    <w:rsid w:val="30CAD6D8"/>
    <w:rsid w:val="314CD0F5"/>
    <w:rsid w:val="31FF2C47"/>
    <w:rsid w:val="327236F2"/>
    <w:rsid w:val="329DD157"/>
    <w:rsid w:val="329DFC76"/>
    <w:rsid w:val="336074D0"/>
    <w:rsid w:val="3363775A"/>
    <w:rsid w:val="33B5D1F8"/>
    <w:rsid w:val="34F92673"/>
    <w:rsid w:val="370DC87F"/>
    <w:rsid w:val="3769119A"/>
    <w:rsid w:val="378E4125"/>
    <w:rsid w:val="38076FE8"/>
    <w:rsid w:val="3A3288C3"/>
    <w:rsid w:val="3ABD47ED"/>
    <w:rsid w:val="3ABF5BB3"/>
    <w:rsid w:val="3ACCC658"/>
    <w:rsid w:val="3E86EF34"/>
    <w:rsid w:val="401DC9D4"/>
    <w:rsid w:val="4078F876"/>
    <w:rsid w:val="41BCDCE7"/>
    <w:rsid w:val="41DB02FF"/>
    <w:rsid w:val="427BFD32"/>
    <w:rsid w:val="42DFAB4D"/>
    <w:rsid w:val="439CCDF0"/>
    <w:rsid w:val="43F1E593"/>
    <w:rsid w:val="43FBFF9C"/>
    <w:rsid w:val="4495365F"/>
    <w:rsid w:val="463A177D"/>
    <w:rsid w:val="47046644"/>
    <w:rsid w:val="473097EA"/>
    <w:rsid w:val="48D72D04"/>
    <w:rsid w:val="4938FC45"/>
    <w:rsid w:val="49654A4E"/>
    <w:rsid w:val="49F1C19E"/>
    <w:rsid w:val="4AA417CE"/>
    <w:rsid w:val="4AE00502"/>
    <w:rsid w:val="4CA16AF4"/>
    <w:rsid w:val="4D8870D5"/>
    <w:rsid w:val="4DFF4E86"/>
    <w:rsid w:val="4E5C7746"/>
    <w:rsid w:val="4FBF3FCD"/>
    <w:rsid w:val="4FD5199B"/>
    <w:rsid w:val="51F9A074"/>
    <w:rsid w:val="520E2EDD"/>
    <w:rsid w:val="53233B58"/>
    <w:rsid w:val="53FA0215"/>
    <w:rsid w:val="5515789C"/>
    <w:rsid w:val="55386A63"/>
    <w:rsid w:val="5597881D"/>
    <w:rsid w:val="5679968E"/>
    <w:rsid w:val="57353B9E"/>
    <w:rsid w:val="579C44A7"/>
    <w:rsid w:val="58968F9F"/>
    <w:rsid w:val="5986AFFE"/>
    <w:rsid w:val="59B246D9"/>
    <w:rsid w:val="59CCE04C"/>
    <w:rsid w:val="5A907792"/>
    <w:rsid w:val="5AC625B5"/>
    <w:rsid w:val="5B58D391"/>
    <w:rsid w:val="5C4CE2E3"/>
    <w:rsid w:val="5C83DF26"/>
    <w:rsid w:val="5C9827FE"/>
    <w:rsid w:val="5CC06BFF"/>
    <w:rsid w:val="5D3F6C31"/>
    <w:rsid w:val="5E6E4628"/>
    <w:rsid w:val="5ED7D9B2"/>
    <w:rsid w:val="5F80F354"/>
    <w:rsid w:val="60DFF887"/>
    <w:rsid w:val="60E8596D"/>
    <w:rsid w:val="626BBA97"/>
    <w:rsid w:val="62FBE8F6"/>
    <w:rsid w:val="63671889"/>
    <w:rsid w:val="63FBEDE4"/>
    <w:rsid w:val="6420A34C"/>
    <w:rsid w:val="642E3993"/>
    <w:rsid w:val="64F909A3"/>
    <w:rsid w:val="651013B1"/>
    <w:rsid w:val="6530B18D"/>
    <w:rsid w:val="65818CF9"/>
    <w:rsid w:val="65D679A6"/>
    <w:rsid w:val="66F5905B"/>
    <w:rsid w:val="67881640"/>
    <w:rsid w:val="68753A1F"/>
    <w:rsid w:val="68E11972"/>
    <w:rsid w:val="6AEA4A52"/>
    <w:rsid w:val="6B2E9686"/>
    <w:rsid w:val="6B6B7CFD"/>
    <w:rsid w:val="6C1C847E"/>
    <w:rsid w:val="6C7AD7F7"/>
    <w:rsid w:val="6C8C75F1"/>
    <w:rsid w:val="6DA5E8B6"/>
    <w:rsid w:val="6DC683AB"/>
    <w:rsid w:val="6F08CD52"/>
    <w:rsid w:val="6F8881AA"/>
    <w:rsid w:val="6FBEBE67"/>
    <w:rsid w:val="7142EFC6"/>
    <w:rsid w:val="714A84A7"/>
    <w:rsid w:val="731E7CA8"/>
    <w:rsid w:val="734B81F4"/>
    <w:rsid w:val="734F933B"/>
    <w:rsid w:val="746708C7"/>
    <w:rsid w:val="75338BA4"/>
    <w:rsid w:val="75B74913"/>
    <w:rsid w:val="766D09FB"/>
    <w:rsid w:val="773547A8"/>
    <w:rsid w:val="78AA0725"/>
    <w:rsid w:val="79C4C160"/>
    <w:rsid w:val="7BF16542"/>
    <w:rsid w:val="7CAD7889"/>
    <w:rsid w:val="7CBDDDA4"/>
    <w:rsid w:val="7CD60B4F"/>
    <w:rsid w:val="7D71B394"/>
    <w:rsid w:val="7EA9E2FE"/>
    <w:rsid w:val="7ED8020A"/>
    <w:rsid w:val="7F288E91"/>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Fuentedeprrafopredeter"/>
    <w:rsid w:val="006557A8"/>
  </w:style>
  <w:style w:type="character" w:styleId="Mencionar">
    <w:name w:val="Mention"/>
    <w:basedOn w:val="Fuentedeprrafopredeter"/>
    <w:uiPriority w:val="99"/>
    <w:unhideWhenUsed/>
    <w:rsid w:val="00113D1F"/>
    <w:rPr>
      <w:color w:val="2B579A"/>
      <w:shd w:val="clear" w:color="auto" w:fill="E1DFDD"/>
    </w:rPr>
  </w:style>
  <w:style w:type="paragraph" w:styleId="Revisi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Fuentedeprrafopredeter"/>
    <w:rsid w:val="006F6A19"/>
  </w:style>
  <w:style w:type="character" w:customStyle="1" w:styleId="eop">
    <w:name w:val="eop"/>
    <w:basedOn w:val="Fuentedeprrafopredeter"/>
    <w:rsid w:val="006F6A19"/>
  </w:style>
  <w:style w:type="character" w:customStyle="1" w:styleId="cf11">
    <w:name w:val="cf11"/>
    <w:basedOn w:val="Fuentedeprrafopredeter"/>
    <w:rsid w:val="002C4697"/>
    <w:rPr>
      <w:rFonts w:ascii="Segoe UI" w:hAnsi="Segoe UI" w:cs="Segoe UI" w:hint="default"/>
      <w:sz w:val="18"/>
      <w:szCs w:val="18"/>
    </w:rPr>
  </w:style>
  <w:style w:type="character" w:customStyle="1" w:styleId="cf01">
    <w:name w:val="cf01"/>
    <w:basedOn w:val="Fuentedeprrafopredeter"/>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Textoennegrita">
    <w:name w:val="Strong"/>
    <w:basedOn w:val="Fuentedeprrafopredeter"/>
    <w:uiPriority w:val="22"/>
    <w:qFormat/>
    <w:rsid w:val="00C32349"/>
    <w:rPr>
      <w:b/>
      <w:bCs/>
    </w:rPr>
  </w:style>
  <w:style w:type="character" w:customStyle="1" w:styleId="TextocomentarioCar">
    <w:name w:val="Texto comentario Car"/>
    <w:basedOn w:val="Fuentedeprrafopredeter"/>
    <w:link w:val="Textocomentario"/>
    <w:semiHidden/>
    <w:rsid w:val="009F0C90"/>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3/08/saudi-arabia-drop-ludicrous-conviction-and-death-sentence-against-man-convicted-over-social-media-p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50@moj.gov.s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1633/2020/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 Generic Document" ma:contentTypeID="0x0101003E2C4CEA8A814C4EAAC59DBCB10459E9006BDD9610DB06B54D927410ED93E53A75" ma:contentTypeVersion="26" ma:contentTypeDescription="AI Generic Document Content Type" ma:contentTypeScope="" ma:versionID="d3d26be5d250211ca3ad2f69122dd4f4">
  <xsd:schema xmlns:xsd="http://www.w3.org/2001/XMLSchema" xmlns:xs="http://www.w3.org/2001/XMLSchema" xmlns:p="http://schemas.microsoft.com/office/2006/metadata/properties" xmlns:ns2="452d559c-49a4-47bc-8575-587a177a9f9b" xmlns:ns3="138e79af-97e9-467e-b691-fc96845a5065" xmlns:ns4="043b48b3-a5b6-4ca6-bd4c-354eb8c7cdcf" targetNamespace="http://schemas.microsoft.com/office/2006/metadata/properties" ma:root="true" ma:fieldsID="a037018d031ff9d6e59b81d27c7f9461" ns2:_="" ns3:_="" ns4:_="">
    <xsd:import namespace="452d559c-49a4-47bc-8575-587a177a9f9b"/>
    <xsd:import namespace="138e79af-97e9-467e-b691-fc96845a5065"/>
    <xsd:import namespace="043b48b3-a5b6-4ca6-bd4c-354eb8c7cdcf"/>
    <xsd:element name="properties">
      <xsd:complexType>
        <xsd:sequence>
          <xsd:element name="documentManagement">
            <xsd:complexType>
              <xsd:all>
                <xsd:element ref="ns2:AI_Description" minOccurs="0"/>
                <xsd:element ref="ns2:h7fbd78d7c1841caa99e178b09d0de3a" minOccurs="0"/>
                <xsd:element ref="ns3:TaxCatchAll" minOccurs="0"/>
                <xsd:element ref="ns3:TaxCatchAllLabel" minOccurs="0"/>
                <xsd:element ref="ns2:g79d427acae7414da3e1fa168257d197" minOccurs="0"/>
                <xsd:element ref="ns2:AI_Language" minOccurs="0"/>
                <xsd:element ref="ns2:jae03750ef5e40a6a6b59e3884c749d9" minOccurs="0"/>
                <xsd:element ref="ns2:l1340c6b884a4aea8dd1cae074d51ebc" minOccurs="0"/>
                <xsd:element ref="ns2:e9658ea061444602b08dbcc2c96d5dc6" minOccurs="0"/>
                <xsd:element ref="ns2:l6eaae1c08db4e5497f282ab5b606b1e" minOccurs="0"/>
                <xsd:element ref="ns2:c0e34970ed5d41eaaa80fe61da16f3a5" minOccurs="0"/>
                <xsd:element ref="ns2:AI_Region" minOccurs="0"/>
                <xsd:element ref="ns2:oe3f2d8de3fc47d0a88a0747e5e492e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Description" ma:index="8" nillable="true" ma:displayName="Description" ma:description="A description or abstract of the content" ma:internalName="AI_Description">
      <xsd:simpleType>
        <xsd:restriction base="dms:Note">
          <xsd:maxLength value="255"/>
        </xsd:restriction>
      </xsd:simpleType>
    </xsd:element>
    <xsd:element name="h7fbd78d7c1841caa99e178b09d0de3a" ma:index="9" nillable="true" ma:taxonomy="true" ma:internalName="h7fbd78d7c1841caa99e178b09d0de3a" ma:taxonomyFieldName="AI_EnterpriseKeywords" ma:displayName="Enterprise keywords" ma:fieldId="{17fbd78d-7c18-41ca-a99e-178b09d0de3a}"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g79d427acae7414da3e1fa168257d197" ma:index="13" nillable="true" ma:taxonomy="true" ma:internalName="g79d427acae7414da3e1fa168257d197" ma:taxonomyFieldName="AI_InternalKeywords" ma:displayName="Internal keywords" ma:fieldId="{079d427a-cae7-414d-a3e1-fa168257d19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5"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jae03750ef5e40a6a6b59e3884c749d9" ma:index="16" nillable="true" ma:taxonomy="true" ma:internalName="jae03750ef5e40a6a6b59e3884c749d9" ma:taxonomyFieldName="AI_Collection" ma:displayName="Collection" ma:fieldId="{3ae03750-ef5e-40a6-a6b5-9e3884c749d9}"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l1340c6b884a4aea8dd1cae074d51ebc" ma:index="18" nillable="true" ma:taxonomy="true" ma:internalName="l1340c6b884a4aea8dd1cae074d51ebc" ma:taxonomyFieldName="AI_Campaign" ma:displayName="Campaign" ma:fieldId="{51340c6b-884a-4aea-8dd1-cae074d51eb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e9658ea061444602b08dbcc2c96d5dc6" ma:index="20" nillable="true" ma:taxonomy="true" ma:internalName="e9658ea061444602b08dbcc2c96d5dc6" ma:taxonomyFieldName="AI_Country" ma:displayName="Country/countries" ma:fieldId="{e9658ea0-6144-4602-b08d-bcc2c96d5dc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l6eaae1c08db4e5497f282ab5b606b1e" ma:index="22" nillable="true" ma:taxonomy="true" ma:internalName="l6eaae1c08db4e5497f282ab5b606b1e" ma:taxonomyFieldName="AI_BudgetCode" ma:displayName="Budget code" ma:fieldId="{56eaae1c-08db-4e54-97f2-82ab5b606b1e}"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c0e34970ed5d41eaaa80fe61da16f3a5" ma:index="24" nillable="true" ma:taxonomy="true" ma:internalName="c0e34970ed5d41eaaa80fe61da16f3a5" ma:taxonomyFieldName="AI_ProjectName" ma:displayName="Project name" ma:fieldId="{c0e34970-ed5d-41ea-aa80-fe61da16f3a5}"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6"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oe3f2d8de3fc47d0a88a0747e5e492ee" ma:index="27" nillable="true" ma:taxonomy="true" ma:internalName="oe3f2d8de3fc47d0a88a0747e5e492ee" ma:taxonomyFieldName="AI_Subject" ma:displayName="Subject" ma:fieldId="{8e3f2d8d-e3fc-47d0-a88a-0747e5e492ee}"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27e843-1c7c-440b-ae49-de5b9e3f70d6}"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b27e843-1c7c-440b-ae49-de5b9e3f70d6}"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b48b3-a5b6-4ca6-bd4c-354eb8c7cdc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6eaae1c08db4e5497f282ab5b606b1e xmlns="452d559c-49a4-47bc-8575-587a177a9f9b">
      <Terms xmlns="http://schemas.microsoft.com/office/infopath/2007/PartnerControls"/>
    </l6eaae1c08db4e5497f282ab5b606b1e>
    <AI_Language xmlns="452d559c-49a4-47bc-8575-587a177a9f9b" xsi:nil="true"/>
    <e9658ea061444602b08dbcc2c96d5dc6 xmlns="452d559c-49a4-47bc-8575-587a177a9f9b">
      <Terms xmlns="http://schemas.microsoft.com/office/infopath/2007/PartnerControls"/>
    </e9658ea061444602b08dbcc2c96d5dc6>
    <lcf76f155ced4ddcb4097134ff3c332f xmlns="043b48b3-a5b6-4ca6-bd4c-354eb8c7cdcf">
      <Terms xmlns="http://schemas.microsoft.com/office/infopath/2007/PartnerControls"/>
    </lcf76f155ced4ddcb4097134ff3c332f>
    <AI_Description xmlns="452d559c-49a4-47bc-8575-587a177a9f9b" xsi:nil="true"/>
    <jae03750ef5e40a6a6b59e3884c749d9 xmlns="452d559c-49a4-47bc-8575-587a177a9f9b">
      <Terms xmlns="http://schemas.microsoft.com/office/infopath/2007/PartnerControls"/>
    </jae03750ef5e40a6a6b59e3884c749d9>
    <c0e34970ed5d41eaaa80fe61da16f3a5 xmlns="452d559c-49a4-47bc-8575-587a177a9f9b">
      <Terms xmlns="http://schemas.microsoft.com/office/infopath/2007/PartnerControls"/>
    </c0e34970ed5d41eaaa80fe61da16f3a5>
    <AI_Region xmlns="452d559c-49a4-47bc-8575-587a177a9f9b" xsi:nil="true"/>
    <h7fbd78d7c1841caa99e178b09d0de3a xmlns="452d559c-49a4-47bc-8575-587a177a9f9b">
      <Terms xmlns="http://schemas.microsoft.com/office/infopath/2007/PartnerControls"/>
    </h7fbd78d7c1841caa99e178b09d0de3a>
    <l1340c6b884a4aea8dd1cae074d51ebc xmlns="452d559c-49a4-47bc-8575-587a177a9f9b">
      <Terms xmlns="http://schemas.microsoft.com/office/infopath/2007/PartnerControls"/>
    </l1340c6b884a4aea8dd1cae074d51ebc>
    <g79d427acae7414da3e1fa168257d197 xmlns="452d559c-49a4-47bc-8575-587a177a9f9b">
      <Terms xmlns="http://schemas.microsoft.com/office/infopath/2007/PartnerControls"/>
    </g79d427acae7414da3e1fa168257d197>
    <oe3f2d8de3fc47d0a88a0747e5e492ee xmlns="452d559c-49a4-47bc-8575-587a177a9f9b">
      <Terms xmlns="http://schemas.microsoft.com/office/infopath/2007/PartnerControls"/>
    </oe3f2d8de3fc47d0a88a0747e5e492ee>
    <TaxCatchAll xmlns="138e79af-97e9-467e-b691-fc96845a5065" xsi:nil="true"/>
  </documentManagement>
</p:properties>
</file>

<file path=customXml/itemProps1.xml><?xml version="1.0" encoding="utf-8"?>
<ds:datastoreItem xmlns:ds="http://schemas.openxmlformats.org/officeDocument/2006/customXml" ds:itemID="{F306EFEA-1423-4F2D-903C-A0485E204453}"/>
</file>

<file path=customXml/itemProps2.xml><?xml version="1.0" encoding="utf-8"?>
<ds:datastoreItem xmlns:ds="http://schemas.openxmlformats.org/officeDocument/2006/customXml" ds:itemID="{4F3F9171-54DF-4D3E-8C16-B76212D4B059}"/>
</file>

<file path=customXml/itemProps3.xml><?xml version="1.0" encoding="utf-8"?>
<ds:datastoreItem xmlns:ds="http://schemas.openxmlformats.org/officeDocument/2006/customXml" ds:itemID="{DFFE226B-E390-49E2-99BE-25420682548A}"/>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2024-07-17T13:05:00Z</dcterms:created>
  <dcterms:modified xsi:type="dcterms:W3CDTF">2024-07-17T13:06:00Z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0x0101003E2C4CEA8A814C4EAAC59DBCB10459E9006BDD9610DB06B54D927410ED93E53A75</vt:lpwstr>
  </property>
</Properties>
</file>