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AF7FFA" w14:textId="77777777" w:rsidR="0034128A" w:rsidRPr="00902F83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902F83" w:rsidRDefault="005D2C37" w:rsidP="00980425">
      <w:pPr>
        <w:pStyle w:val="Default"/>
        <w:ind w:left="-283"/>
        <w:rPr>
          <w:b/>
          <w:sz w:val="28"/>
          <w:szCs w:val="28"/>
          <w:lang w:val="es-ES"/>
        </w:rPr>
      </w:pPr>
    </w:p>
    <w:p w14:paraId="5D1317F7" w14:textId="5EF33877" w:rsidR="368EF0AF" w:rsidRPr="00902F83" w:rsidRDefault="0005687B" w:rsidP="4D6BE7C4">
      <w:pPr>
        <w:spacing w:after="0"/>
        <w:ind w:left="-283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"/>
        </w:rPr>
        <w:t xml:space="preserve">HOSPITALIZADO ACTIVISTA POLÍTICO ENCARCELADO </w:t>
      </w:r>
    </w:p>
    <w:p w14:paraId="0AADF82E" w14:textId="7F3C845A" w:rsidR="51BE9101" w:rsidRPr="00902F83" w:rsidRDefault="6FB2D27F" w:rsidP="004F165E">
      <w:pPr>
        <w:spacing w:after="0"/>
        <w:ind w:left="-283"/>
        <w:jc w:val="both"/>
        <w:rPr>
          <w:rFonts w:ascii="Arial" w:hAnsi="Arial" w:cs="Arial"/>
          <w:b/>
          <w:bCs/>
          <w:sz w:val="22"/>
          <w:szCs w:val="32"/>
          <w:lang w:val="es-ES"/>
        </w:rPr>
      </w:pPr>
      <w:r>
        <w:rPr>
          <w:rFonts w:ascii="Arial" w:hAnsi="Arial" w:cs="Arial"/>
          <w:b/>
          <w:bCs/>
          <w:sz w:val="22"/>
          <w:szCs w:val="32"/>
          <w:lang w:val="es"/>
        </w:rPr>
        <w:t>El pasado 4 de julio el activista político y periodista ruso Vladimir Kara-Murza fue hospitalizado cuando cumplía una condena de 25 años en la colonia penal de régimen estricto IK-6 en Omsk (Siberia Occidental). Se le ha diagnosticado polineuropatía, afección que puede provocar parálisis en las piernas. Desde su encarcelamiento, Vladimir Kara-Murza ha sido sometido en repetidas ocasiones a sanciones disciplinarias arbitrarias y otros malos tratos. Es preso de conciencia, perseguido únicamente por haber ejercido su derecho a la libertad de expresión. Su liberación reviste especial urgencia, dado el deterioro de su salud.</w:t>
      </w:r>
    </w:p>
    <w:p w14:paraId="5217CC85" w14:textId="77777777" w:rsidR="005D2C37" w:rsidRPr="00902F83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s-ES"/>
        </w:rPr>
      </w:pPr>
    </w:p>
    <w:p w14:paraId="760DDE4F" w14:textId="77777777" w:rsidR="005D2C37" w:rsidRPr="00902F83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LA SIGUIENTE CARTA MODELO</w:t>
      </w:r>
    </w:p>
    <w:p w14:paraId="38B625C8" w14:textId="7377E893" w:rsidR="0347F564" w:rsidRPr="00902F83" w:rsidRDefault="0347F564" w:rsidP="0347F564">
      <w:pPr>
        <w:pStyle w:val="Normal0"/>
        <w:spacing w:after="0" w:line="240" w:lineRule="auto"/>
        <w:ind w:left="-283"/>
        <w:rPr>
          <w:rFonts w:ascii="Arial" w:hAnsi="Arial" w:cs="Arial"/>
          <w:lang w:val="es-ES"/>
        </w:rPr>
      </w:pPr>
    </w:p>
    <w:p w14:paraId="57CE8DCF" w14:textId="45C1BE11" w:rsidR="02032BBC" w:rsidRPr="00902F83" w:rsidRDefault="02032BBC" w:rsidP="0347F564">
      <w:pPr>
        <w:pStyle w:val="Normal0"/>
        <w:spacing w:after="0"/>
        <w:ind w:left="-283"/>
        <w:jc w:val="right"/>
        <w:rPr>
          <w:rFonts w:cs="Arial"/>
          <w:i/>
          <w:iCs/>
          <w:sz w:val="20"/>
          <w:szCs w:val="20"/>
          <w:u w:val="single"/>
          <w:lang w:val="es"/>
        </w:rPr>
      </w:pPr>
      <w:r w:rsidRPr="00902F83">
        <w:rPr>
          <w:rFonts w:cs="Arial"/>
          <w:i/>
          <w:iCs/>
          <w:sz w:val="20"/>
          <w:szCs w:val="20"/>
          <w:u w:val="single"/>
          <w:lang w:val="es"/>
        </w:rPr>
        <w:t>Director del Servicio Penitenciario Federal</w:t>
      </w:r>
    </w:p>
    <w:p w14:paraId="494785F6" w14:textId="47FEAC49" w:rsidR="00902F83" w:rsidRDefault="00902F83" w:rsidP="0347F564">
      <w:pPr>
        <w:pStyle w:val="Normal0"/>
        <w:spacing w:after="0"/>
        <w:ind w:left="-283"/>
        <w:jc w:val="right"/>
        <w:rPr>
          <w:rFonts w:cs="Arial"/>
          <w:i/>
          <w:iCs/>
          <w:sz w:val="20"/>
          <w:szCs w:val="20"/>
          <w:lang w:val="es"/>
        </w:rPr>
      </w:pPr>
      <w:r>
        <w:rPr>
          <w:rFonts w:cs="Arial"/>
          <w:i/>
          <w:iCs/>
          <w:sz w:val="20"/>
          <w:szCs w:val="20"/>
          <w:lang w:val="es"/>
        </w:rPr>
        <w:t>Director of the Federal Penitentiary Service</w:t>
      </w:r>
    </w:p>
    <w:p w14:paraId="77C02C61" w14:textId="77777777" w:rsidR="00902F83" w:rsidRPr="00902F83" w:rsidRDefault="00902F83" w:rsidP="00902F83">
      <w:pPr>
        <w:pStyle w:val="Normal0"/>
        <w:spacing w:after="0"/>
        <w:ind w:left="-283"/>
        <w:jc w:val="right"/>
        <w:rPr>
          <w:rFonts w:cs="Arial"/>
          <w:i/>
          <w:iCs/>
          <w:sz w:val="20"/>
          <w:szCs w:val="20"/>
          <w:lang w:val="en-US"/>
        </w:rPr>
      </w:pPr>
      <w:r w:rsidRPr="00902F83">
        <w:rPr>
          <w:rFonts w:cs="Arial"/>
          <w:i/>
          <w:iCs/>
          <w:sz w:val="20"/>
          <w:szCs w:val="20"/>
          <w:lang w:val="en-US"/>
        </w:rPr>
        <w:t>Gostev Arkady Aleksandrovich</w:t>
      </w:r>
    </w:p>
    <w:p w14:paraId="4ACD0AC4" w14:textId="7DA64E24" w:rsidR="02032BBC" w:rsidRPr="00902F83" w:rsidRDefault="02032BBC" w:rsidP="0347F564">
      <w:pPr>
        <w:pStyle w:val="Normal0"/>
        <w:spacing w:after="0"/>
        <w:ind w:left="-283"/>
        <w:jc w:val="right"/>
        <w:rPr>
          <w:rFonts w:cs="Arial"/>
          <w:i/>
          <w:iCs/>
          <w:sz w:val="20"/>
          <w:szCs w:val="20"/>
          <w:lang w:val="en-US"/>
        </w:rPr>
      </w:pPr>
      <w:r w:rsidRPr="00902F83">
        <w:rPr>
          <w:rFonts w:cs="Arial"/>
          <w:i/>
          <w:iCs/>
          <w:sz w:val="20"/>
          <w:szCs w:val="20"/>
          <w:lang w:val="en-US"/>
        </w:rPr>
        <w:t>Zhitnaya st., 14, GSP-1</w:t>
      </w:r>
      <w:r w:rsidRPr="00902F83">
        <w:rPr>
          <w:rFonts w:cs="Arial"/>
          <w:i/>
          <w:iCs/>
          <w:sz w:val="20"/>
          <w:szCs w:val="20"/>
          <w:lang w:val="en-US"/>
        </w:rPr>
        <w:br/>
        <w:t>Moscow</w:t>
      </w:r>
      <w:r w:rsidRPr="00902F83">
        <w:rPr>
          <w:rFonts w:cs="Arial"/>
          <w:i/>
          <w:iCs/>
          <w:sz w:val="20"/>
          <w:szCs w:val="20"/>
          <w:lang w:val="en-US"/>
        </w:rPr>
        <w:br/>
        <w:t>119991</w:t>
      </w:r>
      <w:r w:rsidRPr="00902F83">
        <w:rPr>
          <w:rFonts w:cs="Arial"/>
          <w:i/>
          <w:iCs/>
          <w:sz w:val="20"/>
          <w:szCs w:val="20"/>
          <w:lang w:val="en-US"/>
        </w:rPr>
        <w:br/>
        <w:t>Federación Rusa</w:t>
      </w:r>
      <w:r w:rsidRPr="00902F83">
        <w:rPr>
          <w:rFonts w:cs="Arial"/>
          <w:sz w:val="20"/>
          <w:szCs w:val="20"/>
          <w:lang w:val="en-US"/>
        </w:rPr>
        <w:br/>
      </w:r>
    </w:p>
    <w:p w14:paraId="160598A3" w14:textId="51124B03" w:rsidR="005D2C37" w:rsidRPr="00902F83" w:rsidRDefault="38019A2C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Señor Gostev: </w:t>
      </w:r>
    </w:p>
    <w:p w14:paraId="635437D1" w14:textId="6E6092B7" w:rsidR="4D6BE7C4" w:rsidRPr="00902F83" w:rsidRDefault="4D6BE7C4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</w:p>
    <w:p w14:paraId="4BEA610B" w14:textId="14700C6F" w:rsidR="0E1C2A0F" w:rsidRPr="00902F83" w:rsidRDefault="0E1C2A0F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Me dirijo a usted para expresarle mi profunda preocupación por la vida y la salud de Vladimir Kara-Murza, condenado a 25 de prisión por cargos falsos. Desde su encarcelamiento en la colonia penitenciaria IK-6 de Omsk, Vladimir Kara-Murza, que padece polineuropatía —afección que puede provocar parálisis en las piernas— ha sido recluido arbitrariamente en repetidas ocasiones en celdas de castigo y sometido a otros malos tratos por parte de las autoridades penitenciarias. La dirección de la colonia penal núm. 6 de la región </w:t>
      </w:r>
      <w:r w:rsidRPr="00902F83">
        <w:rPr>
          <w:rFonts w:cs="Arial"/>
          <w:i/>
          <w:iCs/>
          <w:sz w:val="20"/>
          <w:szCs w:val="20"/>
          <w:lang w:val="es"/>
        </w:rPr>
        <w:t>de Omsk lo recluyó injustamente en enero en una EPKT</w:t>
      </w:r>
      <w:r w:rsidR="00902F83" w:rsidRPr="00902F83">
        <w:rPr>
          <w:rFonts w:cs="Arial"/>
          <w:i/>
          <w:iCs/>
          <w:sz w:val="20"/>
          <w:szCs w:val="20"/>
          <w:lang w:val="es"/>
        </w:rPr>
        <w:t xml:space="preserve"> </w:t>
      </w:r>
      <w:r w:rsidR="00902F83" w:rsidRPr="00902F83">
        <w:rPr>
          <w:rFonts w:ascii="Arial" w:hAnsi="Arial" w:cs="Arial"/>
          <w:i/>
          <w:iCs/>
          <w:lang w:val="es"/>
        </w:rPr>
        <w:t>(habitación individual tipo celda)</w:t>
      </w:r>
      <w:r w:rsidRPr="00902F83">
        <w:rPr>
          <w:rFonts w:cs="Arial"/>
          <w:i/>
          <w:iCs/>
          <w:sz w:val="20"/>
          <w:szCs w:val="20"/>
          <w:lang w:val="es"/>
        </w:rPr>
        <w:t>, donde pasó cuatro</w:t>
      </w:r>
      <w:r>
        <w:rPr>
          <w:rFonts w:cs="Arial"/>
          <w:i/>
          <w:iCs/>
          <w:sz w:val="20"/>
          <w:szCs w:val="20"/>
          <w:lang w:val="es"/>
        </w:rPr>
        <w:t xml:space="preserve"> </w:t>
      </w:r>
      <w:r w:rsidRPr="00902F83">
        <w:rPr>
          <w:rFonts w:cs="Arial"/>
          <w:i/>
          <w:iCs/>
          <w:sz w:val="20"/>
          <w:szCs w:val="20"/>
          <w:lang w:val="es"/>
        </w:rPr>
        <w:t>meses, y en junio lo trasladó a una PKT</w:t>
      </w:r>
      <w:r w:rsidR="00902F83" w:rsidRPr="00902F83">
        <w:rPr>
          <w:rFonts w:ascii="Arial" w:hAnsi="Arial" w:cs="Arial"/>
          <w:i/>
          <w:iCs/>
          <w:lang w:val="es"/>
        </w:rPr>
        <w:t xml:space="preserve"> (habitación tipo celda) </w:t>
      </w:r>
      <w:r w:rsidRPr="00902F83">
        <w:rPr>
          <w:rFonts w:cs="Arial"/>
          <w:i/>
          <w:iCs/>
          <w:sz w:val="20"/>
          <w:szCs w:val="20"/>
          <w:lang w:val="es"/>
        </w:rPr>
        <w:t xml:space="preserve">durante seis meses más. </w:t>
      </w:r>
    </w:p>
    <w:p w14:paraId="1F256B56" w14:textId="2F5553FF" w:rsidR="0347F564" w:rsidRPr="00902F83" w:rsidRDefault="0347F564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</w:p>
    <w:p w14:paraId="07594240" w14:textId="7442EF4C" w:rsidR="4CAE5D2C" w:rsidRPr="00902F83" w:rsidRDefault="4CAE5D2C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El 4 de julio se supo que había sido hospitalizado. Tras su hospitalización no se permitió a sus abogados acceder a él, alegando diversos pretextos. </w:t>
      </w:r>
    </w:p>
    <w:p w14:paraId="62CB7B84" w14:textId="3C879389" w:rsidR="0347F564" w:rsidRPr="00902F83" w:rsidRDefault="0347F564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</w:p>
    <w:p w14:paraId="67E292DF" w14:textId="1C30547D" w:rsidR="00886E95" w:rsidRPr="00902F83" w:rsidRDefault="33773C0A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La polineuropatía está incluida en la lista de enfermedades que justifican la excarcelación anticipada por motivos de salud.</w:t>
      </w:r>
    </w:p>
    <w:p w14:paraId="1BD9FFA2" w14:textId="31922E59" w:rsidR="00886E95" w:rsidRPr="00902F83" w:rsidRDefault="00886E95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</w:p>
    <w:p w14:paraId="74CC13D1" w14:textId="13E0E139" w:rsidR="00886E95" w:rsidRPr="00902F83" w:rsidRDefault="37B0310A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Vladimir Kara-Murza es preso de conciencia, por lo que debe quedar en libertad de inmediato y sin condiciones y todos los cargos en su contra deben ser retirados. </w:t>
      </w:r>
    </w:p>
    <w:p w14:paraId="03961658" w14:textId="11142E8E" w:rsidR="00EA68CE" w:rsidRPr="00902F83" w:rsidRDefault="00EA68CE" w:rsidP="003324E5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</w:p>
    <w:p w14:paraId="32219298" w14:textId="62C1CE65" w:rsidR="00EA68CE" w:rsidRPr="00902F83" w:rsidRDefault="00433F6B" w:rsidP="003324E5">
      <w:pPr>
        <w:spacing w:after="0" w:line="240" w:lineRule="auto"/>
        <w:ind w:left="-283"/>
        <w:jc w:val="both"/>
        <w:rPr>
          <w:rFonts w:cs="Arial"/>
          <w:b/>
          <w:bCs/>
          <w:i/>
          <w:iCs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Le pido que deje en libertad de inmediato y sin condiciones a Vladimir Kara-Murza. Mientras permanezca encarcelado, lo insto a garantizar que no sea sometido a castigos arbitrarios y que se le facilite atención médica adecuada. </w:t>
      </w:r>
    </w:p>
    <w:p w14:paraId="62D8AB8B" w14:textId="66B0FE39" w:rsidR="00EA68CE" w:rsidRPr="00902F83" w:rsidRDefault="00EA68CE" w:rsidP="003324E5">
      <w:pPr>
        <w:spacing w:after="0" w:line="240" w:lineRule="auto"/>
        <w:ind w:left="-283"/>
        <w:jc w:val="both"/>
        <w:rPr>
          <w:rFonts w:cs="Arial"/>
          <w:b/>
          <w:bCs/>
          <w:i/>
          <w:iCs/>
          <w:sz w:val="20"/>
          <w:szCs w:val="20"/>
          <w:lang w:val="es-ES"/>
        </w:rPr>
      </w:pPr>
    </w:p>
    <w:p w14:paraId="31FC261F" w14:textId="598C9606" w:rsidR="401266A6" w:rsidRPr="00902F83" w:rsidRDefault="005D2C37" w:rsidP="00902F83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</w:p>
    <w:p w14:paraId="5A77EF11" w14:textId="6558DD9D" w:rsidR="401266A6" w:rsidRPr="00902F83" w:rsidRDefault="401266A6" w:rsidP="401266A6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ES"/>
        </w:rPr>
      </w:pPr>
    </w:p>
    <w:p w14:paraId="45697843" w14:textId="17CAD8CA" w:rsidR="401266A6" w:rsidRPr="00902F83" w:rsidRDefault="401266A6" w:rsidP="401266A6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ES"/>
        </w:rPr>
      </w:pPr>
    </w:p>
    <w:p w14:paraId="6F34B575" w14:textId="5DD1FE5D" w:rsidR="00583C21" w:rsidRPr="00902F83" w:rsidRDefault="00583C21" w:rsidP="40E30958">
      <w:pPr>
        <w:widowControl/>
        <w:suppressAutoHyphens w:val="0"/>
        <w:spacing w:after="0" w:line="240" w:lineRule="auto"/>
        <w:rPr>
          <w:rFonts w:cs="Arial"/>
          <w:b/>
          <w:bCs/>
          <w:sz w:val="20"/>
          <w:szCs w:val="20"/>
          <w:lang w:val="es-ES"/>
        </w:rPr>
      </w:pPr>
      <w:r>
        <w:rPr>
          <w:rFonts w:cs="Arial"/>
          <w:b/>
          <w:bCs/>
          <w:sz w:val="20"/>
          <w:szCs w:val="20"/>
          <w:lang w:val="es"/>
        </w:rPr>
        <w:br w:type="page"/>
      </w:r>
    </w:p>
    <w:p w14:paraId="15D754DB" w14:textId="77777777" w:rsidR="0082127B" w:rsidRPr="00902F83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115BB598" w14:textId="77777777" w:rsidR="005D2C37" w:rsidRPr="00902F83" w:rsidRDefault="005D2C37" w:rsidP="0060703A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1A82ABDE" w14:textId="33CD19E2" w:rsidR="00D23D90" w:rsidRPr="00902F83" w:rsidRDefault="41F495FA" w:rsidP="004F165E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Vladimir Kara-Murza es un destacado activista político y periodista ruso. Fue estrecho colaborador del destacado líder de la oposición Boris Nemtsov y ha cooperado con el ex preso de conciencia Mijail Jodorkovsky y con otros grupos de oposición política, ONG de derechos humanos y medios de comunicación independientes. Es conocido por su campaña en favor de la “lista Magnitsky” y otras sanciones específicas contra presuntos autores de abusos contra los derechos humanos en Rusia. </w:t>
      </w:r>
    </w:p>
    <w:p w14:paraId="31584D7F" w14:textId="04EAB641" w:rsidR="00D23D90" w:rsidRPr="00902F83" w:rsidRDefault="41F495FA" w:rsidP="004F165E">
      <w:pPr>
        <w:spacing w:line="240" w:lineRule="auto"/>
        <w:jc w:val="both"/>
        <w:rPr>
          <w:lang w:val="es-ES"/>
        </w:rPr>
      </w:pPr>
      <w:r>
        <w:rPr>
          <w:rFonts w:ascii="Arial" w:hAnsi="Arial" w:cs="Arial"/>
          <w:lang w:val="es"/>
        </w:rPr>
        <w:t xml:space="preserve">Vladimir Kara-Murza es hijo del difunto y conocido periodista independiente Vladimir Alekseevich Kara-Murza. Su esposa, Evgenia Kara-Murza, lo representa en público en ocasiones desde que fue encarcelado. La cuenta de Twitter de ésta es la siguiente: </w:t>
      </w:r>
      <w:hyperlink r:id="rId7">
        <w:r>
          <w:rPr>
            <w:rStyle w:val="Hyperlink"/>
            <w:rFonts w:ascii="Arial" w:hAnsi="Arial" w:cs="Arial"/>
            <w:lang w:val="es"/>
          </w:rPr>
          <w:t>https://twitter.com/ekaramurza</w:t>
        </w:r>
      </w:hyperlink>
      <w:r w:rsidR="00902F83">
        <w:rPr>
          <w:rFonts w:ascii="Arial" w:hAnsi="Arial" w:cs="Arial"/>
          <w:lang w:val="es"/>
        </w:rPr>
        <w:t>.</w:t>
      </w:r>
    </w:p>
    <w:p w14:paraId="6388565C" w14:textId="64E539AE" w:rsidR="00D23D90" w:rsidRPr="00902F83" w:rsidRDefault="41F495FA" w:rsidP="004F165E">
      <w:pPr>
        <w:spacing w:line="240" w:lineRule="auto"/>
        <w:jc w:val="both"/>
        <w:rPr>
          <w:lang w:val="es-ES"/>
        </w:rPr>
      </w:pPr>
      <w:r>
        <w:rPr>
          <w:rFonts w:ascii="Arial" w:hAnsi="Arial" w:cs="Arial"/>
          <w:lang w:val="es"/>
        </w:rPr>
        <w:t xml:space="preserve">Vladimir Kara-Murza sobrevivió a dos intentos de envenenamiento, en 2015 y 2017. Según el colectivo de investigación Bellingcat, antes de dichos envenenamientos había sido seguido por la misma unidad del Servicio Federal de Seguridad que más tarde envenenó a Alexei Navalny. Las autoridades rusas no han investigado ninguna de las tentativas que, aunque no lo mataron, dañaron la salud de Kara-Murza. Según sus abogados, durante su tiempo de reclusión su salud se ha deteriorado, con lo que la polineuropatía se ha extendido a ambos pies. </w:t>
      </w:r>
    </w:p>
    <w:p w14:paraId="13D6BC5F" w14:textId="578B7749" w:rsidR="00D23D90" w:rsidRPr="00902F83" w:rsidRDefault="6BD3C726" w:rsidP="004F165E">
      <w:pPr>
        <w:spacing w:line="240" w:lineRule="auto"/>
        <w:jc w:val="both"/>
        <w:rPr>
          <w:lang w:val="es-ES"/>
        </w:rPr>
      </w:pPr>
      <w:r>
        <w:rPr>
          <w:rFonts w:ascii="Arial" w:hAnsi="Arial" w:cs="Arial"/>
          <w:lang w:val="es"/>
        </w:rPr>
        <w:t xml:space="preserve">Vladimir Kara-Murza lleva recluido desde abril de 2022 debido a sus opiniones antibelicistas y a su labor de campaña en favor de los derechos humanos en Rusia. El 17 de abril de 2023 fue condenado a 25 años de prisión por cargos de “alta traición” (artículo 275 del Código Penal), “difundir a sabiendas información falsa sobre las fuerzas armadas rusas” (artículo 207.3.2) y “participar en actividades de una organización indeseable” (artículo 284.1.1). Estas acusaciones se basaban en sus discursos —en los que criticaba la invasión rusa de Ucrania— y en su participación en el grupo de oposición política Rusia Abierta. </w:t>
      </w:r>
    </w:p>
    <w:p w14:paraId="72EB0E09" w14:textId="4C5D8619" w:rsidR="00D23D90" w:rsidRPr="00902F83" w:rsidRDefault="5DF00A28" w:rsidP="004F165E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Vladimir Kara-Murza cumple condena en la colonia penitenciaria de régimen estricto n</w:t>
      </w:r>
      <w:r w:rsidR="00902F83">
        <w:rPr>
          <w:rFonts w:ascii="Arial" w:hAnsi="Arial" w:cs="Arial"/>
          <w:lang w:val="es"/>
        </w:rPr>
        <w:t>úm.</w:t>
      </w:r>
      <w:r>
        <w:rPr>
          <w:rFonts w:ascii="Arial" w:hAnsi="Arial" w:cs="Arial"/>
          <w:lang w:val="es"/>
        </w:rPr>
        <w:t xml:space="preserve"> 6, cerca de Omsk (Siberia Occidental). Durante todo su periodo de reclusión, ha sido sometido en repetidas ocasiones a sanciones disciplinarias arbitrarias y otros malos tratos, incluido su traslado en reiteradas ocasiones a un SHIZO (celda de aislamiento de castigo). De enero a mayo de 2024, permaneció recluido en una EPKT. </w:t>
      </w:r>
    </w:p>
    <w:p w14:paraId="02704C1B" w14:textId="73776C9B" w:rsidR="2B934C67" w:rsidRPr="00902F83" w:rsidRDefault="2B934C67" w:rsidP="004F165E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El 19 de junio fue recluido de nuevo en una PKT durante seis meses, es decir, el máximo periodo posible. </w:t>
      </w:r>
    </w:p>
    <w:p w14:paraId="0FAE3358" w14:textId="193E7E6A" w:rsidR="00D23D90" w:rsidRPr="00902F83" w:rsidRDefault="38301324" w:rsidP="004F165E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Las Reglas Mínimas para el Tratamiento de los Reclusos de la ONU definen el régimen de aislamiento prolongado como un periodo de 15 días o más, durante el cual la persona reclusa pasa, al menos, 22 horas diarias sin contacto humano apreciable. El régimen de aislamiento prolongado viola la prohibición de la tortura y de otros tratos o penas crueles, inhumanos o degradantes.</w:t>
      </w:r>
    </w:p>
    <w:p w14:paraId="4866015C" w14:textId="22F11990" w:rsidR="3CDC1C10" w:rsidRPr="00902F83" w:rsidRDefault="3CDC1C10" w:rsidP="004F165E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El pasado 4 de julio, Vladimir Kara-Murza ingresó en el hospital penitenciario. Sólo se permitió a sus abogados visitarlo seis días después de su hospitalización. Según el abogado, el estado de salud de Vladimir Kara-Murza es “relativamente estable” y el motivo de su hospitalización fue un examen médico, que se llevó a cabo por razones aún desconocidas.</w:t>
      </w:r>
    </w:p>
    <w:p w14:paraId="0D718318" w14:textId="35821608" w:rsidR="3CDC1C10" w:rsidRPr="00902F83" w:rsidRDefault="3CDC1C10" w:rsidP="004F165E">
      <w:pPr>
        <w:spacing w:line="240" w:lineRule="auto"/>
        <w:jc w:val="both"/>
        <w:rPr>
          <w:lang w:val="es-ES"/>
        </w:rPr>
      </w:pPr>
      <w:r>
        <w:rPr>
          <w:rFonts w:ascii="Arial" w:hAnsi="Arial" w:cs="Arial"/>
          <w:lang w:val="es"/>
        </w:rPr>
        <w:t xml:space="preserve">Vladimir Kara-Murza tiene graves problemas de salud: tras haber sobrevivido a dos intentos de envenenamiento, le diagnosticaron polineuropatía, afección que puede provocar parálisis en las piernas. Este diagnóstico está incluido en la lista oficial de enfermedades que impiden cumplir condena. </w:t>
      </w:r>
    </w:p>
    <w:p w14:paraId="3B1D71D4" w14:textId="4DB61A02" w:rsidR="00D23D90" w:rsidRPr="00902F83" w:rsidRDefault="41F495FA" w:rsidP="004F165E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Vladimir Kara-Murza es preso de conciencia y debe ser puesto en libertad de forma inmediata e incondicional. </w:t>
      </w:r>
    </w:p>
    <w:p w14:paraId="78F17D93" w14:textId="34F548C4" w:rsidR="005D2C37" w:rsidRPr="00902F83" w:rsidRDefault="005D2C37" w:rsidP="401266A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r>
        <w:rPr>
          <w:rFonts w:ascii="Arial" w:hAnsi="Arial" w:cs="Arial"/>
          <w:sz w:val="20"/>
          <w:szCs w:val="20"/>
          <w:lang w:val="es"/>
        </w:rPr>
        <w:t>ruso También pueden escribir en su propio idioma.</w:t>
      </w:r>
    </w:p>
    <w:p w14:paraId="2AD809C1" w14:textId="06F1E50B" w:rsidR="401266A6" w:rsidRPr="00902F83" w:rsidRDefault="401266A6" w:rsidP="401266A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A77602" w14:textId="67BC3A4D" w:rsidR="005D2C37" w:rsidRPr="00902F83" w:rsidRDefault="005D2C37" w:rsidP="401266A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Fonts w:ascii="Arial" w:hAnsi="Arial" w:cs="Arial"/>
          <w:sz w:val="20"/>
          <w:szCs w:val="20"/>
          <w:lang w:val="es"/>
        </w:rPr>
        <w:t>13 de septiembre de 2024</w:t>
      </w:r>
    </w:p>
    <w:p w14:paraId="3A043DBD" w14:textId="1F078E79" w:rsidR="005D2C37" w:rsidRPr="00902F83" w:rsidRDefault="6E89FCC3" w:rsidP="401266A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49EE7A44" w14:textId="20EB3F1E" w:rsidR="401266A6" w:rsidRPr="00902F83" w:rsidRDefault="401266A6" w:rsidP="401266A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CD61DE1" w14:textId="6AFDC95E" w:rsidR="00B92AEC" w:rsidRPr="00902F83" w:rsidRDefault="005D2C37" w:rsidP="40E30958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/>
          <w:b/>
          <w:bCs/>
          <w:sz w:val="20"/>
          <w:szCs w:val="20"/>
          <w:lang w:val="es"/>
        </w:rPr>
        <w:t xml:space="preserve">NOMBRE Y GÉNERO GRAMATICAL PREFERIDO: </w:t>
      </w:r>
      <w:r>
        <w:rPr>
          <w:rFonts w:ascii="Arial" w:hAnsi="Arial"/>
          <w:sz w:val="20"/>
          <w:szCs w:val="20"/>
          <w:lang w:val="es"/>
        </w:rPr>
        <w:t>Vladimir Kara-Murza (</w:t>
      </w:r>
      <w:r>
        <w:rPr>
          <w:rFonts w:ascii="Arial" w:hAnsi="Arial"/>
          <w:color w:val="000000" w:themeColor="text1"/>
          <w:sz w:val="19"/>
          <w:szCs w:val="19"/>
          <w:lang w:val="es"/>
        </w:rPr>
        <w:t>masculino)</w:t>
      </w:r>
      <w:r>
        <w:rPr>
          <w:rFonts w:ascii="Arial" w:hAnsi="Arial"/>
          <w:lang w:val="es"/>
        </w:rPr>
        <w:br/>
      </w:r>
      <w:r>
        <w:rPr>
          <w:rFonts w:ascii="Arial" w:hAnsi="Arial"/>
          <w:lang w:val="es"/>
        </w:rPr>
        <w:br/>
      </w:r>
      <w:r>
        <w:rPr>
          <w:rFonts w:ascii="Arial" w:hAnsi="Arial"/>
          <w:b/>
          <w:bCs/>
          <w:sz w:val="20"/>
          <w:szCs w:val="20"/>
          <w:lang w:val="es"/>
        </w:rPr>
        <w:t xml:space="preserve">ENLACE A LA AU ANTERIOR: </w:t>
      </w:r>
      <w:hyperlink r:id="rId8">
        <w:r>
          <w:rPr>
            <w:rStyle w:val="Hyperlink"/>
            <w:rFonts w:ascii="Arial" w:hAnsi="Arial" w:cs="Arial"/>
            <w:sz w:val="20"/>
            <w:szCs w:val="20"/>
            <w:u w:val="none"/>
            <w:lang w:val="es"/>
          </w:rPr>
          <w:t>https://www.amnesty.org/es/documents/eur46/6681/2023/es/</w:t>
        </w:r>
      </w:hyperlink>
    </w:p>
    <w:sectPr w:rsidR="00B92AEC" w:rsidRPr="00902F83" w:rsidSect="0082127B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5EF77" w14:textId="77777777" w:rsidR="00673F3B" w:rsidRDefault="00673F3B">
      <w:r>
        <w:separator/>
      </w:r>
    </w:p>
  </w:endnote>
  <w:endnote w:type="continuationSeparator" w:id="0">
    <w:p w14:paraId="04D37EEF" w14:textId="77777777" w:rsidR="00673F3B" w:rsidRDefault="00673F3B">
      <w:r>
        <w:continuationSeparator/>
      </w:r>
    </w:p>
  </w:endnote>
  <w:endnote w:type="continuationNotice" w:id="1">
    <w:p w14:paraId="205B7286" w14:textId="77777777" w:rsidR="00673F3B" w:rsidRDefault="00673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535F" w14:textId="77777777" w:rsidR="00673F3B" w:rsidRDefault="00673F3B">
      <w:r>
        <w:separator/>
      </w:r>
    </w:p>
  </w:footnote>
  <w:footnote w:type="continuationSeparator" w:id="0">
    <w:p w14:paraId="7B373518" w14:textId="77777777" w:rsidR="00673F3B" w:rsidRDefault="00673F3B">
      <w:r>
        <w:continuationSeparator/>
      </w:r>
    </w:p>
  </w:footnote>
  <w:footnote w:type="continuationNotice" w:id="1">
    <w:p w14:paraId="6F80C43D" w14:textId="77777777" w:rsidR="00673F3B" w:rsidRDefault="00673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5C3E" w14:textId="54F95A85" w:rsidR="00355617" w:rsidRPr="00902F83" w:rsidRDefault="003324E5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>Segunda AU: 40/23 Índice: EUR 46/8343/2024 Federación Rusa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19 de julio de 2024</w:t>
    </w:r>
  </w:p>
  <w:p w14:paraId="76F9B49C" w14:textId="77777777" w:rsidR="007A3AEA" w:rsidRPr="00902F83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878F86"/>
    <w:multiLevelType w:val="hybridMultilevel"/>
    <w:tmpl w:val="651A2E5C"/>
    <w:lvl w:ilvl="0" w:tplc="03B82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66B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AF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ED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67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8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87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07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C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7478243"/>
    <w:multiLevelType w:val="hybridMultilevel"/>
    <w:tmpl w:val="5914AE32"/>
    <w:lvl w:ilvl="0" w:tplc="5E88E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D4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6C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09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C5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E9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E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40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2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63209">
    <w:abstractNumId w:val="14"/>
  </w:num>
  <w:num w:numId="2" w16cid:durableId="1657296580">
    <w:abstractNumId w:val="21"/>
  </w:num>
  <w:num w:numId="3" w16cid:durableId="1893419650">
    <w:abstractNumId w:val="0"/>
  </w:num>
  <w:num w:numId="4" w16cid:durableId="846750562">
    <w:abstractNumId w:val="22"/>
  </w:num>
  <w:num w:numId="5" w16cid:durableId="517278879">
    <w:abstractNumId w:val="20"/>
  </w:num>
  <w:num w:numId="6" w16cid:durableId="1034648213">
    <w:abstractNumId w:val="9"/>
  </w:num>
  <w:num w:numId="7" w16cid:durableId="304967385">
    <w:abstractNumId w:val="3"/>
  </w:num>
  <w:num w:numId="8" w16cid:durableId="2069372718">
    <w:abstractNumId w:val="19"/>
  </w:num>
  <w:num w:numId="9" w16cid:durableId="532815435">
    <w:abstractNumId w:val="17"/>
  </w:num>
  <w:num w:numId="10" w16cid:durableId="459805949">
    <w:abstractNumId w:val="8"/>
  </w:num>
  <w:num w:numId="11" w16cid:durableId="407463324">
    <w:abstractNumId w:val="7"/>
  </w:num>
  <w:num w:numId="12" w16cid:durableId="1694569406">
    <w:abstractNumId w:val="12"/>
  </w:num>
  <w:num w:numId="13" w16cid:durableId="1055278328">
    <w:abstractNumId w:val="5"/>
  </w:num>
  <w:num w:numId="14" w16cid:durableId="1107888973">
    <w:abstractNumId w:val="13"/>
  </w:num>
  <w:num w:numId="15" w16cid:durableId="160125804">
    <w:abstractNumId w:val="15"/>
  </w:num>
  <w:num w:numId="16" w16cid:durableId="1719162387">
    <w:abstractNumId w:val="1"/>
  </w:num>
  <w:num w:numId="17" w16cid:durableId="471488028">
    <w:abstractNumId w:val="18"/>
  </w:num>
  <w:num w:numId="18" w16cid:durableId="514081747">
    <w:abstractNumId w:val="10"/>
  </w:num>
  <w:num w:numId="19" w16cid:durableId="1402947538">
    <w:abstractNumId w:val="11"/>
  </w:num>
  <w:num w:numId="20" w16cid:durableId="1314874501">
    <w:abstractNumId w:val="4"/>
  </w:num>
  <w:num w:numId="21" w16cid:durableId="1436318252">
    <w:abstractNumId w:val="6"/>
  </w:num>
  <w:num w:numId="22" w16cid:durableId="2100442210">
    <w:abstractNumId w:val="16"/>
  </w:num>
  <w:num w:numId="23" w16cid:durableId="152725064">
    <w:abstractNumId w:val="2"/>
  </w:num>
  <w:num w:numId="24" w16cid:durableId="54310302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481D"/>
    <w:rsid w:val="0002073F"/>
    <w:rsid w:val="0002386F"/>
    <w:rsid w:val="0005687B"/>
    <w:rsid w:val="00057A7E"/>
    <w:rsid w:val="0007530D"/>
    <w:rsid w:val="00076037"/>
    <w:rsid w:val="00083462"/>
    <w:rsid w:val="00087E2B"/>
    <w:rsid w:val="0009130D"/>
    <w:rsid w:val="00092DFA"/>
    <w:rsid w:val="000957C5"/>
    <w:rsid w:val="00095DA6"/>
    <w:rsid w:val="000A1F14"/>
    <w:rsid w:val="000B02B4"/>
    <w:rsid w:val="000B12FD"/>
    <w:rsid w:val="000B204A"/>
    <w:rsid w:val="000B49C4"/>
    <w:rsid w:val="000B4A38"/>
    <w:rsid w:val="000C2A0D"/>
    <w:rsid w:val="000C4434"/>
    <w:rsid w:val="000C6196"/>
    <w:rsid w:val="000C6619"/>
    <w:rsid w:val="000D0ABB"/>
    <w:rsid w:val="000D257D"/>
    <w:rsid w:val="000D6F7F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34F9E"/>
    <w:rsid w:val="001445D3"/>
    <w:rsid w:val="0014533B"/>
    <w:rsid w:val="0014617E"/>
    <w:rsid w:val="001526C3"/>
    <w:rsid w:val="0015446D"/>
    <w:rsid w:val="001561F4"/>
    <w:rsid w:val="001571FE"/>
    <w:rsid w:val="0016118D"/>
    <w:rsid w:val="001648DB"/>
    <w:rsid w:val="00174398"/>
    <w:rsid w:val="00176678"/>
    <w:rsid w:val="001773D1"/>
    <w:rsid w:val="00177779"/>
    <w:rsid w:val="0019118D"/>
    <w:rsid w:val="00194CD5"/>
    <w:rsid w:val="0019700D"/>
    <w:rsid w:val="00197FF3"/>
    <w:rsid w:val="001A0FED"/>
    <w:rsid w:val="001A635D"/>
    <w:rsid w:val="001A6AC9"/>
    <w:rsid w:val="001B1AA7"/>
    <w:rsid w:val="001B740B"/>
    <w:rsid w:val="001D52A5"/>
    <w:rsid w:val="001D60A4"/>
    <w:rsid w:val="001D793F"/>
    <w:rsid w:val="001E2045"/>
    <w:rsid w:val="00201189"/>
    <w:rsid w:val="002036C0"/>
    <w:rsid w:val="00203B92"/>
    <w:rsid w:val="00206B8B"/>
    <w:rsid w:val="00212819"/>
    <w:rsid w:val="00215C3E"/>
    <w:rsid w:val="00215E33"/>
    <w:rsid w:val="002177F5"/>
    <w:rsid w:val="002201BE"/>
    <w:rsid w:val="00225A11"/>
    <w:rsid w:val="00231C84"/>
    <w:rsid w:val="00232EB0"/>
    <w:rsid w:val="00235284"/>
    <w:rsid w:val="00250D69"/>
    <w:rsid w:val="00253F3F"/>
    <w:rsid w:val="0025408E"/>
    <w:rsid w:val="00254143"/>
    <w:rsid w:val="002558D7"/>
    <w:rsid w:val="0025792F"/>
    <w:rsid w:val="00261CC7"/>
    <w:rsid w:val="00262EB7"/>
    <w:rsid w:val="002665C3"/>
    <w:rsid w:val="00267383"/>
    <w:rsid w:val="002703E7"/>
    <w:rsid w:val="002709C3"/>
    <w:rsid w:val="002739C9"/>
    <w:rsid w:val="00273E9A"/>
    <w:rsid w:val="002A2F36"/>
    <w:rsid w:val="002A3547"/>
    <w:rsid w:val="002A72E5"/>
    <w:rsid w:val="002B2E9B"/>
    <w:rsid w:val="002C06A6"/>
    <w:rsid w:val="002C5FE4"/>
    <w:rsid w:val="002C7F1F"/>
    <w:rsid w:val="002D33F4"/>
    <w:rsid w:val="002D48CD"/>
    <w:rsid w:val="002D5454"/>
    <w:rsid w:val="002D7731"/>
    <w:rsid w:val="002E3658"/>
    <w:rsid w:val="002F34C2"/>
    <w:rsid w:val="002F3C80"/>
    <w:rsid w:val="002F5EC4"/>
    <w:rsid w:val="00310423"/>
    <w:rsid w:val="0031230A"/>
    <w:rsid w:val="00313E8B"/>
    <w:rsid w:val="00320461"/>
    <w:rsid w:val="003324E5"/>
    <w:rsid w:val="0033624A"/>
    <w:rsid w:val="003373A5"/>
    <w:rsid w:val="00337826"/>
    <w:rsid w:val="0034128A"/>
    <w:rsid w:val="0034324D"/>
    <w:rsid w:val="00346FF9"/>
    <w:rsid w:val="0035329F"/>
    <w:rsid w:val="0035551B"/>
    <w:rsid w:val="00355617"/>
    <w:rsid w:val="00376EF4"/>
    <w:rsid w:val="003901E4"/>
    <w:rsid w:val="003904F0"/>
    <w:rsid w:val="003975C9"/>
    <w:rsid w:val="003A46D8"/>
    <w:rsid w:val="003B294A"/>
    <w:rsid w:val="003C3210"/>
    <w:rsid w:val="003C5EEA"/>
    <w:rsid w:val="003C7CB6"/>
    <w:rsid w:val="003E1EE0"/>
    <w:rsid w:val="003E7433"/>
    <w:rsid w:val="003F3D5D"/>
    <w:rsid w:val="00402CD4"/>
    <w:rsid w:val="00403CC0"/>
    <w:rsid w:val="0042210F"/>
    <w:rsid w:val="004334BF"/>
    <w:rsid w:val="00433F6B"/>
    <w:rsid w:val="0043744C"/>
    <w:rsid w:val="004408A1"/>
    <w:rsid w:val="00442E5B"/>
    <w:rsid w:val="0044379B"/>
    <w:rsid w:val="00445D50"/>
    <w:rsid w:val="00453538"/>
    <w:rsid w:val="004603A2"/>
    <w:rsid w:val="00463AEC"/>
    <w:rsid w:val="004676FF"/>
    <w:rsid w:val="00470A49"/>
    <w:rsid w:val="00486088"/>
    <w:rsid w:val="00487474"/>
    <w:rsid w:val="00492FA8"/>
    <w:rsid w:val="00494032"/>
    <w:rsid w:val="004A1BDD"/>
    <w:rsid w:val="004A2DDC"/>
    <w:rsid w:val="004B1E15"/>
    <w:rsid w:val="004B2367"/>
    <w:rsid w:val="004B381D"/>
    <w:rsid w:val="004C265C"/>
    <w:rsid w:val="004C71F5"/>
    <w:rsid w:val="004D32DF"/>
    <w:rsid w:val="004D41DC"/>
    <w:rsid w:val="004F165E"/>
    <w:rsid w:val="00504FBC"/>
    <w:rsid w:val="005051CF"/>
    <w:rsid w:val="00516306"/>
    <w:rsid w:val="00517E88"/>
    <w:rsid w:val="00524F57"/>
    <w:rsid w:val="0053022A"/>
    <w:rsid w:val="005363CA"/>
    <w:rsid w:val="00542F58"/>
    <w:rsid w:val="0054396E"/>
    <w:rsid w:val="00545423"/>
    <w:rsid w:val="00547E71"/>
    <w:rsid w:val="005609BB"/>
    <w:rsid w:val="005614DA"/>
    <w:rsid w:val="0056308B"/>
    <w:rsid w:val="005638C0"/>
    <w:rsid w:val="00563F9D"/>
    <w:rsid w:val="00565462"/>
    <w:rsid w:val="005668D0"/>
    <w:rsid w:val="00572CCD"/>
    <w:rsid w:val="0057440A"/>
    <w:rsid w:val="005744A3"/>
    <w:rsid w:val="0057622F"/>
    <w:rsid w:val="00581A12"/>
    <w:rsid w:val="00583C21"/>
    <w:rsid w:val="00592C3E"/>
    <w:rsid w:val="00594655"/>
    <w:rsid w:val="00596449"/>
    <w:rsid w:val="005A31C1"/>
    <w:rsid w:val="005A3E28"/>
    <w:rsid w:val="005A71AD"/>
    <w:rsid w:val="005A7F1B"/>
    <w:rsid w:val="005B227F"/>
    <w:rsid w:val="005B59ED"/>
    <w:rsid w:val="005B5C5A"/>
    <w:rsid w:val="005C751F"/>
    <w:rsid w:val="005C78EB"/>
    <w:rsid w:val="005D14AA"/>
    <w:rsid w:val="005D2C37"/>
    <w:rsid w:val="005D7287"/>
    <w:rsid w:val="005D7D1C"/>
    <w:rsid w:val="005F0355"/>
    <w:rsid w:val="005F3E56"/>
    <w:rsid w:val="005F5E43"/>
    <w:rsid w:val="00606108"/>
    <w:rsid w:val="0060703A"/>
    <w:rsid w:val="006153C2"/>
    <w:rsid w:val="006201FC"/>
    <w:rsid w:val="00620ADD"/>
    <w:rsid w:val="00640EF2"/>
    <w:rsid w:val="00642E62"/>
    <w:rsid w:val="0064718C"/>
    <w:rsid w:val="0065049B"/>
    <w:rsid w:val="00650D73"/>
    <w:rsid w:val="006558EE"/>
    <w:rsid w:val="00657231"/>
    <w:rsid w:val="00667FBC"/>
    <w:rsid w:val="00670EB4"/>
    <w:rsid w:val="006712F5"/>
    <w:rsid w:val="00673F3B"/>
    <w:rsid w:val="00677E2D"/>
    <w:rsid w:val="00677F32"/>
    <w:rsid w:val="0069095B"/>
    <w:rsid w:val="00691F80"/>
    <w:rsid w:val="0069571A"/>
    <w:rsid w:val="00695CF0"/>
    <w:rsid w:val="006A0BB9"/>
    <w:rsid w:val="006A60C6"/>
    <w:rsid w:val="006B12FA"/>
    <w:rsid w:val="006B461E"/>
    <w:rsid w:val="006C3C21"/>
    <w:rsid w:val="006C7A31"/>
    <w:rsid w:val="006D5F58"/>
    <w:rsid w:val="006F4C28"/>
    <w:rsid w:val="0070364E"/>
    <w:rsid w:val="007104E8"/>
    <w:rsid w:val="00711F90"/>
    <w:rsid w:val="007156FC"/>
    <w:rsid w:val="00715AA2"/>
    <w:rsid w:val="00716942"/>
    <w:rsid w:val="007173E9"/>
    <w:rsid w:val="00717A67"/>
    <w:rsid w:val="00727519"/>
    <w:rsid w:val="00727CA7"/>
    <w:rsid w:val="0073431C"/>
    <w:rsid w:val="007553B6"/>
    <w:rsid w:val="00755C2C"/>
    <w:rsid w:val="007656E7"/>
    <w:rsid w:val="007666A4"/>
    <w:rsid w:val="00773365"/>
    <w:rsid w:val="007751A5"/>
    <w:rsid w:val="00781624"/>
    <w:rsid w:val="00781E3C"/>
    <w:rsid w:val="007858BA"/>
    <w:rsid w:val="007A2ABA"/>
    <w:rsid w:val="007A3AEA"/>
    <w:rsid w:val="007A7F97"/>
    <w:rsid w:val="007B4F3E"/>
    <w:rsid w:val="007B7197"/>
    <w:rsid w:val="007C2A2B"/>
    <w:rsid w:val="007C3047"/>
    <w:rsid w:val="007C6CD0"/>
    <w:rsid w:val="007E419A"/>
    <w:rsid w:val="007F0764"/>
    <w:rsid w:val="007F345A"/>
    <w:rsid w:val="007F5740"/>
    <w:rsid w:val="007F72FF"/>
    <w:rsid w:val="007F7B5E"/>
    <w:rsid w:val="008056E9"/>
    <w:rsid w:val="00807B43"/>
    <w:rsid w:val="0081049F"/>
    <w:rsid w:val="00814632"/>
    <w:rsid w:val="0082127B"/>
    <w:rsid w:val="00827A40"/>
    <w:rsid w:val="00844F48"/>
    <w:rsid w:val="008455C2"/>
    <w:rsid w:val="00846E45"/>
    <w:rsid w:val="0085DC9C"/>
    <w:rsid w:val="00864035"/>
    <w:rsid w:val="00866873"/>
    <w:rsid w:val="008763F4"/>
    <w:rsid w:val="008823D9"/>
    <w:rsid w:val="008849EA"/>
    <w:rsid w:val="00885BC1"/>
    <w:rsid w:val="00886E95"/>
    <w:rsid w:val="00891FE8"/>
    <w:rsid w:val="0089340D"/>
    <w:rsid w:val="008A1B67"/>
    <w:rsid w:val="008A5E0C"/>
    <w:rsid w:val="008B78B2"/>
    <w:rsid w:val="008D16ED"/>
    <w:rsid w:val="008D1CEA"/>
    <w:rsid w:val="008D2A6B"/>
    <w:rsid w:val="008D3386"/>
    <w:rsid w:val="008D49A5"/>
    <w:rsid w:val="008E0B66"/>
    <w:rsid w:val="008E172D"/>
    <w:rsid w:val="008E3474"/>
    <w:rsid w:val="008F358B"/>
    <w:rsid w:val="00902730"/>
    <w:rsid w:val="00902F83"/>
    <w:rsid w:val="00906C9F"/>
    <w:rsid w:val="00921577"/>
    <w:rsid w:val="009259E1"/>
    <w:rsid w:val="009402D8"/>
    <w:rsid w:val="0095188F"/>
    <w:rsid w:val="009550A0"/>
    <w:rsid w:val="009553F2"/>
    <w:rsid w:val="00960C64"/>
    <w:rsid w:val="00963D4F"/>
    <w:rsid w:val="0096435A"/>
    <w:rsid w:val="0097218E"/>
    <w:rsid w:val="00980425"/>
    <w:rsid w:val="00990318"/>
    <w:rsid w:val="00991C69"/>
    <w:rsid w:val="009923C0"/>
    <w:rsid w:val="00994E57"/>
    <w:rsid w:val="009974C7"/>
    <w:rsid w:val="00997B2C"/>
    <w:rsid w:val="009B0DA8"/>
    <w:rsid w:val="009B2001"/>
    <w:rsid w:val="009B78FE"/>
    <w:rsid w:val="009C0720"/>
    <w:rsid w:val="009C3521"/>
    <w:rsid w:val="009C4461"/>
    <w:rsid w:val="009C57DD"/>
    <w:rsid w:val="009C5B4A"/>
    <w:rsid w:val="009C6B5A"/>
    <w:rsid w:val="009D0A98"/>
    <w:rsid w:val="009E097D"/>
    <w:rsid w:val="009E545A"/>
    <w:rsid w:val="009E7E6E"/>
    <w:rsid w:val="009F2EED"/>
    <w:rsid w:val="009F4D18"/>
    <w:rsid w:val="00A07E67"/>
    <w:rsid w:val="00A20027"/>
    <w:rsid w:val="00A21310"/>
    <w:rsid w:val="00A2368A"/>
    <w:rsid w:val="00A23FD2"/>
    <w:rsid w:val="00A25F9A"/>
    <w:rsid w:val="00A31F72"/>
    <w:rsid w:val="00A34161"/>
    <w:rsid w:val="00A41FC6"/>
    <w:rsid w:val="00A44B1B"/>
    <w:rsid w:val="00A45351"/>
    <w:rsid w:val="00A4583A"/>
    <w:rsid w:val="00A70D9D"/>
    <w:rsid w:val="00A7548F"/>
    <w:rsid w:val="00A81673"/>
    <w:rsid w:val="00A84EDD"/>
    <w:rsid w:val="00A90EA6"/>
    <w:rsid w:val="00AB5744"/>
    <w:rsid w:val="00AB5C6E"/>
    <w:rsid w:val="00AB7E5D"/>
    <w:rsid w:val="00AC15B7"/>
    <w:rsid w:val="00AC367F"/>
    <w:rsid w:val="00AD5B7D"/>
    <w:rsid w:val="00AE4214"/>
    <w:rsid w:val="00AF0FCD"/>
    <w:rsid w:val="00AF5FF0"/>
    <w:rsid w:val="00B068C9"/>
    <w:rsid w:val="00B206A8"/>
    <w:rsid w:val="00B23D14"/>
    <w:rsid w:val="00B25BAB"/>
    <w:rsid w:val="00B27341"/>
    <w:rsid w:val="00B3187D"/>
    <w:rsid w:val="00B31FCC"/>
    <w:rsid w:val="00B408D4"/>
    <w:rsid w:val="00B40FE3"/>
    <w:rsid w:val="00B421D6"/>
    <w:rsid w:val="00B52B01"/>
    <w:rsid w:val="00B6690B"/>
    <w:rsid w:val="00B7545C"/>
    <w:rsid w:val="00B77CF2"/>
    <w:rsid w:val="00B92AEC"/>
    <w:rsid w:val="00B957E6"/>
    <w:rsid w:val="00B97626"/>
    <w:rsid w:val="00BA0E81"/>
    <w:rsid w:val="00BA3B57"/>
    <w:rsid w:val="00BA6913"/>
    <w:rsid w:val="00BB072E"/>
    <w:rsid w:val="00BB0B3B"/>
    <w:rsid w:val="00BC7111"/>
    <w:rsid w:val="00BD0B43"/>
    <w:rsid w:val="00BD476E"/>
    <w:rsid w:val="00BE0372"/>
    <w:rsid w:val="00BE0D92"/>
    <w:rsid w:val="00BE204D"/>
    <w:rsid w:val="00BE4685"/>
    <w:rsid w:val="00BE6035"/>
    <w:rsid w:val="00BE775C"/>
    <w:rsid w:val="00BF0AEC"/>
    <w:rsid w:val="00BF4778"/>
    <w:rsid w:val="00BF7136"/>
    <w:rsid w:val="00C162AD"/>
    <w:rsid w:val="00C17D6F"/>
    <w:rsid w:val="00C21B1A"/>
    <w:rsid w:val="00C30219"/>
    <w:rsid w:val="00C359CF"/>
    <w:rsid w:val="00C370BB"/>
    <w:rsid w:val="00C415B8"/>
    <w:rsid w:val="00C460DB"/>
    <w:rsid w:val="00C46F9A"/>
    <w:rsid w:val="00C50CEC"/>
    <w:rsid w:val="00C538D1"/>
    <w:rsid w:val="00C607FB"/>
    <w:rsid w:val="00C62972"/>
    <w:rsid w:val="00C70CFD"/>
    <w:rsid w:val="00C76EE0"/>
    <w:rsid w:val="00C8330C"/>
    <w:rsid w:val="00C85BFA"/>
    <w:rsid w:val="00C85EFE"/>
    <w:rsid w:val="00C934DE"/>
    <w:rsid w:val="00C93CB2"/>
    <w:rsid w:val="00C94A0C"/>
    <w:rsid w:val="00CA13A3"/>
    <w:rsid w:val="00CA51AF"/>
    <w:rsid w:val="00CA5CB1"/>
    <w:rsid w:val="00CA7C65"/>
    <w:rsid w:val="00CB44F2"/>
    <w:rsid w:val="00CC0729"/>
    <w:rsid w:val="00CC60CF"/>
    <w:rsid w:val="00CC6AA1"/>
    <w:rsid w:val="00CD08EA"/>
    <w:rsid w:val="00CD2995"/>
    <w:rsid w:val="00CD4DE5"/>
    <w:rsid w:val="00CE7CB6"/>
    <w:rsid w:val="00CF1A88"/>
    <w:rsid w:val="00CF7805"/>
    <w:rsid w:val="00D000C1"/>
    <w:rsid w:val="00D007F8"/>
    <w:rsid w:val="00D030C9"/>
    <w:rsid w:val="00D05A52"/>
    <w:rsid w:val="00D114C6"/>
    <w:rsid w:val="00D142D0"/>
    <w:rsid w:val="00D1714C"/>
    <w:rsid w:val="00D1771A"/>
    <w:rsid w:val="00D23D90"/>
    <w:rsid w:val="00D26BF9"/>
    <w:rsid w:val="00D35879"/>
    <w:rsid w:val="00D47210"/>
    <w:rsid w:val="00D54217"/>
    <w:rsid w:val="00D549EB"/>
    <w:rsid w:val="00D55136"/>
    <w:rsid w:val="00D62977"/>
    <w:rsid w:val="00D635A1"/>
    <w:rsid w:val="00D6411A"/>
    <w:rsid w:val="00D65133"/>
    <w:rsid w:val="00D67ABF"/>
    <w:rsid w:val="00D749E6"/>
    <w:rsid w:val="00D834E2"/>
    <w:rsid w:val="00D839E9"/>
    <w:rsid w:val="00D844EE"/>
    <w:rsid w:val="00D847F8"/>
    <w:rsid w:val="00D90465"/>
    <w:rsid w:val="00DB7D74"/>
    <w:rsid w:val="00DC0DB1"/>
    <w:rsid w:val="00DC65A4"/>
    <w:rsid w:val="00DC698F"/>
    <w:rsid w:val="00DD346F"/>
    <w:rsid w:val="00DF1141"/>
    <w:rsid w:val="00DF13CC"/>
    <w:rsid w:val="00DF17CF"/>
    <w:rsid w:val="00DF3644"/>
    <w:rsid w:val="00DF3DF5"/>
    <w:rsid w:val="00DF63A6"/>
    <w:rsid w:val="00E01E31"/>
    <w:rsid w:val="00E04AF0"/>
    <w:rsid w:val="00E12FD3"/>
    <w:rsid w:val="00E22AAE"/>
    <w:rsid w:val="00E315CC"/>
    <w:rsid w:val="00E37B98"/>
    <w:rsid w:val="00E406B4"/>
    <w:rsid w:val="00E40EAA"/>
    <w:rsid w:val="00E43F3A"/>
    <w:rsid w:val="00E45B15"/>
    <w:rsid w:val="00E506AA"/>
    <w:rsid w:val="00E53569"/>
    <w:rsid w:val="00E63CEF"/>
    <w:rsid w:val="00E65D5E"/>
    <w:rsid w:val="00E67C6B"/>
    <w:rsid w:val="00E707D9"/>
    <w:rsid w:val="00E73591"/>
    <w:rsid w:val="00E7569C"/>
    <w:rsid w:val="00E76516"/>
    <w:rsid w:val="00E778FE"/>
    <w:rsid w:val="00E93671"/>
    <w:rsid w:val="00EA1562"/>
    <w:rsid w:val="00EA68CE"/>
    <w:rsid w:val="00EB1C45"/>
    <w:rsid w:val="00EB51EB"/>
    <w:rsid w:val="00EC677A"/>
    <w:rsid w:val="00EE4266"/>
    <w:rsid w:val="00EF284E"/>
    <w:rsid w:val="00F25445"/>
    <w:rsid w:val="00F322A8"/>
    <w:rsid w:val="00F3436F"/>
    <w:rsid w:val="00F376A0"/>
    <w:rsid w:val="00F421D5"/>
    <w:rsid w:val="00F45554"/>
    <w:rsid w:val="00F45927"/>
    <w:rsid w:val="00F65D4B"/>
    <w:rsid w:val="00F7577A"/>
    <w:rsid w:val="00F771BD"/>
    <w:rsid w:val="00F83EDB"/>
    <w:rsid w:val="00F86355"/>
    <w:rsid w:val="00F86643"/>
    <w:rsid w:val="00F87D73"/>
    <w:rsid w:val="00F91619"/>
    <w:rsid w:val="00F93094"/>
    <w:rsid w:val="00F9400E"/>
    <w:rsid w:val="00FA04E8"/>
    <w:rsid w:val="00FA13D6"/>
    <w:rsid w:val="00FA1C07"/>
    <w:rsid w:val="00FA48E3"/>
    <w:rsid w:val="00FA4E88"/>
    <w:rsid w:val="00FA7368"/>
    <w:rsid w:val="00FB2CBD"/>
    <w:rsid w:val="00FB4A5B"/>
    <w:rsid w:val="00FB54DD"/>
    <w:rsid w:val="00FB6A97"/>
    <w:rsid w:val="00FC01A6"/>
    <w:rsid w:val="00FF4725"/>
    <w:rsid w:val="00FF799B"/>
    <w:rsid w:val="014DBCBC"/>
    <w:rsid w:val="018B8513"/>
    <w:rsid w:val="01C2D1F2"/>
    <w:rsid w:val="02032BBC"/>
    <w:rsid w:val="021D136B"/>
    <w:rsid w:val="024D804C"/>
    <w:rsid w:val="02836A84"/>
    <w:rsid w:val="02B1EDB5"/>
    <w:rsid w:val="03061117"/>
    <w:rsid w:val="0343EBCD"/>
    <w:rsid w:val="0347F564"/>
    <w:rsid w:val="034FB0C9"/>
    <w:rsid w:val="035AF346"/>
    <w:rsid w:val="03BA47E5"/>
    <w:rsid w:val="04BE77FA"/>
    <w:rsid w:val="04F61070"/>
    <w:rsid w:val="05AF25F8"/>
    <w:rsid w:val="0600E730"/>
    <w:rsid w:val="060D54FD"/>
    <w:rsid w:val="060D5657"/>
    <w:rsid w:val="06635099"/>
    <w:rsid w:val="067C854F"/>
    <w:rsid w:val="06D643A3"/>
    <w:rsid w:val="0728B2FC"/>
    <w:rsid w:val="07776E71"/>
    <w:rsid w:val="078B0420"/>
    <w:rsid w:val="07A3BF63"/>
    <w:rsid w:val="07AB8498"/>
    <w:rsid w:val="07AC2297"/>
    <w:rsid w:val="082EDC03"/>
    <w:rsid w:val="0884EA95"/>
    <w:rsid w:val="089C5583"/>
    <w:rsid w:val="089E3AC9"/>
    <w:rsid w:val="08BE0826"/>
    <w:rsid w:val="092937A4"/>
    <w:rsid w:val="09486C9F"/>
    <w:rsid w:val="09DA749A"/>
    <w:rsid w:val="09E20531"/>
    <w:rsid w:val="09FC22CC"/>
    <w:rsid w:val="0A037B43"/>
    <w:rsid w:val="0A0D3973"/>
    <w:rsid w:val="0AA1B90F"/>
    <w:rsid w:val="0B0D865A"/>
    <w:rsid w:val="0B279EA1"/>
    <w:rsid w:val="0B69C37A"/>
    <w:rsid w:val="0B6F2359"/>
    <w:rsid w:val="0B968E9E"/>
    <w:rsid w:val="0BD0157B"/>
    <w:rsid w:val="0C07DB2C"/>
    <w:rsid w:val="0CAE0974"/>
    <w:rsid w:val="0D066CF9"/>
    <w:rsid w:val="0D511F45"/>
    <w:rsid w:val="0D70BB02"/>
    <w:rsid w:val="0E1C2A0F"/>
    <w:rsid w:val="0E2C0BD7"/>
    <w:rsid w:val="0E5E7B1D"/>
    <w:rsid w:val="0EAFFD84"/>
    <w:rsid w:val="0EDE61BA"/>
    <w:rsid w:val="0EEAA66C"/>
    <w:rsid w:val="0FAE71EC"/>
    <w:rsid w:val="1083349D"/>
    <w:rsid w:val="10B7DA6F"/>
    <w:rsid w:val="11579F2C"/>
    <w:rsid w:val="11943CA6"/>
    <w:rsid w:val="11BB10E4"/>
    <w:rsid w:val="11BFA9A4"/>
    <w:rsid w:val="11C8C51C"/>
    <w:rsid w:val="11D61D7A"/>
    <w:rsid w:val="121ED43D"/>
    <w:rsid w:val="121EF944"/>
    <w:rsid w:val="123765AF"/>
    <w:rsid w:val="12767E4C"/>
    <w:rsid w:val="127E55DB"/>
    <w:rsid w:val="129574C8"/>
    <w:rsid w:val="12E904D0"/>
    <w:rsid w:val="130A535B"/>
    <w:rsid w:val="13790496"/>
    <w:rsid w:val="139A9784"/>
    <w:rsid w:val="13AD9B81"/>
    <w:rsid w:val="13C5D3D8"/>
    <w:rsid w:val="1460954E"/>
    <w:rsid w:val="14F2C1FA"/>
    <w:rsid w:val="15133BC0"/>
    <w:rsid w:val="151AE8F8"/>
    <w:rsid w:val="15207B06"/>
    <w:rsid w:val="153E7E8F"/>
    <w:rsid w:val="15729309"/>
    <w:rsid w:val="1586E332"/>
    <w:rsid w:val="162764B3"/>
    <w:rsid w:val="1628A28B"/>
    <w:rsid w:val="16400508"/>
    <w:rsid w:val="1641625D"/>
    <w:rsid w:val="1680732C"/>
    <w:rsid w:val="16D849E8"/>
    <w:rsid w:val="173D9CB6"/>
    <w:rsid w:val="175E426C"/>
    <w:rsid w:val="176907A9"/>
    <w:rsid w:val="17ABF075"/>
    <w:rsid w:val="17E70742"/>
    <w:rsid w:val="18552DE3"/>
    <w:rsid w:val="18AEE96D"/>
    <w:rsid w:val="18B65A16"/>
    <w:rsid w:val="18EF5BEA"/>
    <w:rsid w:val="195D0A33"/>
    <w:rsid w:val="19BCCF67"/>
    <w:rsid w:val="1A5E26F8"/>
    <w:rsid w:val="1A7F50EB"/>
    <w:rsid w:val="1AA56FBF"/>
    <w:rsid w:val="1AB5896C"/>
    <w:rsid w:val="1ACDC400"/>
    <w:rsid w:val="1AFABD9A"/>
    <w:rsid w:val="1AFB9080"/>
    <w:rsid w:val="1B2A6430"/>
    <w:rsid w:val="1B9F3059"/>
    <w:rsid w:val="1BA9D4AB"/>
    <w:rsid w:val="1BFF0FD7"/>
    <w:rsid w:val="1C18684B"/>
    <w:rsid w:val="1C3C78CC"/>
    <w:rsid w:val="1C5DB93B"/>
    <w:rsid w:val="1C84B08B"/>
    <w:rsid w:val="1CB42754"/>
    <w:rsid w:val="1CBF5FFE"/>
    <w:rsid w:val="1CCC66E1"/>
    <w:rsid w:val="1D3E22D2"/>
    <w:rsid w:val="1D4D5E1E"/>
    <w:rsid w:val="1D51E0A0"/>
    <w:rsid w:val="1D746839"/>
    <w:rsid w:val="1D83D564"/>
    <w:rsid w:val="1DD8492D"/>
    <w:rsid w:val="1E69974D"/>
    <w:rsid w:val="1E7A4015"/>
    <w:rsid w:val="1E964372"/>
    <w:rsid w:val="1E9D71F4"/>
    <w:rsid w:val="1EF7D23D"/>
    <w:rsid w:val="1F71DF05"/>
    <w:rsid w:val="1FC9F9D9"/>
    <w:rsid w:val="1FCBD2EA"/>
    <w:rsid w:val="1FF42D5E"/>
    <w:rsid w:val="2024A102"/>
    <w:rsid w:val="21470893"/>
    <w:rsid w:val="21632D27"/>
    <w:rsid w:val="217895A0"/>
    <w:rsid w:val="2243253E"/>
    <w:rsid w:val="22496151"/>
    <w:rsid w:val="2343A5AC"/>
    <w:rsid w:val="2374FB0C"/>
    <w:rsid w:val="23CC0B4B"/>
    <w:rsid w:val="23CFDA99"/>
    <w:rsid w:val="23E4CC9F"/>
    <w:rsid w:val="24234EBE"/>
    <w:rsid w:val="242546D9"/>
    <w:rsid w:val="24F2DD4E"/>
    <w:rsid w:val="2506F355"/>
    <w:rsid w:val="250C428E"/>
    <w:rsid w:val="2514D054"/>
    <w:rsid w:val="2516A4BE"/>
    <w:rsid w:val="251D34A3"/>
    <w:rsid w:val="25786820"/>
    <w:rsid w:val="257AC600"/>
    <w:rsid w:val="257DA1B0"/>
    <w:rsid w:val="25820AB2"/>
    <w:rsid w:val="2617FA9C"/>
    <w:rsid w:val="264BEACB"/>
    <w:rsid w:val="265D38F8"/>
    <w:rsid w:val="266F359B"/>
    <w:rsid w:val="268F1BA7"/>
    <w:rsid w:val="26B300F8"/>
    <w:rsid w:val="26F7D9CC"/>
    <w:rsid w:val="273E2F6E"/>
    <w:rsid w:val="2808D5E7"/>
    <w:rsid w:val="280EABB7"/>
    <w:rsid w:val="281A63DB"/>
    <w:rsid w:val="28245DBB"/>
    <w:rsid w:val="285677FC"/>
    <w:rsid w:val="2869BBC5"/>
    <w:rsid w:val="28D35C68"/>
    <w:rsid w:val="28DE5030"/>
    <w:rsid w:val="296BBF2A"/>
    <w:rsid w:val="29D5E07A"/>
    <w:rsid w:val="2A058C26"/>
    <w:rsid w:val="2A2B3A56"/>
    <w:rsid w:val="2A325C5B"/>
    <w:rsid w:val="2A5FE85B"/>
    <w:rsid w:val="2A80502E"/>
    <w:rsid w:val="2AA619FC"/>
    <w:rsid w:val="2AD9047A"/>
    <w:rsid w:val="2B934C67"/>
    <w:rsid w:val="2B9BF32C"/>
    <w:rsid w:val="2BFD1879"/>
    <w:rsid w:val="2C164D4D"/>
    <w:rsid w:val="2C171D7F"/>
    <w:rsid w:val="2C40FD0B"/>
    <w:rsid w:val="2C49DA2F"/>
    <w:rsid w:val="2C67778B"/>
    <w:rsid w:val="2CC339CF"/>
    <w:rsid w:val="2CD63151"/>
    <w:rsid w:val="2CE4E7C8"/>
    <w:rsid w:val="2D0DF64D"/>
    <w:rsid w:val="2D1A729C"/>
    <w:rsid w:val="2D54CCDC"/>
    <w:rsid w:val="2DA1A782"/>
    <w:rsid w:val="2E1FC224"/>
    <w:rsid w:val="2E5A70B6"/>
    <w:rsid w:val="2EE05DEF"/>
    <w:rsid w:val="2F5DC571"/>
    <w:rsid w:val="2F5DE62A"/>
    <w:rsid w:val="2FAC759D"/>
    <w:rsid w:val="30090057"/>
    <w:rsid w:val="30272B7A"/>
    <w:rsid w:val="30697470"/>
    <w:rsid w:val="307C2E50"/>
    <w:rsid w:val="31084F1B"/>
    <w:rsid w:val="3111039A"/>
    <w:rsid w:val="31503289"/>
    <w:rsid w:val="318B88DA"/>
    <w:rsid w:val="3191E3E4"/>
    <w:rsid w:val="3200A84F"/>
    <w:rsid w:val="3217FEB1"/>
    <w:rsid w:val="3219231B"/>
    <w:rsid w:val="32423438"/>
    <w:rsid w:val="3247D586"/>
    <w:rsid w:val="32B91BB3"/>
    <w:rsid w:val="330B7E9A"/>
    <w:rsid w:val="331FB845"/>
    <w:rsid w:val="33773C0A"/>
    <w:rsid w:val="33B3CF12"/>
    <w:rsid w:val="33CCAE78"/>
    <w:rsid w:val="341EBC7D"/>
    <w:rsid w:val="3454EC14"/>
    <w:rsid w:val="345918DE"/>
    <w:rsid w:val="347E1C0B"/>
    <w:rsid w:val="34C1DC99"/>
    <w:rsid w:val="353B4288"/>
    <w:rsid w:val="354F9F73"/>
    <w:rsid w:val="359ED4A5"/>
    <w:rsid w:val="3681D1ED"/>
    <w:rsid w:val="368EF0AF"/>
    <w:rsid w:val="36EC76F0"/>
    <w:rsid w:val="36FBC216"/>
    <w:rsid w:val="37B0310A"/>
    <w:rsid w:val="37CD582B"/>
    <w:rsid w:val="37DDEEFF"/>
    <w:rsid w:val="37ECCB6E"/>
    <w:rsid w:val="38019A2C"/>
    <w:rsid w:val="38301324"/>
    <w:rsid w:val="3862038D"/>
    <w:rsid w:val="3892CC60"/>
    <w:rsid w:val="38C235A1"/>
    <w:rsid w:val="393C6C88"/>
    <w:rsid w:val="39488A00"/>
    <w:rsid w:val="3969DF9C"/>
    <w:rsid w:val="398E525A"/>
    <w:rsid w:val="39FB2CF3"/>
    <w:rsid w:val="39FB60AA"/>
    <w:rsid w:val="3A876BA9"/>
    <w:rsid w:val="3AB982D7"/>
    <w:rsid w:val="3B002539"/>
    <w:rsid w:val="3BE4D740"/>
    <w:rsid w:val="3BF15312"/>
    <w:rsid w:val="3C09CDE6"/>
    <w:rsid w:val="3C1C7E99"/>
    <w:rsid w:val="3C3B83A3"/>
    <w:rsid w:val="3C5FD69A"/>
    <w:rsid w:val="3CA40FF6"/>
    <w:rsid w:val="3CA973DB"/>
    <w:rsid w:val="3CDC1C10"/>
    <w:rsid w:val="3CEBD240"/>
    <w:rsid w:val="3D661862"/>
    <w:rsid w:val="3D815255"/>
    <w:rsid w:val="3D9DED07"/>
    <w:rsid w:val="3DC0CA82"/>
    <w:rsid w:val="3E268BBA"/>
    <w:rsid w:val="3E2DD371"/>
    <w:rsid w:val="3E5F027A"/>
    <w:rsid w:val="3E85C730"/>
    <w:rsid w:val="3F18513C"/>
    <w:rsid w:val="3F421268"/>
    <w:rsid w:val="3F838E20"/>
    <w:rsid w:val="3F8AD226"/>
    <w:rsid w:val="3FCB3B0D"/>
    <w:rsid w:val="401266A6"/>
    <w:rsid w:val="40881278"/>
    <w:rsid w:val="4092DEFA"/>
    <w:rsid w:val="40940699"/>
    <w:rsid w:val="40B12122"/>
    <w:rsid w:val="40E30958"/>
    <w:rsid w:val="40EF3232"/>
    <w:rsid w:val="41527B73"/>
    <w:rsid w:val="417D6AE6"/>
    <w:rsid w:val="41E361CC"/>
    <w:rsid w:val="41F495FA"/>
    <w:rsid w:val="42868B68"/>
    <w:rsid w:val="42D72D03"/>
    <w:rsid w:val="42EDAAE4"/>
    <w:rsid w:val="43734C4D"/>
    <w:rsid w:val="43D816BC"/>
    <w:rsid w:val="43EA565C"/>
    <w:rsid w:val="4468784C"/>
    <w:rsid w:val="4472FD64"/>
    <w:rsid w:val="44D6D28C"/>
    <w:rsid w:val="4530251D"/>
    <w:rsid w:val="45361797"/>
    <w:rsid w:val="45770716"/>
    <w:rsid w:val="458C5421"/>
    <w:rsid w:val="45F51A4E"/>
    <w:rsid w:val="460ECDC5"/>
    <w:rsid w:val="462EC8B3"/>
    <w:rsid w:val="475E0224"/>
    <w:rsid w:val="47A030C9"/>
    <w:rsid w:val="47DD855D"/>
    <w:rsid w:val="48205CD3"/>
    <w:rsid w:val="483FD2EC"/>
    <w:rsid w:val="486C5927"/>
    <w:rsid w:val="488D3BCF"/>
    <w:rsid w:val="48A9BC1B"/>
    <w:rsid w:val="48C22BA5"/>
    <w:rsid w:val="4949179A"/>
    <w:rsid w:val="494EC066"/>
    <w:rsid w:val="49657043"/>
    <w:rsid w:val="4980E9CF"/>
    <w:rsid w:val="4988033F"/>
    <w:rsid w:val="4A3EC406"/>
    <w:rsid w:val="4A5B51C8"/>
    <w:rsid w:val="4A89DC97"/>
    <w:rsid w:val="4A940A9E"/>
    <w:rsid w:val="4B2639BF"/>
    <w:rsid w:val="4B2B8EF7"/>
    <w:rsid w:val="4B4587F6"/>
    <w:rsid w:val="4B5AA8F3"/>
    <w:rsid w:val="4BCB0DEA"/>
    <w:rsid w:val="4BF8E7E2"/>
    <w:rsid w:val="4C197980"/>
    <w:rsid w:val="4C4750B7"/>
    <w:rsid w:val="4C78AAFE"/>
    <w:rsid w:val="4CAE5D2C"/>
    <w:rsid w:val="4CB7596E"/>
    <w:rsid w:val="4D2236A1"/>
    <w:rsid w:val="4D6BE7C4"/>
    <w:rsid w:val="4D7EF7F7"/>
    <w:rsid w:val="4DA369FA"/>
    <w:rsid w:val="4E055DD5"/>
    <w:rsid w:val="4E0A9F3D"/>
    <w:rsid w:val="4E28258C"/>
    <w:rsid w:val="4ED3181A"/>
    <w:rsid w:val="4F4780DD"/>
    <w:rsid w:val="4F6BE0BE"/>
    <w:rsid w:val="4F99DC6A"/>
    <w:rsid w:val="4F9EA081"/>
    <w:rsid w:val="5013FFC5"/>
    <w:rsid w:val="50307400"/>
    <w:rsid w:val="50480FE1"/>
    <w:rsid w:val="508B97A3"/>
    <w:rsid w:val="50AF7271"/>
    <w:rsid w:val="51174FEE"/>
    <w:rsid w:val="512DACDE"/>
    <w:rsid w:val="5130BBE7"/>
    <w:rsid w:val="514D1DF5"/>
    <w:rsid w:val="51AF263F"/>
    <w:rsid w:val="51BE9101"/>
    <w:rsid w:val="51CDB7D2"/>
    <w:rsid w:val="51DE0898"/>
    <w:rsid w:val="520DA981"/>
    <w:rsid w:val="534DF444"/>
    <w:rsid w:val="536558B7"/>
    <w:rsid w:val="53BEE6E6"/>
    <w:rsid w:val="5437C7CB"/>
    <w:rsid w:val="54F8BF89"/>
    <w:rsid w:val="54FC2BD7"/>
    <w:rsid w:val="5505CF49"/>
    <w:rsid w:val="550F30C1"/>
    <w:rsid w:val="5544B31B"/>
    <w:rsid w:val="5557F786"/>
    <w:rsid w:val="556578E7"/>
    <w:rsid w:val="55852953"/>
    <w:rsid w:val="55C0FD20"/>
    <w:rsid w:val="5607D61A"/>
    <w:rsid w:val="562FB6CC"/>
    <w:rsid w:val="567D0482"/>
    <w:rsid w:val="5686911D"/>
    <w:rsid w:val="56886AC2"/>
    <w:rsid w:val="5698068B"/>
    <w:rsid w:val="56B8C73A"/>
    <w:rsid w:val="57138915"/>
    <w:rsid w:val="57613766"/>
    <w:rsid w:val="5778E2B2"/>
    <w:rsid w:val="58128163"/>
    <w:rsid w:val="588BE2DE"/>
    <w:rsid w:val="58BE43E7"/>
    <w:rsid w:val="58F6A320"/>
    <w:rsid w:val="5924361C"/>
    <w:rsid w:val="596168A6"/>
    <w:rsid w:val="59BBD3FF"/>
    <w:rsid w:val="5A422FD4"/>
    <w:rsid w:val="5AA84CA1"/>
    <w:rsid w:val="5ABFFB63"/>
    <w:rsid w:val="5B0E1A23"/>
    <w:rsid w:val="5B31E046"/>
    <w:rsid w:val="5B56FC82"/>
    <w:rsid w:val="5B57A460"/>
    <w:rsid w:val="5B622D86"/>
    <w:rsid w:val="5BE4B9F6"/>
    <w:rsid w:val="5C436C96"/>
    <w:rsid w:val="5C4C0F86"/>
    <w:rsid w:val="5C8CDBCB"/>
    <w:rsid w:val="5CB89E13"/>
    <w:rsid w:val="5CEEFE0D"/>
    <w:rsid w:val="5CF374C1"/>
    <w:rsid w:val="5D26BE66"/>
    <w:rsid w:val="5D4F8059"/>
    <w:rsid w:val="5DAA46CB"/>
    <w:rsid w:val="5DF00A28"/>
    <w:rsid w:val="5E23A7BA"/>
    <w:rsid w:val="5E2C14BD"/>
    <w:rsid w:val="5EA878EC"/>
    <w:rsid w:val="5EE441F8"/>
    <w:rsid w:val="5F07129A"/>
    <w:rsid w:val="5F542432"/>
    <w:rsid w:val="5F80419D"/>
    <w:rsid w:val="5FAFCD06"/>
    <w:rsid w:val="602395F7"/>
    <w:rsid w:val="60736738"/>
    <w:rsid w:val="60BBA3C5"/>
    <w:rsid w:val="611DD826"/>
    <w:rsid w:val="612686CB"/>
    <w:rsid w:val="615A2A15"/>
    <w:rsid w:val="61C751FE"/>
    <w:rsid w:val="61F4BFFC"/>
    <w:rsid w:val="620BC175"/>
    <w:rsid w:val="625860BE"/>
    <w:rsid w:val="6366C050"/>
    <w:rsid w:val="63C7E0D2"/>
    <w:rsid w:val="641990CF"/>
    <w:rsid w:val="646AC4C3"/>
    <w:rsid w:val="64C790F2"/>
    <w:rsid w:val="650A3910"/>
    <w:rsid w:val="652A10E7"/>
    <w:rsid w:val="6540649B"/>
    <w:rsid w:val="65579B85"/>
    <w:rsid w:val="656F7C3A"/>
    <w:rsid w:val="657C9345"/>
    <w:rsid w:val="65C8E1B7"/>
    <w:rsid w:val="65F4FDCD"/>
    <w:rsid w:val="676FD746"/>
    <w:rsid w:val="67CE282B"/>
    <w:rsid w:val="6840B013"/>
    <w:rsid w:val="6844FF0E"/>
    <w:rsid w:val="68549141"/>
    <w:rsid w:val="685B815B"/>
    <w:rsid w:val="685D9920"/>
    <w:rsid w:val="6899C91F"/>
    <w:rsid w:val="68AC99E5"/>
    <w:rsid w:val="68D632C9"/>
    <w:rsid w:val="6910A26D"/>
    <w:rsid w:val="6943B8E5"/>
    <w:rsid w:val="69AA4514"/>
    <w:rsid w:val="6A0BDF4D"/>
    <w:rsid w:val="6A2E7736"/>
    <w:rsid w:val="6AAFD7E0"/>
    <w:rsid w:val="6AC84954"/>
    <w:rsid w:val="6B0CC014"/>
    <w:rsid w:val="6B1AC961"/>
    <w:rsid w:val="6B2A174F"/>
    <w:rsid w:val="6B52E26A"/>
    <w:rsid w:val="6B6BD58F"/>
    <w:rsid w:val="6BA45FD7"/>
    <w:rsid w:val="6BD3C726"/>
    <w:rsid w:val="6BDF7345"/>
    <w:rsid w:val="6BF994E6"/>
    <w:rsid w:val="6C663E17"/>
    <w:rsid w:val="6C7142CB"/>
    <w:rsid w:val="6D5AA5DB"/>
    <w:rsid w:val="6D678700"/>
    <w:rsid w:val="6D6CF8E9"/>
    <w:rsid w:val="6D722B7D"/>
    <w:rsid w:val="6D982DFA"/>
    <w:rsid w:val="6D9EB04D"/>
    <w:rsid w:val="6DEED6B3"/>
    <w:rsid w:val="6DF6E767"/>
    <w:rsid w:val="6E89FCC3"/>
    <w:rsid w:val="6ED4909A"/>
    <w:rsid w:val="6F4A92C7"/>
    <w:rsid w:val="6FB2D27F"/>
    <w:rsid w:val="708AB415"/>
    <w:rsid w:val="7091639B"/>
    <w:rsid w:val="70B52788"/>
    <w:rsid w:val="70D8DF45"/>
    <w:rsid w:val="70E9C959"/>
    <w:rsid w:val="711379AE"/>
    <w:rsid w:val="711E31C3"/>
    <w:rsid w:val="712A1F69"/>
    <w:rsid w:val="71538D0D"/>
    <w:rsid w:val="717E37A3"/>
    <w:rsid w:val="71AC57A4"/>
    <w:rsid w:val="724B5F83"/>
    <w:rsid w:val="729BE748"/>
    <w:rsid w:val="731B0ECA"/>
    <w:rsid w:val="7334E6D8"/>
    <w:rsid w:val="73D5B040"/>
    <w:rsid w:val="74533805"/>
    <w:rsid w:val="749CA344"/>
    <w:rsid w:val="74B4C74E"/>
    <w:rsid w:val="74F5A962"/>
    <w:rsid w:val="7546977B"/>
    <w:rsid w:val="75C69727"/>
    <w:rsid w:val="75F1A2E6"/>
    <w:rsid w:val="76428622"/>
    <w:rsid w:val="767954F4"/>
    <w:rsid w:val="7764D000"/>
    <w:rsid w:val="77C55429"/>
    <w:rsid w:val="78076DA6"/>
    <w:rsid w:val="780D1172"/>
    <w:rsid w:val="780EC4CD"/>
    <w:rsid w:val="7811FB53"/>
    <w:rsid w:val="788E9489"/>
    <w:rsid w:val="78B940FA"/>
    <w:rsid w:val="78CA325B"/>
    <w:rsid w:val="78D804FF"/>
    <w:rsid w:val="7929624F"/>
    <w:rsid w:val="795CB7A6"/>
    <w:rsid w:val="79935AD9"/>
    <w:rsid w:val="799DCC8D"/>
    <w:rsid w:val="79BA2E27"/>
    <w:rsid w:val="79CBD224"/>
    <w:rsid w:val="7A0C633C"/>
    <w:rsid w:val="7AD3D7DE"/>
    <w:rsid w:val="7B0F19AE"/>
    <w:rsid w:val="7B197636"/>
    <w:rsid w:val="7B24EEE0"/>
    <w:rsid w:val="7B421945"/>
    <w:rsid w:val="7B4FE160"/>
    <w:rsid w:val="7B60D97A"/>
    <w:rsid w:val="7BA9A524"/>
    <w:rsid w:val="7BD844AC"/>
    <w:rsid w:val="7BF0E1BC"/>
    <w:rsid w:val="7BF1DC54"/>
    <w:rsid w:val="7C4462EF"/>
    <w:rsid w:val="7CDF0C53"/>
    <w:rsid w:val="7CE91A64"/>
    <w:rsid w:val="7D51A960"/>
    <w:rsid w:val="7D8CB21D"/>
    <w:rsid w:val="7E01A5DA"/>
    <w:rsid w:val="7E671B0D"/>
    <w:rsid w:val="7EB9C68D"/>
    <w:rsid w:val="7EED79C1"/>
    <w:rsid w:val="7EEE4E92"/>
    <w:rsid w:val="7F5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3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3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3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4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0">
    <w:name w:val="Normal0"/>
    <w:basedOn w:val="Normal"/>
    <w:uiPriority w:val="1"/>
    <w:qFormat/>
    <w:rsid w:val="401266A6"/>
  </w:style>
  <w:style w:type="paragraph" w:styleId="Revision">
    <w:name w:val="Revision"/>
    <w:hidden/>
    <w:uiPriority w:val="99"/>
    <w:semiHidden/>
    <w:rsid w:val="00E315CC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s/documents/eur46/6681/2023/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ekaramur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1008</Words>
  <Characters>5545</Characters>
  <Application>Microsoft Office Word</Application>
  <DocSecurity>0</DocSecurity>
  <Lines>46</Lines>
  <Paragraphs>13</Paragraphs>
  <ScaleCrop>false</ScaleCrop>
  <Company>Amnesty International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Turrau</cp:lastModifiedBy>
  <cp:revision>3</cp:revision>
  <cp:lastPrinted>2019-01-25T20:51:00Z</cp:lastPrinted>
  <dcterms:created xsi:type="dcterms:W3CDTF">2024-08-01T11:39:00Z</dcterms:created>
  <dcterms:modified xsi:type="dcterms:W3CDTF">2024-08-05T06:48:00Z</dcterms:modified>
</cp:coreProperties>
</file>