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AF7FFA" w14:textId="6608957F" w:rsidR="0034128A" w:rsidRPr="00D30D22" w:rsidRDefault="0034128A" w:rsidP="008D424D">
      <w:pPr>
        <w:pStyle w:val="AIUrgentActionTopHeading"/>
        <w:tabs>
          <w:tab w:val="clear" w:pos="567"/>
        </w:tabs>
        <w:ind w:left="-270"/>
        <w:rPr>
          <w:rFonts w:ascii="Amnesty Trade Gothic Cn" w:hAnsi="Amnesty Trade Gothic Cn" w:cs="Arial"/>
          <w:sz w:val="100"/>
          <w:szCs w:val="100"/>
          <w:lang w:val="es-ES"/>
        </w:rPr>
      </w:pPr>
      <w:r>
        <w:rPr>
          <w:rFonts w:ascii="Amnesty Trade Gothic Cn" w:hAnsi="Amnesty Trade Gothic Cn"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D30D22" w:rsidRDefault="005D2C37" w:rsidP="00980425">
      <w:pPr>
        <w:pStyle w:val="Default"/>
        <w:ind w:left="-283"/>
        <w:rPr>
          <w:b/>
          <w:sz w:val="28"/>
          <w:szCs w:val="28"/>
          <w:lang w:val="es-ES"/>
        </w:rPr>
      </w:pPr>
    </w:p>
    <w:p w14:paraId="6995C40B" w14:textId="18D97230" w:rsidR="00814867" w:rsidRPr="00F425EC" w:rsidRDefault="0003271F" w:rsidP="59EC953F">
      <w:pPr>
        <w:spacing w:after="0"/>
        <w:ind w:left="-283"/>
        <w:rPr>
          <w:rFonts w:ascii="Arial" w:hAnsi="Arial" w:cs="Arial"/>
          <w:b/>
          <w:bCs/>
          <w:sz w:val="32"/>
          <w:szCs w:val="32"/>
          <w:lang w:val="es-ES"/>
        </w:rPr>
      </w:pPr>
      <w:r w:rsidRPr="00F425EC">
        <w:rPr>
          <w:rFonts w:ascii="Arial" w:hAnsi="Arial" w:cs="Arial"/>
          <w:b/>
          <w:bCs/>
          <w:sz w:val="32"/>
          <w:szCs w:val="32"/>
          <w:lang w:val="es"/>
        </w:rPr>
        <w:t>SENTENCIA CONDENATORIA INJUSTA PARA DOS ACTIVISTAS</w:t>
      </w:r>
    </w:p>
    <w:p w14:paraId="17AD0756" w14:textId="757E6F35" w:rsidR="53524A4A" w:rsidRPr="00D30D22" w:rsidRDefault="795E7756" w:rsidP="3DEC2BEC">
      <w:pPr>
        <w:spacing w:after="0"/>
        <w:ind w:left="-283"/>
        <w:rPr>
          <w:rFonts w:ascii="Arial" w:eastAsia="Arial" w:hAnsi="Arial" w:cs="Arial"/>
          <w:b/>
          <w:bCs/>
          <w:color w:val="000000" w:themeColor="text1"/>
          <w:szCs w:val="18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Cs w:val="18"/>
          <w:lang w:val="es"/>
        </w:rPr>
        <w:t xml:space="preserve">La activista de #MeToo Sophia Huang Xueqin y el activista de los derechos laborales Wang Jianbing fueron detenidos el 19 de septiembre de 2021. El 14 de junio de 2024, Huang fue condenada a 5 años de cárcel y Wang a 3 años y 6 meses, ambos por “incitar a la subversión del poder del Estado”. Las pruebas utilizadas por la fiscalía incluyeron denuncias de que los dos habían </w:t>
      </w:r>
      <w:r>
        <w:rPr>
          <w:rFonts w:ascii="Arial" w:eastAsia="Arial" w:hAnsi="Arial" w:cs="Arial"/>
          <w:b/>
          <w:bCs/>
          <w:szCs w:val="18"/>
          <w:lang w:val="es"/>
        </w:rPr>
        <w:t>organizado reuniones privadas semanales con activistas para analizar las dificultades a las que se enfrenta la sociedad civil en China y habían recibido y organizado formación en “movimientos no violentos”. Wang y Huang han apelado formalmente la sentencia. Recientemente, Amnistía se enteró de que tanto Huang como Wang sufren problemas de salud, pero no se les ha permitido acceder de forma adecuada a la atención médica</w:t>
      </w:r>
      <w:r>
        <w:rPr>
          <w:rFonts w:ascii="Arial" w:eastAsia="Arial" w:hAnsi="Arial" w:cs="Arial"/>
          <w:b/>
          <w:bCs/>
          <w:color w:val="000000" w:themeColor="text1"/>
          <w:szCs w:val="18"/>
          <w:lang w:val="es"/>
        </w:rPr>
        <w:t>. Ambos deben ser puestos en libertad de inmediato y sin condiciones.</w:t>
      </w:r>
    </w:p>
    <w:p w14:paraId="46BD8BD3" w14:textId="74D18459" w:rsidR="00814867" w:rsidRPr="00D30D22" w:rsidRDefault="21291DB1" w:rsidP="008D424D">
      <w:pPr>
        <w:spacing w:after="0"/>
        <w:ind w:left="-283"/>
        <w:rPr>
          <w:rFonts w:ascii="Arial" w:hAnsi="Arial" w:cs="Arial"/>
          <w:b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  <w:t xml:space="preserve"> </w:t>
      </w:r>
    </w:p>
    <w:p w14:paraId="6E946756" w14:textId="51F8C372" w:rsidR="005541E9" w:rsidRPr="00D30D22" w:rsidRDefault="00814867" w:rsidP="00FD6003">
      <w:pPr>
        <w:spacing w:after="0" w:line="360" w:lineRule="auto"/>
        <w:ind w:left="-283" w:right="-149"/>
        <w:rPr>
          <w:rFonts w:ascii="Arial" w:hAnsi="Arial" w:cs="Arial"/>
          <w:b/>
          <w:color w:val="FF0000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s"/>
        </w:rPr>
        <w:t>ACTÚEN: REDACTEN SU PROPIO LLAMAMIENTO O UTILICEN ESTA CARTA MODELO</w:t>
      </w:r>
    </w:p>
    <w:p w14:paraId="546E9786" w14:textId="7A6CF90D" w:rsidR="005541E9" w:rsidRPr="00F425EC" w:rsidRDefault="00F30D83" w:rsidP="008D424D">
      <w:pPr>
        <w:spacing w:after="0" w:line="240" w:lineRule="auto"/>
        <w:ind w:left="-283" w:right="-149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F425EC">
        <w:rPr>
          <w:rFonts w:ascii="Arial" w:hAnsi="Arial" w:cs="Arial"/>
          <w:b/>
          <w:bCs/>
          <w:color w:val="FF0000"/>
          <w:sz w:val="20"/>
          <w:szCs w:val="20"/>
          <w:lang w:val="es"/>
        </w:rPr>
        <w:t>Como hay dos destinatarios, sugerimos que envíen la carta a cada uno de ellos por separado. También pueden optar por mandársela sólo a uno, dependiendo de la principal cuestión en la que se estén centrando.</w:t>
      </w:r>
    </w:p>
    <w:p w14:paraId="7EDBE51F" w14:textId="77777777" w:rsidR="0094667F" w:rsidRPr="00D30D22" w:rsidRDefault="0094667F" w:rsidP="008D424D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65D3A512" w14:textId="38BD2518" w:rsidR="00E7568C" w:rsidRPr="00F425EC" w:rsidRDefault="008812E1" w:rsidP="008D424D">
      <w:pPr>
        <w:spacing w:after="0" w:line="240" w:lineRule="auto"/>
        <w:ind w:left="-288"/>
        <w:jc w:val="right"/>
        <w:rPr>
          <w:rFonts w:ascii="Arial" w:hAnsi="Arial" w:cs="Arial"/>
          <w:b/>
          <w:i/>
          <w:iCs/>
          <w:szCs w:val="18"/>
          <w:lang w:val="es-ES"/>
        </w:rPr>
      </w:pPr>
      <w:r w:rsidRPr="00F425EC">
        <w:rPr>
          <w:rFonts w:ascii="Arial" w:hAnsi="Arial" w:cs="Arial"/>
          <w:b/>
          <w:bCs/>
          <w:i/>
          <w:iCs/>
          <w:szCs w:val="18"/>
          <w:lang w:val="es"/>
        </w:rPr>
        <w:t>Zhang Rui</w:t>
      </w:r>
    </w:p>
    <w:p w14:paraId="6D5D4633" w14:textId="77777777" w:rsidR="00D30D22" w:rsidRPr="00F425EC" w:rsidRDefault="009A1509" w:rsidP="0094667F">
      <w:pPr>
        <w:spacing w:after="0" w:line="240" w:lineRule="auto"/>
        <w:ind w:left="-288"/>
        <w:jc w:val="right"/>
        <w:rPr>
          <w:rFonts w:ascii="Arial" w:hAnsi="Arial" w:cs="Arial"/>
          <w:b/>
          <w:bCs/>
          <w:i/>
          <w:iCs/>
          <w:szCs w:val="18"/>
          <w:u w:val="single"/>
          <w:lang w:val="es"/>
        </w:rPr>
      </w:pPr>
      <w:r w:rsidRPr="00F425EC">
        <w:rPr>
          <w:rFonts w:ascii="Arial" w:hAnsi="Arial" w:cs="Arial"/>
          <w:b/>
          <w:bCs/>
          <w:i/>
          <w:iCs/>
          <w:szCs w:val="18"/>
          <w:u w:val="single"/>
          <w:lang w:val="es"/>
        </w:rPr>
        <w:t>Director del Departamento de Seguridad Pública de Guangzhou</w:t>
      </w:r>
    </w:p>
    <w:p w14:paraId="027A80FB" w14:textId="36E79574" w:rsidR="009A1509" w:rsidRPr="00F425EC" w:rsidRDefault="009A1509" w:rsidP="0094667F">
      <w:pPr>
        <w:spacing w:after="0" w:line="240" w:lineRule="auto"/>
        <w:ind w:left="-288"/>
        <w:jc w:val="right"/>
        <w:rPr>
          <w:rFonts w:ascii="Arial" w:hAnsi="Arial" w:cs="Arial"/>
          <w:b/>
          <w:szCs w:val="18"/>
          <w:lang w:val="es-ES"/>
        </w:rPr>
      </w:pPr>
      <w:r w:rsidRPr="00F425EC">
        <w:rPr>
          <w:rFonts w:ascii="Arial" w:hAnsi="Arial" w:cs="Arial"/>
          <w:b/>
          <w:bCs/>
          <w:i/>
          <w:iCs/>
          <w:szCs w:val="18"/>
          <w:lang w:val="es-ES"/>
        </w:rPr>
        <w:t xml:space="preserve">Director </w:t>
      </w:r>
      <w:proofErr w:type="spellStart"/>
      <w:r w:rsidRPr="00F425EC">
        <w:rPr>
          <w:rFonts w:ascii="Arial" w:hAnsi="Arial" w:cs="Arial"/>
          <w:b/>
          <w:bCs/>
          <w:i/>
          <w:iCs/>
          <w:szCs w:val="18"/>
          <w:lang w:val="es-ES"/>
        </w:rPr>
        <w:t>of</w:t>
      </w:r>
      <w:proofErr w:type="spellEnd"/>
      <w:r w:rsidRPr="00F425EC">
        <w:rPr>
          <w:rFonts w:ascii="Arial" w:hAnsi="Arial" w:cs="Arial"/>
          <w:b/>
          <w:bCs/>
          <w:i/>
          <w:iCs/>
          <w:szCs w:val="18"/>
          <w:lang w:val="es-ES"/>
        </w:rPr>
        <w:t xml:space="preserve"> Guangzhou </w:t>
      </w:r>
      <w:proofErr w:type="spellStart"/>
      <w:r w:rsidRPr="00F425EC">
        <w:rPr>
          <w:rFonts w:ascii="Arial" w:hAnsi="Arial" w:cs="Arial"/>
          <w:b/>
          <w:bCs/>
          <w:i/>
          <w:iCs/>
          <w:szCs w:val="18"/>
          <w:lang w:val="es-ES"/>
        </w:rPr>
        <w:t>Public</w:t>
      </w:r>
      <w:proofErr w:type="spellEnd"/>
      <w:r w:rsidRPr="00F425EC">
        <w:rPr>
          <w:rFonts w:ascii="Arial" w:hAnsi="Arial" w:cs="Arial"/>
          <w:b/>
          <w:bCs/>
          <w:i/>
          <w:iCs/>
          <w:szCs w:val="18"/>
          <w:lang w:val="es-ES"/>
        </w:rPr>
        <w:t xml:space="preserve"> Security Bureau</w:t>
      </w:r>
    </w:p>
    <w:p w14:paraId="60D012BB" w14:textId="4B44DE2A" w:rsidR="008812E1" w:rsidRPr="00F425EC" w:rsidRDefault="00E7568C" w:rsidP="008D424D">
      <w:pPr>
        <w:spacing w:after="0" w:line="240" w:lineRule="auto"/>
        <w:ind w:left="-288"/>
        <w:jc w:val="right"/>
        <w:rPr>
          <w:rFonts w:ascii="Arial" w:hAnsi="Arial" w:cs="Arial"/>
          <w:bCs/>
          <w:i/>
          <w:iCs/>
          <w:szCs w:val="18"/>
          <w:lang w:val="es-ES"/>
        </w:rPr>
      </w:pPr>
      <w:r w:rsidRPr="00F425EC">
        <w:rPr>
          <w:rFonts w:ascii="Arial" w:hAnsi="Arial" w:cs="Arial"/>
          <w:i/>
          <w:iCs/>
          <w:szCs w:val="18"/>
          <w:lang w:val="es-ES"/>
        </w:rPr>
        <w:t xml:space="preserve">Guangzhou </w:t>
      </w:r>
      <w:proofErr w:type="spellStart"/>
      <w:r w:rsidRPr="00F425EC">
        <w:rPr>
          <w:rFonts w:ascii="Arial" w:hAnsi="Arial" w:cs="Arial"/>
          <w:i/>
          <w:iCs/>
          <w:szCs w:val="18"/>
          <w:lang w:val="es-ES"/>
        </w:rPr>
        <w:t>Public</w:t>
      </w:r>
      <w:proofErr w:type="spellEnd"/>
      <w:r w:rsidRPr="00F425EC">
        <w:rPr>
          <w:rFonts w:ascii="Arial" w:hAnsi="Arial" w:cs="Arial"/>
          <w:i/>
          <w:iCs/>
          <w:szCs w:val="18"/>
          <w:lang w:val="es-ES"/>
        </w:rPr>
        <w:t xml:space="preserve"> Security Bureau</w:t>
      </w:r>
    </w:p>
    <w:p w14:paraId="31E41843" w14:textId="2C0BBFEF" w:rsidR="00E7568C" w:rsidRPr="00F425EC" w:rsidRDefault="008812E1" w:rsidP="008D424D">
      <w:pPr>
        <w:spacing w:after="0" w:line="240" w:lineRule="auto"/>
        <w:ind w:left="-288"/>
        <w:jc w:val="right"/>
        <w:rPr>
          <w:rFonts w:ascii="Arial" w:hAnsi="Arial" w:cs="Arial"/>
          <w:bCs/>
          <w:i/>
          <w:iCs/>
          <w:szCs w:val="18"/>
          <w:lang w:val="es-ES"/>
        </w:rPr>
      </w:pPr>
      <w:r w:rsidRPr="00F425EC">
        <w:rPr>
          <w:rFonts w:ascii="Arial" w:hAnsi="Arial" w:cs="Arial"/>
          <w:i/>
          <w:iCs/>
          <w:szCs w:val="18"/>
          <w:lang w:val="es-ES"/>
        </w:rPr>
        <w:t xml:space="preserve">No. 200, </w:t>
      </w:r>
      <w:proofErr w:type="spellStart"/>
      <w:r w:rsidRPr="00F425EC">
        <w:rPr>
          <w:rFonts w:ascii="Arial" w:hAnsi="Arial" w:cs="Arial"/>
          <w:lang w:val="es-ES"/>
        </w:rPr>
        <w:t>Qiyi</w:t>
      </w:r>
      <w:proofErr w:type="spellEnd"/>
      <w:r w:rsidRPr="00F425EC">
        <w:rPr>
          <w:rFonts w:ascii="Arial" w:hAnsi="Arial" w:cs="Arial"/>
          <w:lang w:val="es-ES"/>
        </w:rPr>
        <w:t xml:space="preserve"> </w:t>
      </w:r>
      <w:r w:rsidRPr="00F425EC">
        <w:rPr>
          <w:rFonts w:ascii="Arial" w:hAnsi="Arial" w:cs="Arial"/>
          <w:i/>
          <w:iCs/>
          <w:szCs w:val="18"/>
          <w:lang w:val="es-ES"/>
        </w:rPr>
        <w:t>Road,</w:t>
      </w:r>
    </w:p>
    <w:p w14:paraId="7E2B9F86" w14:textId="75B3D6CA" w:rsidR="00E7568C" w:rsidRPr="00F425EC" w:rsidRDefault="008812E1" w:rsidP="008D424D">
      <w:pPr>
        <w:spacing w:after="0" w:line="240" w:lineRule="auto"/>
        <w:ind w:left="-288"/>
        <w:jc w:val="right"/>
        <w:rPr>
          <w:rFonts w:ascii="Arial" w:hAnsi="Arial" w:cs="Arial"/>
          <w:b/>
          <w:szCs w:val="18"/>
          <w:lang w:val="pt-BR"/>
        </w:rPr>
      </w:pPr>
      <w:r w:rsidRPr="00F425EC">
        <w:rPr>
          <w:rFonts w:ascii="Arial" w:hAnsi="Arial" w:cs="Arial"/>
          <w:i/>
          <w:iCs/>
          <w:szCs w:val="18"/>
          <w:lang w:val="pt-BR"/>
        </w:rPr>
        <w:t>Guangzhou, Guangdong Sheng, 510030</w:t>
      </w:r>
    </w:p>
    <w:p w14:paraId="2EB60585" w14:textId="0DE945F7" w:rsidR="00814867" w:rsidRPr="00F425EC" w:rsidRDefault="00E7568C" w:rsidP="008D424D">
      <w:pPr>
        <w:spacing w:after="0" w:line="240" w:lineRule="auto"/>
        <w:ind w:left="-288"/>
        <w:jc w:val="right"/>
        <w:rPr>
          <w:rFonts w:ascii="Arial" w:hAnsi="Arial" w:cs="Arial"/>
          <w:bCs/>
          <w:i/>
          <w:iCs/>
          <w:szCs w:val="18"/>
          <w:lang w:val="pt-BR"/>
        </w:rPr>
      </w:pPr>
      <w:r w:rsidRPr="00F425EC">
        <w:rPr>
          <w:rFonts w:ascii="Arial" w:hAnsi="Arial" w:cs="Arial"/>
          <w:i/>
          <w:iCs/>
          <w:szCs w:val="18"/>
          <w:lang w:val="pt-BR"/>
        </w:rPr>
        <w:t>República Popular China</w:t>
      </w:r>
    </w:p>
    <w:p w14:paraId="26A96B84" w14:textId="77777777" w:rsidR="00F21B04" w:rsidRPr="00F425EC" w:rsidRDefault="00F21B04" w:rsidP="00F05DCA">
      <w:pPr>
        <w:spacing w:after="0" w:line="240" w:lineRule="auto"/>
        <w:ind w:left="-283" w:right="100"/>
        <w:jc w:val="right"/>
        <w:rPr>
          <w:rFonts w:ascii="Arial" w:hAnsi="Arial" w:cs="Arial"/>
          <w:b/>
          <w:bCs/>
          <w:i/>
          <w:iCs/>
          <w:szCs w:val="18"/>
          <w:lang w:val="pt-BR"/>
        </w:rPr>
      </w:pPr>
    </w:p>
    <w:p w14:paraId="0B2A8759" w14:textId="492DC090" w:rsidR="00F05DCA" w:rsidRPr="00F425EC" w:rsidRDefault="00F05DCA" w:rsidP="008D424D">
      <w:pPr>
        <w:spacing w:after="0" w:line="240" w:lineRule="auto"/>
        <w:ind w:left="-288"/>
        <w:jc w:val="right"/>
        <w:rPr>
          <w:rFonts w:ascii="Arial" w:hAnsi="Arial" w:cs="Arial"/>
          <w:b/>
          <w:i/>
          <w:iCs/>
          <w:szCs w:val="18"/>
        </w:rPr>
      </w:pPr>
      <w:r w:rsidRPr="00F425EC">
        <w:rPr>
          <w:rFonts w:ascii="Arial" w:hAnsi="Arial" w:cs="Arial"/>
          <w:b/>
          <w:bCs/>
          <w:i/>
          <w:iCs/>
          <w:szCs w:val="18"/>
          <w:lang w:val="en-US"/>
        </w:rPr>
        <w:t>Zhang Jian</w:t>
      </w:r>
    </w:p>
    <w:p w14:paraId="1B210450" w14:textId="77777777" w:rsidR="00222550" w:rsidRPr="00F425EC" w:rsidRDefault="00F21B04" w:rsidP="008D424D">
      <w:pPr>
        <w:spacing w:after="0" w:line="240" w:lineRule="auto"/>
        <w:ind w:left="-288"/>
        <w:jc w:val="right"/>
        <w:rPr>
          <w:rFonts w:ascii="Arial" w:hAnsi="Arial" w:cs="Arial"/>
          <w:b/>
          <w:bCs/>
          <w:i/>
          <w:iCs/>
          <w:szCs w:val="18"/>
          <w:u w:val="single"/>
          <w:lang w:val="en-US"/>
        </w:rPr>
      </w:pPr>
      <w:r w:rsidRPr="00F425EC">
        <w:rPr>
          <w:rFonts w:ascii="Arial" w:hAnsi="Arial" w:cs="Arial"/>
          <w:b/>
          <w:bCs/>
          <w:i/>
          <w:iCs/>
          <w:szCs w:val="18"/>
          <w:u w:val="single"/>
          <w:lang w:val="en-US"/>
        </w:rPr>
        <w:t>Fiscal Jefe</w:t>
      </w:r>
    </w:p>
    <w:p w14:paraId="01230ECB" w14:textId="27B30DB1" w:rsidR="00F21B04" w:rsidRPr="00F425EC" w:rsidRDefault="00F21B04" w:rsidP="008D424D">
      <w:pPr>
        <w:spacing w:after="0" w:line="240" w:lineRule="auto"/>
        <w:ind w:left="-288"/>
        <w:jc w:val="right"/>
        <w:rPr>
          <w:rFonts w:ascii="Arial" w:hAnsi="Arial" w:cs="Arial"/>
          <w:b/>
          <w:i/>
          <w:iCs/>
          <w:szCs w:val="18"/>
        </w:rPr>
      </w:pPr>
      <w:r w:rsidRPr="00F425EC">
        <w:rPr>
          <w:rFonts w:ascii="Arial" w:hAnsi="Arial" w:cs="Arial"/>
          <w:b/>
          <w:bCs/>
          <w:i/>
          <w:iCs/>
          <w:szCs w:val="18"/>
          <w:lang w:val="en-US"/>
        </w:rPr>
        <w:t>Chief Procurator</w:t>
      </w:r>
    </w:p>
    <w:p w14:paraId="79970B97" w14:textId="61728346" w:rsidR="00F05DCA" w:rsidRPr="00F425EC" w:rsidRDefault="00F05DCA" w:rsidP="00F05DCA">
      <w:pPr>
        <w:spacing w:after="0" w:line="240" w:lineRule="auto"/>
        <w:ind w:left="-283"/>
        <w:jc w:val="right"/>
        <w:rPr>
          <w:rFonts w:ascii="Arial" w:hAnsi="Arial" w:cs="Arial"/>
          <w:i/>
        </w:rPr>
      </w:pPr>
      <w:r w:rsidRPr="00F425EC">
        <w:rPr>
          <w:rFonts w:ascii="Arial" w:hAnsi="Arial" w:cs="Arial"/>
          <w:i/>
          <w:iCs/>
          <w:lang w:val="en-US"/>
        </w:rPr>
        <w:t>Guangzhou City People’s Procuratorate</w:t>
      </w:r>
    </w:p>
    <w:p w14:paraId="32A48AC7" w14:textId="284EB70D" w:rsidR="00F05DCA" w:rsidRPr="00F425EC" w:rsidRDefault="0096785A" w:rsidP="00F05DCA">
      <w:pPr>
        <w:spacing w:after="0" w:line="240" w:lineRule="auto"/>
        <w:ind w:left="-283"/>
        <w:jc w:val="right"/>
        <w:rPr>
          <w:rFonts w:ascii="Arial" w:eastAsia="SimSun" w:hAnsi="Arial" w:cs="Arial"/>
          <w:i/>
          <w:iCs/>
          <w:szCs w:val="18"/>
          <w:lang w:val="pt-BR"/>
        </w:rPr>
      </w:pPr>
      <w:r w:rsidRPr="00F425EC">
        <w:rPr>
          <w:rFonts w:ascii="Arial" w:eastAsia="SimSun" w:hAnsi="Arial" w:cs="Arial"/>
          <w:i/>
          <w:iCs/>
          <w:szCs w:val="18"/>
          <w:lang w:val="pt-BR"/>
        </w:rPr>
        <w:t xml:space="preserve">No. 66, </w:t>
      </w:r>
      <w:proofErr w:type="spellStart"/>
      <w:r w:rsidRPr="00F425EC">
        <w:rPr>
          <w:rFonts w:ascii="Arial" w:eastAsia="SimSun" w:hAnsi="Arial" w:cs="Arial"/>
          <w:i/>
          <w:iCs/>
          <w:szCs w:val="18"/>
          <w:lang w:val="pt-BR"/>
        </w:rPr>
        <w:t>Huangpu</w:t>
      </w:r>
      <w:proofErr w:type="spellEnd"/>
      <w:r w:rsidRPr="00F425EC">
        <w:rPr>
          <w:rFonts w:ascii="Arial" w:eastAsia="SimSun" w:hAnsi="Arial" w:cs="Arial"/>
          <w:i/>
          <w:iCs/>
          <w:szCs w:val="18"/>
          <w:lang w:val="pt-BR"/>
        </w:rPr>
        <w:t xml:space="preserve"> </w:t>
      </w:r>
      <w:proofErr w:type="spellStart"/>
      <w:r w:rsidRPr="00F425EC">
        <w:rPr>
          <w:rFonts w:ascii="Arial" w:eastAsia="SimSun" w:hAnsi="Arial" w:cs="Arial"/>
          <w:i/>
          <w:iCs/>
          <w:szCs w:val="18"/>
          <w:lang w:val="pt-BR"/>
        </w:rPr>
        <w:t>Dadao</w:t>
      </w:r>
      <w:proofErr w:type="spellEnd"/>
      <w:r w:rsidRPr="00F425EC">
        <w:rPr>
          <w:rFonts w:ascii="Arial" w:eastAsia="SimSun" w:hAnsi="Arial" w:cs="Arial"/>
          <w:i/>
          <w:iCs/>
          <w:szCs w:val="18"/>
          <w:lang w:val="pt-BR"/>
        </w:rPr>
        <w:t xml:space="preserve"> Xi,</w:t>
      </w:r>
    </w:p>
    <w:p w14:paraId="6D6CD5EC" w14:textId="7B41381D" w:rsidR="00F05DCA" w:rsidRPr="00F425EC" w:rsidRDefault="00F05DCA" w:rsidP="00F05DCA">
      <w:pPr>
        <w:spacing w:after="0" w:line="240" w:lineRule="auto"/>
        <w:ind w:left="-283"/>
        <w:jc w:val="right"/>
        <w:rPr>
          <w:rFonts w:ascii="Arial" w:eastAsia="SimSun" w:hAnsi="Arial" w:cs="Arial"/>
          <w:i/>
          <w:iCs/>
          <w:szCs w:val="18"/>
          <w:lang w:val="pt-BR"/>
        </w:rPr>
      </w:pPr>
      <w:r w:rsidRPr="00F425EC">
        <w:rPr>
          <w:rFonts w:ascii="Arial" w:eastAsia="SimSun" w:hAnsi="Arial" w:cs="Arial"/>
          <w:i/>
          <w:iCs/>
          <w:szCs w:val="18"/>
          <w:lang w:val="pt-BR"/>
        </w:rPr>
        <w:t>Guangzhou, Guangdong Sheng, 510600</w:t>
      </w:r>
    </w:p>
    <w:p w14:paraId="107ABB86" w14:textId="25CA0399" w:rsidR="00291178" w:rsidRPr="00F425EC" w:rsidRDefault="00F05DCA" w:rsidP="00FD6003">
      <w:pPr>
        <w:spacing w:after="0" w:line="240" w:lineRule="auto"/>
        <w:ind w:left="-283"/>
        <w:jc w:val="right"/>
        <w:rPr>
          <w:rFonts w:ascii="Arial" w:eastAsia="SimSun" w:hAnsi="Arial" w:cs="Arial"/>
          <w:i/>
          <w:szCs w:val="18"/>
          <w:lang w:val="es-ES"/>
        </w:rPr>
      </w:pPr>
      <w:r w:rsidRPr="00F425EC">
        <w:rPr>
          <w:rFonts w:ascii="Arial" w:eastAsia="Amnesty Trade Gothic" w:hAnsi="Arial" w:cs="Arial"/>
          <w:i/>
          <w:iCs/>
          <w:color w:val="333333"/>
          <w:szCs w:val="18"/>
          <w:lang w:val="es"/>
        </w:rPr>
        <w:t>República Popular China</w:t>
      </w:r>
    </w:p>
    <w:p w14:paraId="69B71BB0" w14:textId="3F4F2533" w:rsidR="00920477" w:rsidRPr="00D30D22" w:rsidRDefault="007A6246" w:rsidP="008D424D">
      <w:pPr>
        <w:spacing w:after="120" w:line="240" w:lineRule="auto"/>
        <w:ind w:left="-283"/>
        <w:rPr>
          <w:rFonts w:cs="Arial"/>
          <w:i/>
          <w:iCs/>
          <w:lang w:val="es-ES"/>
        </w:rPr>
      </w:pPr>
      <w:r>
        <w:rPr>
          <w:rFonts w:cs="Arial"/>
          <w:i/>
          <w:iCs/>
          <w:szCs w:val="18"/>
          <w:lang w:val="es"/>
        </w:rPr>
        <w:t xml:space="preserve">Estimado </w:t>
      </w:r>
      <w:proofErr w:type="gramStart"/>
      <w:r>
        <w:rPr>
          <w:rFonts w:cs="Arial"/>
          <w:i/>
          <w:iCs/>
          <w:szCs w:val="18"/>
          <w:lang w:val="es"/>
        </w:rPr>
        <w:t>Director</w:t>
      </w:r>
      <w:proofErr w:type="gramEnd"/>
      <w:r>
        <w:rPr>
          <w:rFonts w:cs="Arial"/>
          <w:i/>
          <w:iCs/>
          <w:szCs w:val="18"/>
          <w:lang w:val="es"/>
        </w:rPr>
        <w:t xml:space="preserve"> Zhang Rui / Fiscal Jefe Zhang </w:t>
      </w:r>
      <w:proofErr w:type="spellStart"/>
      <w:r>
        <w:rPr>
          <w:rFonts w:cs="Arial"/>
          <w:i/>
          <w:iCs/>
          <w:szCs w:val="18"/>
          <w:lang w:val="es"/>
        </w:rPr>
        <w:t>Jian</w:t>
      </w:r>
      <w:proofErr w:type="spellEnd"/>
      <w:r>
        <w:rPr>
          <w:rFonts w:cs="Arial"/>
          <w:i/>
          <w:iCs/>
          <w:szCs w:val="18"/>
          <w:lang w:val="es"/>
        </w:rPr>
        <w:t>:</w:t>
      </w:r>
    </w:p>
    <w:p w14:paraId="360DB9E9" w14:textId="76FBDE66" w:rsidR="002E2689" w:rsidRPr="00D30D22" w:rsidRDefault="229FFED9" w:rsidP="008D424D">
      <w:pPr>
        <w:spacing w:after="120" w:line="240" w:lineRule="auto"/>
        <w:ind w:left="-283"/>
        <w:rPr>
          <w:rFonts w:cs="Arial"/>
          <w:i/>
          <w:iCs/>
          <w:lang w:val="es-ES"/>
        </w:rPr>
      </w:pPr>
      <w:r>
        <w:rPr>
          <w:rFonts w:cs="Arial"/>
          <w:i/>
          <w:iCs/>
          <w:lang w:val="es"/>
        </w:rPr>
        <w:t xml:space="preserve">Le escribo para expresarle mi preocupación por la activista de #MeToo </w:t>
      </w:r>
      <w:r>
        <w:rPr>
          <w:rFonts w:cs="Arial"/>
          <w:b/>
          <w:bCs/>
          <w:i/>
          <w:iCs/>
          <w:lang w:val="es"/>
        </w:rPr>
        <w:t>Huang Xueqin (</w:t>
      </w:r>
      <w:r>
        <w:rPr>
          <w:rFonts w:cs="Arial"/>
          <w:b/>
          <w:bCs/>
          <w:i/>
          <w:iCs/>
          <w:lang w:val="es"/>
        </w:rPr>
        <w:t>黄雪琴</w:t>
      </w:r>
      <w:r>
        <w:rPr>
          <w:rFonts w:cs="Arial"/>
          <w:b/>
          <w:bCs/>
          <w:i/>
          <w:iCs/>
          <w:lang w:val="es"/>
        </w:rPr>
        <w:t xml:space="preserve">) </w:t>
      </w:r>
      <w:r>
        <w:rPr>
          <w:rFonts w:cs="Arial"/>
          <w:i/>
          <w:iCs/>
          <w:lang w:val="es"/>
        </w:rPr>
        <w:t xml:space="preserve">y el activista de los derechos laborales </w:t>
      </w:r>
      <w:r>
        <w:rPr>
          <w:rFonts w:cs="Arial"/>
          <w:b/>
          <w:bCs/>
          <w:i/>
          <w:iCs/>
          <w:lang w:val="es"/>
        </w:rPr>
        <w:t>Wang Jianbing (</w:t>
      </w:r>
      <w:r>
        <w:rPr>
          <w:rFonts w:cs="Arial"/>
          <w:b/>
          <w:bCs/>
          <w:i/>
          <w:iCs/>
          <w:lang w:val="es"/>
        </w:rPr>
        <w:t>王建兵</w:t>
      </w:r>
      <w:r>
        <w:rPr>
          <w:rFonts w:cs="Arial"/>
          <w:b/>
          <w:bCs/>
          <w:i/>
          <w:iCs/>
          <w:lang w:val="es"/>
        </w:rPr>
        <w:t>)</w:t>
      </w:r>
      <w:r>
        <w:rPr>
          <w:rFonts w:cs="Arial"/>
          <w:i/>
          <w:iCs/>
          <w:lang w:val="es"/>
        </w:rPr>
        <w:t>. El 14 de junio de 2024, Huang fue condenada a cinco años y Wang a tres años y seis meses de cárcel por “incitar a la subversión del poder del Estado” (</w:t>
      </w:r>
      <w:r>
        <w:rPr>
          <w:rFonts w:cs="Arial"/>
          <w:i/>
          <w:iCs/>
          <w:lang w:val="es"/>
        </w:rPr>
        <w:t>煽动颠覆国家政权</w:t>
      </w:r>
      <w:r>
        <w:rPr>
          <w:rFonts w:cs="Arial"/>
          <w:i/>
          <w:iCs/>
          <w:lang w:val="es"/>
        </w:rPr>
        <w:t xml:space="preserve">). Ambos han apelado formalmente la sentencia ante el Tribunal Superior de Guangdong. </w:t>
      </w:r>
    </w:p>
    <w:p w14:paraId="30A55B88" w14:textId="09A213BC" w:rsidR="5BC873EC" w:rsidRPr="00D30D22" w:rsidRDefault="541F618F" w:rsidP="008D424D">
      <w:pPr>
        <w:spacing w:after="120" w:line="240" w:lineRule="auto"/>
        <w:ind w:left="-283"/>
        <w:rPr>
          <w:rFonts w:cs="Arial"/>
          <w:i/>
          <w:iCs/>
          <w:szCs w:val="18"/>
          <w:lang w:val="es-ES"/>
        </w:rPr>
      </w:pPr>
      <w:r>
        <w:rPr>
          <w:i/>
          <w:iCs/>
          <w:lang w:val="es"/>
        </w:rPr>
        <w:t>Huang y Wang estuvieron detenidos en Guangzhou desde el 19 de septiembre de 2021 y permanecieron más de cinco meses recluidos en régimen de incomunicación. Al parecer, las autoridades obligaron a Huang a despedir al abogado de su elección y a aceptar en su lugar a uno designado por el Estado.Solo tras una fuerte presión nacional e internacional se le permitió volver a nombrar a su propio abogado.</w:t>
      </w:r>
      <w:r>
        <w:rPr>
          <w:rFonts w:ascii="Calibri" w:hAnsi="Calibri"/>
          <w:color w:val="000000" w:themeColor="text1"/>
          <w:lang w:val="es"/>
        </w:rPr>
        <w:t xml:space="preserve"> </w:t>
      </w:r>
    </w:p>
    <w:p w14:paraId="58177894" w14:textId="133D2620" w:rsidR="5BC873EC" w:rsidRPr="00D30D22" w:rsidRDefault="00FF1A17" w:rsidP="008D424D">
      <w:pPr>
        <w:spacing w:after="120" w:line="240" w:lineRule="auto"/>
        <w:ind w:left="-283"/>
        <w:rPr>
          <w:rFonts w:cs="Arial"/>
          <w:i/>
          <w:iCs/>
          <w:szCs w:val="18"/>
          <w:lang w:val="es-ES"/>
        </w:rPr>
      </w:pPr>
      <w:r>
        <w:rPr>
          <w:rFonts w:cs="Arial"/>
          <w:i/>
          <w:iCs/>
          <w:lang w:val="es"/>
        </w:rPr>
        <w:t xml:space="preserve">Además, me preocupa mucho la salud y el bienestar de ambos. Según fuentes fiables, Wang padece graves problemas cardiacos y gastrointestinales y no ha logrado ser examinado y tratado de forma oportuna y adecuada, a pesar de haber expresado reiteradamente su preocupación a la administración del centro de detención. Antes de la sentencia, también se informó de que Huang sufría amenorrea prolongada y pérdida repentina de peso, entre otros problemas de salud. </w:t>
      </w:r>
    </w:p>
    <w:p w14:paraId="1E43162A" w14:textId="65478ED7" w:rsidR="5BC873EC" w:rsidRDefault="001649E3" w:rsidP="008D424D">
      <w:pPr>
        <w:spacing w:after="120" w:line="240" w:lineRule="auto"/>
        <w:ind w:left="-283"/>
        <w:rPr>
          <w:rFonts w:cs="Arial"/>
          <w:i/>
          <w:iCs/>
          <w:szCs w:val="18"/>
        </w:rPr>
      </w:pPr>
      <w:r>
        <w:rPr>
          <w:rFonts w:cs="Arial"/>
          <w:i/>
          <w:iCs/>
          <w:lang w:val="es"/>
        </w:rPr>
        <w:t xml:space="preserve">Sophia Huang </w:t>
      </w:r>
      <w:proofErr w:type="spellStart"/>
      <w:r>
        <w:rPr>
          <w:rFonts w:cs="Arial"/>
          <w:i/>
          <w:iCs/>
          <w:lang w:val="es"/>
        </w:rPr>
        <w:t>Xueqin</w:t>
      </w:r>
      <w:proofErr w:type="spellEnd"/>
      <w:r>
        <w:rPr>
          <w:rFonts w:cs="Arial"/>
          <w:i/>
          <w:iCs/>
          <w:lang w:val="es"/>
        </w:rPr>
        <w:t xml:space="preserve"> y Wang </w:t>
      </w:r>
      <w:proofErr w:type="spellStart"/>
      <w:r>
        <w:rPr>
          <w:rFonts w:cs="Arial"/>
          <w:i/>
          <w:iCs/>
          <w:lang w:val="es"/>
        </w:rPr>
        <w:t>Jianbing</w:t>
      </w:r>
      <w:proofErr w:type="spellEnd"/>
      <w:r>
        <w:rPr>
          <w:rFonts w:cs="Arial"/>
          <w:i/>
          <w:iCs/>
          <w:lang w:val="es"/>
        </w:rPr>
        <w:t xml:space="preserve"> han sido condenados sólo por ejercer su derecho a la libertad de expresión y de asociación, y deben quedar en libertad de inmediato. Por tanto, lo insto a:  </w:t>
      </w:r>
    </w:p>
    <w:p w14:paraId="3C478447" w14:textId="38F44865" w:rsidR="5BC873EC" w:rsidRPr="00D30D22" w:rsidRDefault="5BC873EC" w:rsidP="008D424D">
      <w:pPr>
        <w:pStyle w:val="Prrafodelista"/>
        <w:numPr>
          <w:ilvl w:val="0"/>
          <w:numId w:val="27"/>
        </w:numPr>
        <w:spacing w:after="120" w:line="240" w:lineRule="auto"/>
        <w:ind w:left="180" w:hanging="180"/>
        <w:rPr>
          <w:i/>
          <w:iCs/>
          <w:color w:val="000000" w:themeColor="text1"/>
          <w:szCs w:val="18"/>
          <w:lang w:val="es-ES"/>
        </w:rPr>
      </w:pPr>
      <w:r>
        <w:rPr>
          <w:rFonts w:cs="Arial"/>
          <w:i/>
          <w:iCs/>
          <w:szCs w:val="18"/>
          <w:lang w:val="es"/>
        </w:rPr>
        <w:t xml:space="preserve">Poner en libertad de inmediato y sin condiciones a Sophia Huang Xueqin y Wang Jianbing;  </w:t>
      </w:r>
    </w:p>
    <w:p w14:paraId="7C39308C" w14:textId="5AECB08F" w:rsidR="5BC873EC" w:rsidRPr="00D30D22" w:rsidRDefault="5BC873EC" w:rsidP="008D424D">
      <w:pPr>
        <w:pStyle w:val="Prrafodelista"/>
        <w:numPr>
          <w:ilvl w:val="0"/>
          <w:numId w:val="27"/>
        </w:numPr>
        <w:spacing w:after="120" w:line="240" w:lineRule="auto"/>
        <w:ind w:left="180" w:hanging="180"/>
        <w:rPr>
          <w:i/>
          <w:iCs/>
          <w:color w:val="000000" w:themeColor="text1"/>
          <w:szCs w:val="18"/>
          <w:lang w:val="es-ES"/>
        </w:rPr>
      </w:pPr>
      <w:r>
        <w:rPr>
          <w:rFonts w:cs="Arial"/>
          <w:i/>
          <w:iCs/>
          <w:szCs w:val="18"/>
          <w:lang w:val="es"/>
        </w:rPr>
        <w:t xml:space="preserve">Garantizar que, hasta que queden en libertad, tengan acceso inmediato a una atención médica adecuada, incluido un examen físico periódico completo y tratamiento por parte de profesionales médicos cualificados, y que no sean sometidos a tortura ni a otros malos tratos;  </w:t>
      </w:r>
    </w:p>
    <w:p w14:paraId="028943FB" w14:textId="2CA3ED44" w:rsidR="00334F3D" w:rsidRPr="00D30D22" w:rsidRDefault="5BC873EC" w:rsidP="008D424D">
      <w:pPr>
        <w:pStyle w:val="Prrafodelista"/>
        <w:numPr>
          <w:ilvl w:val="0"/>
          <w:numId w:val="27"/>
        </w:numPr>
        <w:spacing w:after="120" w:line="240" w:lineRule="auto"/>
        <w:ind w:left="180" w:hanging="180"/>
        <w:rPr>
          <w:lang w:val="es-ES"/>
        </w:rPr>
      </w:pPr>
      <w:r>
        <w:rPr>
          <w:rFonts w:cs="Arial"/>
          <w:i/>
          <w:iCs/>
          <w:szCs w:val="18"/>
          <w:lang w:val="es"/>
        </w:rPr>
        <w:t xml:space="preserve">Poner fin al hostigamiento, las amenazas y la detención de otros </w:t>
      </w:r>
      <w:proofErr w:type="gramStart"/>
      <w:r>
        <w:rPr>
          <w:rFonts w:cs="Arial"/>
          <w:i/>
          <w:iCs/>
          <w:szCs w:val="18"/>
          <w:lang w:val="es"/>
        </w:rPr>
        <w:t>defensores y defensoras</w:t>
      </w:r>
      <w:proofErr w:type="gramEnd"/>
      <w:r>
        <w:rPr>
          <w:rFonts w:cs="Arial"/>
          <w:i/>
          <w:iCs/>
          <w:szCs w:val="18"/>
          <w:lang w:val="es"/>
        </w:rPr>
        <w:t xml:space="preserve"> de los derechos humanos que ejercen pacíficamente su derecho a la libertad de asociación y otros derechos humanos.</w:t>
      </w:r>
    </w:p>
    <w:p w14:paraId="47C5E089" w14:textId="77777777" w:rsidR="00222550" w:rsidRDefault="00814867" w:rsidP="00F425EC">
      <w:pPr>
        <w:spacing w:after="0" w:line="240" w:lineRule="auto"/>
        <w:rPr>
          <w:lang w:val="es"/>
        </w:rPr>
      </w:pPr>
      <w:r>
        <w:rPr>
          <w:rFonts w:cs="Arial"/>
          <w:i/>
          <w:iCs/>
          <w:szCs w:val="18"/>
          <w:lang w:val="es"/>
        </w:rPr>
        <w:t>Atentamente,</w:t>
      </w:r>
      <w:r>
        <w:rPr>
          <w:lang w:val="es"/>
        </w:rPr>
        <w:t xml:space="preserve"> </w:t>
      </w:r>
    </w:p>
    <w:p w14:paraId="0A109DAA" w14:textId="0D43C0F0" w:rsidR="00B546E2" w:rsidRDefault="00814867" w:rsidP="008D424D">
      <w:pPr>
        <w:spacing w:after="120" w:line="240" w:lineRule="auto"/>
        <w:rPr>
          <w:i/>
          <w:iCs/>
          <w:lang w:val="es"/>
        </w:rPr>
      </w:pPr>
      <w:r>
        <w:rPr>
          <w:i/>
          <w:iCs/>
          <w:lang w:val="es"/>
        </w:rPr>
        <w:t>[NOMBRE]</w:t>
      </w:r>
    </w:p>
    <w:p w14:paraId="15D754DB" w14:textId="1F513951" w:rsidR="0082127B" w:rsidRPr="00D30D22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1E3F4475" w14:textId="1D8F429C" w:rsidR="002A33CF" w:rsidRPr="00F425EC" w:rsidRDefault="002A33CF" w:rsidP="00F425EC">
      <w:pPr>
        <w:spacing w:before="120"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El Tribunal Intermedio de Guangzhou condenó el 14 de junio de 2024 a Sophia Huang Xueqin a cinco años de cárcel, y al activista de los derechos laborales Wang Jianbing a tres años y seis meses de cárcel por “incitar a la subversión del poder del Estado”. Ambos han apelado formalmente la sentencia ante el Tribunal Superior de </w:t>
      </w:r>
      <w:proofErr w:type="spellStart"/>
      <w:r w:rsidRPr="00F425EC">
        <w:rPr>
          <w:rFonts w:cs="Arial"/>
          <w:sz w:val="19"/>
          <w:szCs w:val="19"/>
          <w:lang w:val="es"/>
        </w:rPr>
        <w:t>Guangdong</w:t>
      </w:r>
      <w:proofErr w:type="spellEnd"/>
      <w:r w:rsidRPr="00F425EC">
        <w:rPr>
          <w:rFonts w:cs="Arial"/>
          <w:sz w:val="19"/>
          <w:szCs w:val="19"/>
          <w:lang w:val="es"/>
        </w:rPr>
        <w:t>.</w:t>
      </w:r>
    </w:p>
    <w:p w14:paraId="23F294CC" w14:textId="6422A705" w:rsidR="002A33CF" w:rsidRPr="00F425EC" w:rsidRDefault="002A33CF" w:rsidP="008D424D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Sophia Huang </w:t>
      </w:r>
      <w:proofErr w:type="spellStart"/>
      <w:r w:rsidRPr="00F425EC">
        <w:rPr>
          <w:rFonts w:cs="Arial"/>
          <w:sz w:val="19"/>
          <w:szCs w:val="19"/>
          <w:lang w:val="es"/>
        </w:rPr>
        <w:t>Xueqin</w:t>
      </w:r>
      <w:proofErr w:type="spellEnd"/>
      <w:r w:rsidRPr="00F425EC">
        <w:rPr>
          <w:rFonts w:cs="Arial"/>
          <w:sz w:val="19"/>
          <w:szCs w:val="19"/>
          <w:lang w:val="es"/>
        </w:rPr>
        <w:t xml:space="preserve">, periodista, ha participado en varias campañas del movimiento #MeToo para proporcionar apoyo y asistencia a sobrevivientes de </w:t>
      </w:r>
      <w:proofErr w:type="gramStart"/>
      <w:r w:rsidRPr="00F425EC">
        <w:rPr>
          <w:rFonts w:cs="Arial"/>
          <w:sz w:val="19"/>
          <w:szCs w:val="19"/>
          <w:lang w:val="es"/>
        </w:rPr>
        <w:t>agresión sexual y acoso sexual</w:t>
      </w:r>
      <w:proofErr w:type="gramEnd"/>
      <w:r w:rsidRPr="00F425EC">
        <w:rPr>
          <w:rFonts w:cs="Arial"/>
          <w:sz w:val="19"/>
          <w:szCs w:val="19"/>
          <w:lang w:val="es"/>
        </w:rPr>
        <w:t xml:space="preserve">. Wang Jianbing ha proporcionado asesoramiento jurídico a personas con discapacidad y a </w:t>
      </w:r>
      <w:proofErr w:type="gramStart"/>
      <w:r w:rsidRPr="00F425EC">
        <w:rPr>
          <w:rFonts w:cs="Arial"/>
          <w:sz w:val="19"/>
          <w:szCs w:val="19"/>
          <w:lang w:val="es"/>
        </w:rPr>
        <w:t>trabajadores y trabajadoras</w:t>
      </w:r>
      <w:proofErr w:type="gramEnd"/>
      <w:r w:rsidRPr="00F425EC">
        <w:rPr>
          <w:rFonts w:cs="Arial"/>
          <w:sz w:val="19"/>
          <w:szCs w:val="19"/>
          <w:lang w:val="es"/>
        </w:rPr>
        <w:t xml:space="preserve"> con enfermedades profesionales. También es un destacado simpatizante del movimiento #MeToo en China.</w:t>
      </w:r>
    </w:p>
    <w:p w14:paraId="23A287DB" w14:textId="397BD5F1" w:rsidR="002A33CF" w:rsidRPr="00F425EC" w:rsidRDefault="002A33CF" w:rsidP="008D424D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>Sus sentencias condenatorias guardan relación con su asistencia a las reuniones semanales con otros activistas que organizaba Wang Jianbing. Además, Huang y Wang participaban en actividades de educación en derechos humanos en línea, y subían publicaciones a Internet sobre cuestiones que el gobierno chino considera “delicadas”.</w:t>
      </w:r>
    </w:p>
    <w:p w14:paraId="6F122A20" w14:textId="6744FD3A" w:rsidR="002A33CF" w:rsidRPr="00F425EC" w:rsidRDefault="002A33CF" w:rsidP="008D424D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Ambos fueron detenidos en Guangzhou el 19 de septiembre de 2021, víspera del día en que Huang iba a salir de China rumbo a Reino Unido para estudiar un máster, y estuvieron más de cinco meses detenidos en régimen de incomunicación. </w:t>
      </w:r>
    </w:p>
    <w:p w14:paraId="24850326" w14:textId="77777777" w:rsidR="00484044" w:rsidRPr="00F425EC" w:rsidRDefault="002A33CF" w:rsidP="00051F78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Desde su detención, no se ha permitido a ninguno de los dos ver a sus familias. Durante todo este tiempo, la policía ha citado a decenas de sus amistades, cuyos domicilios han registrado y a quienes han confiscado dispositivos electrónicos. </w:t>
      </w:r>
    </w:p>
    <w:p w14:paraId="092CCE37" w14:textId="2C493239" w:rsidR="002A33CF" w:rsidRPr="00F425EC" w:rsidRDefault="00A76A9A" w:rsidP="008D424D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sz w:val="19"/>
          <w:szCs w:val="19"/>
          <w:lang w:val="es"/>
        </w:rPr>
        <w:t>Según informes, tanto Huang como Wang han sido sometidos a malos tratos bajo custodia, que les han causado un grave deterioro de salud. Según informaron recientemente fuentes fiables, el estado de salud de Wang está</w:t>
      </w:r>
      <w:r w:rsidRPr="00F425EC">
        <w:rPr>
          <w:rFonts w:ascii="Segoe UI" w:hAnsi="Segoe UI"/>
          <w:sz w:val="19"/>
          <w:szCs w:val="19"/>
          <w:lang w:val="es"/>
        </w:rPr>
        <w:t xml:space="preserve"> </w:t>
      </w:r>
      <w:r w:rsidRPr="00F425EC">
        <w:rPr>
          <w:sz w:val="19"/>
          <w:szCs w:val="19"/>
          <w:lang w:val="es"/>
        </w:rPr>
        <w:t>empeorando, sobre todo en lo que respecta a sus problemas cardiacos y gastrointestinales. Durante los exámenes de rutina, se descubrió que tenía insuficiencia de la válvula mitral, anomalías ventriculares izquierdas y arritmia, con dolores torácicos graves ocasionales. Debido a los problemas digestivos prolongados que desarrolló durante su reclusión en régimen de aislamiento al comienzo de su detención, agravados por la fatiga de los interrogatorios, tiene frecuentes episodios de diarrea. A pesar de que Wang ha expresado reiteradamente su preocupación, el centro de detención no ha tomado ninguna medida hasta la fecha y ha rechazado la medicación que se le ha enviado. A pesar de estos problemas, continúa mentalmente fuerte y ha solicitado libros filosóficos. Antes de la sentencia, también se informó de que Huang sufría de amenorrea prolongada y pérdida repentina de peso, entre otros problemas de salud.</w:t>
      </w:r>
    </w:p>
    <w:p w14:paraId="34EF6C84" w14:textId="7993AAAA" w:rsidR="002A33CF" w:rsidRPr="00F425EC" w:rsidRDefault="002A33CF" w:rsidP="008D424D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Las autoridades chinas utilizan sistemáticamente cargos relativos a la seguridad nacional con disposiciones muy imprecisas, como “subvertir el poder del Estado” e “incitar a la subversión del poder del Estado”, para procesar a activistas, intelectuales, periodistas, profesionales del derecho y personal de ONG, entre otras personas. </w:t>
      </w:r>
    </w:p>
    <w:p w14:paraId="2DC10CE0" w14:textId="52205685" w:rsidR="007D15BC" w:rsidRPr="00F425EC" w:rsidRDefault="0025441B" w:rsidP="007D15BC">
      <w:pPr>
        <w:spacing w:after="12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 xml:space="preserve">Amnistía Internacional publicó una </w:t>
      </w:r>
      <w:hyperlink r:id="rId7" w:history="1">
        <w:r w:rsidRPr="00F425EC">
          <w:rPr>
            <w:rStyle w:val="Hipervnculo"/>
            <w:rFonts w:cs="Arial"/>
            <w:sz w:val="19"/>
            <w:szCs w:val="19"/>
            <w:lang w:val="es"/>
          </w:rPr>
          <w:t>declaración conjunta</w:t>
        </w:r>
      </w:hyperlink>
      <w:r w:rsidRPr="00F425EC">
        <w:rPr>
          <w:rFonts w:cs="Arial"/>
          <w:sz w:val="19"/>
          <w:szCs w:val="19"/>
          <w:lang w:val="es"/>
        </w:rPr>
        <w:t xml:space="preserve"> con otras organizaciones en septiembre de 2023, segundo aniversario de su detención. El Grupo de Trabajo de la ONU sobre la Detención Arbitraria </w:t>
      </w:r>
      <w:hyperlink r:id="rId8" w:anchor=":~:text=Upon%20consideration%20of%20the%20case%2C%20on%2011%20May,right%20to%20a%20fair%20trial%20%28WGAD%20Opinion%202022%2F9%29." w:history="1">
        <w:r w:rsidRPr="00F425EC">
          <w:rPr>
            <w:rStyle w:val="Hipervnculo"/>
            <w:rFonts w:cs="Arial"/>
            <w:sz w:val="19"/>
            <w:szCs w:val="19"/>
            <w:u w:val="none"/>
            <w:lang w:val="es"/>
          </w:rPr>
          <w:t>determinó</w:t>
        </w:r>
      </w:hyperlink>
      <w:r w:rsidRPr="00F425EC">
        <w:rPr>
          <w:rFonts w:cs="Arial"/>
          <w:sz w:val="19"/>
          <w:szCs w:val="19"/>
          <w:lang w:val="es"/>
        </w:rPr>
        <w:t xml:space="preserve"> en 2022 que Wang Jianbing estaba detenido arbitrariamente, y ha pedido reiteradamente a China que derogue el delito de “incitación a la subversión” o lo adapte a las normas internacionales.</w:t>
      </w:r>
    </w:p>
    <w:p w14:paraId="22DD5527" w14:textId="76ACDA5A" w:rsidR="00464567" w:rsidRPr="00F425EC" w:rsidRDefault="009335BF" w:rsidP="008D424D">
      <w:pPr>
        <w:spacing w:after="0" w:line="240" w:lineRule="auto"/>
        <w:rPr>
          <w:rFonts w:cs="Arial"/>
          <w:sz w:val="19"/>
          <w:szCs w:val="19"/>
          <w:lang w:val="es-ES"/>
        </w:rPr>
      </w:pPr>
      <w:r w:rsidRPr="00F425EC">
        <w:rPr>
          <w:rFonts w:cs="Arial"/>
          <w:sz w:val="19"/>
          <w:szCs w:val="19"/>
          <w:lang w:val="es"/>
        </w:rPr>
        <w:t>Pueden enviar cartas pidiendo que Huang y Wang reciban mejor trato y queden en libertad al director Zhang Rui (Departamento de Seguridad Pública de Guangzhou), al fiscal Zhang Jian (Fiscalía Popular de Guangzhou) o a ambos. Sin embargo, debido a la urgencia de los problemas de salud de Huang y Wang, se debe dar prioridad a las cartas al director Zhang Rui (Departamento de Seguridad Pública de Guangzhou).</w:t>
      </w:r>
    </w:p>
    <w:p w14:paraId="13D81B3E" w14:textId="6041AD19" w:rsidR="005D2C37" w:rsidRPr="00D30D22" w:rsidRDefault="005D2C37" w:rsidP="008D424D">
      <w:pPr>
        <w:spacing w:after="120" w:line="240" w:lineRule="auto"/>
        <w:rPr>
          <w:rFonts w:ascii="Arial" w:hAnsi="Arial" w:cs="Arial"/>
          <w:lang w:val="es-ES"/>
        </w:rPr>
      </w:pPr>
    </w:p>
    <w:p w14:paraId="79B5CB4A" w14:textId="0C8BC72F" w:rsidR="005D2C37" w:rsidRPr="00D30D22" w:rsidRDefault="1A6D591E" w:rsidP="008D424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PUEDEN ESCRIBIR LLAMAMIENTOS EN: </w:t>
      </w:r>
      <w:proofErr w:type="gramStart"/>
      <w:r>
        <w:rPr>
          <w:rFonts w:ascii="Arial" w:hAnsi="Arial" w:cs="Arial"/>
          <w:b/>
          <w:bCs/>
          <w:sz w:val="20"/>
          <w:szCs w:val="20"/>
          <w:lang w:val="es"/>
        </w:rPr>
        <w:t>Inglés</w:t>
      </w:r>
      <w:proofErr w:type="gramEnd"/>
      <w:r>
        <w:rPr>
          <w:rFonts w:ascii="Arial" w:hAnsi="Arial" w:cs="Arial"/>
          <w:b/>
          <w:bCs/>
          <w:sz w:val="20"/>
          <w:szCs w:val="20"/>
          <w:lang w:val="es"/>
        </w:rPr>
        <w:t xml:space="preserve"> o chino </w:t>
      </w:r>
    </w:p>
    <w:p w14:paraId="2A15853A" w14:textId="09B9E8BE" w:rsidR="005D2C37" w:rsidRPr="00D30D22" w:rsidRDefault="1A6D591E" w:rsidP="008D424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 xml:space="preserve">También pueden escribir en su propio idioma. </w:t>
      </w:r>
    </w:p>
    <w:p w14:paraId="69F39297" w14:textId="77777777" w:rsidR="00A8614C" w:rsidRPr="00D30D22" w:rsidRDefault="00A8614C" w:rsidP="008D424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63FA76" w14:textId="674AC1D1" w:rsidR="005D2C37" w:rsidRPr="00D30D22" w:rsidRDefault="1A6D591E" w:rsidP="008D424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ENVÍEN LLAMAMIENTOS LO ANTES POSIBLE Y NO MÁS TARDE DEL: 18 de marzo de 2025</w:t>
      </w:r>
    </w:p>
    <w:p w14:paraId="540DFD01" w14:textId="2F3B7B20" w:rsidR="005D2C37" w:rsidRPr="00D30D22" w:rsidRDefault="1A6D591E" w:rsidP="008D424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"/>
        </w:rPr>
        <w:t xml:space="preserve">Consulten con la oficina de Amnistía Internacional en su país si desean enviar llamamientos después de la fecha indicada. </w:t>
      </w:r>
    </w:p>
    <w:p w14:paraId="26427831" w14:textId="77777777" w:rsidR="00A8614C" w:rsidRPr="00D30D22" w:rsidRDefault="00A8614C" w:rsidP="008D424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6A43F2" w14:textId="39FA598D" w:rsidR="005D2C37" w:rsidRPr="00D30D22" w:rsidRDefault="1A6D591E" w:rsidP="008D424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NOMBRE Y GÉNERO GRAMATICAL PREFERIDO: </w:t>
      </w:r>
      <w:r>
        <w:rPr>
          <w:rFonts w:ascii="Arial" w:hAnsi="Arial" w:cs="Arial"/>
          <w:sz w:val="20"/>
          <w:szCs w:val="20"/>
          <w:lang w:val="es"/>
        </w:rPr>
        <w:t xml:space="preserve">Sophia Huang Xueqin (femenino), Wang Jianbing (masculino)  </w:t>
      </w:r>
    </w:p>
    <w:p w14:paraId="3C100E47" w14:textId="77777777" w:rsidR="00A8614C" w:rsidRPr="00D30D22" w:rsidRDefault="00A8614C" w:rsidP="008D424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E7A3C02" w14:textId="5ABA670C" w:rsidR="005D2C37" w:rsidRPr="00D30D22" w:rsidRDefault="1A6D591E" w:rsidP="008D424D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 xml:space="preserve">ENLACE A LA AU ANTERIOR: </w:t>
      </w:r>
      <w:r>
        <w:rPr>
          <w:rFonts w:ascii="Arial" w:hAnsi="Arial" w:cs="Arial"/>
          <w:sz w:val="20"/>
          <w:szCs w:val="20"/>
          <w:lang w:val="es"/>
        </w:rPr>
        <w:t>https://www.amnesty.org/es/documents/asa17/5628/2022/es/</w:t>
      </w:r>
    </w:p>
    <w:p w14:paraId="0CD61DE1" w14:textId="7A41521C" w:rsidR="00B92AEC" w:rsidRPr="00D30D22" w:rsidRDefault="00B92AEC" w:rsidP="00980425">
      <w:pPr>
        <w:spacing w:line="240" w:lineRule="auto"/>
        <w:rPr>
          <w:rFonts w:ascii="Amnesty Trade Gothic Light" w:hAnsi="Amnesty Trade Gothic Light" w:cs="Arial"/>
          <w:lang w:val="es-ES"/>
        </w:rPr>
      </w:pPr>
    </w:p>
    <w:sectPr w:rsidR="00B92AEC" w:rsidRPr="00D30D22" w:rsidSect="00F425EC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1080" w:right="1080" w:bottom="108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43B9" w14:textId="77777777" w:rsidR="008C0E65" w:rsidRDefault="008C0E65">
      <w:r>
        <w:separator/>
      </w:r>
    </w:p>
  </w:endnote>
  <w:endnote w:type="continuationSeparator" w:id="0">
    <w:p w14:paraId="42901634" w14:textId="77777777" w:rsidR="008C0E65" w:rsidRDefault="008C0E65">
      <w:r>
        <w:continuationSeparator/>
      </w:r>
    </w:p>
  </w:endnote>
  <w:endnote w:type="continuationNotice" w:id="1">
    <w:p w14:paraId="0E62BCFD" w14:textId="77777777" w:rsidR="008C0E65" w:rsidRDefault="008C0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9CC7" w14:textId="77777777" w:rsidR="008C0E65" w:rsidRDefault="008C0E65">
      <w:r>
        <w:separator/>
      </w:r>
    </w:p>
  </w:footnote>
  <w:footnote w:type="continuationSeparator" w:id="0">
    <w:p w14:paraId="11D2FD0A" w14:textId="77777777" w:rsidR="008C0E65" w:rsidRDefault="008C0E65">
      <w:r>
        <w:continuationSeparator/>
      </w:r>
    </w:p>
  </w:footnote>
  <w:footnote w:type="continuationNotice" w:id="1">
    <w:p w14:paraId="12C41E42" w14:textId="77777777" w:rsidR="008C0E65" w:rsidRDefault="008C0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3E" w14:textId="1037269F" w:rsidR="00355617" w:rsidRPr="009D540D" w:rsidRDefault="00A51077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 w:rsidRPr="009D540D">
      <w:rPr>
        <w:sz w:val="16"/>
        <w:szCs w:val="16"/>
        <w:lang w:val="es"/>
      </w:rPr>
      <w:t>Segunda AU 44/22 Índice: ASA 17/8502/2024 China</w:t>
    </w:r>
    <w:r w:rsidRPr="009D540D">
      <w:rPr>
        <w:sz w:val="16"/>
        <w:szCs w:val="16"/>
        <w:lang w:val="es"/>
      </w:rPr>
      <w:tab/>
    </w:r>
    <w:r w:rsidRPr="009D540D">
      <w:rPr>
        <w:sz w:val="16"/>
        <w:szCs w:val="16"/>
        <w:lang w:val="es"/>
      </w:rPr>
      <w:tab/>
      <w:t>Fecha: 9 de septiembre de 2024</w:t>
    </w:r>
  </w:p>
  <w:p w14:paraId="76F9B49C" w14:textId="77777777" w:rsidR="007A3AEA" w:rsidRPr="00D30D22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007173E9">
    <w:pPr>
      <w:pStyle w:val="Ttulo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59419"/>
    <w:multiLevelType w:val="hybridMultilevel"/>
    <w:tmpl w:val="CE32E752"/>
    <w:lvl w:ilvl="0" w:tplc="F2B82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8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C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6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B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E4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EA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6F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312"/>
    <w:multiLevelType w:val="hybridMultilevel"/>
    <w:tmpl w:val="DD942336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8D528FB"/>
    <w:multiLevelType w:val="hybridMultilevel"/>
    <w:tmpl w:val="AAB44D5C"/>
    <w:lvl w:ilvl="0" w:tplc="4A447C34">
      <w:start w:val="1"/>
      <w:numFmt w:val="decimal"/>
      <w:lvlText w:val="%1."/>
      <w:lvlJc w:val="left"/>
      <w:pPr>
        <w:ind w:left="1440" w:hanging="360"/>
      </w:pPr>
    </w:lvl>
    <w:lvl w:ilvl="1" w:tplc="75E8A5EC">
      <w:start w:val="1"/>
      <w:numFmt w:val="decimal"/>
      <w:lvlText w:val="%2."/>
      <w:lvlJc w:val="left"/>
      <w:pPr>
        <w:ind w:left="1440" w:hanging="360"/>
      </w:pPr>
    </w:lvl>
    <w:lvl w:ilvl="2" w:tplc="D2AEEEC4">
      <w:start w:val="1"/>
      <w:numFmt w:val="decimal"/>
      <w:lvlText w:val="%3."/>
      <w:lvlJc w:val="left"/>
      <w:pPr>
        <w:ind w:left="1440" w:hanging="360"/>
      </w:pPr>
    </w:lvl>
    <w:lvl w:ilvl="3" w:tplc="6A4A235E">
      <w:start w:val="1"/>
      <w:numFmt w:val="decimal"/>
      <w:lvlText w:val="%4."/>
      <w:lvlJc w:val="left"/>
      <w:pPr>
        <w:ind w:left="1440" w:hanging="360"/>
      </w:pPr>
    </w:lvl>
    <w:lvl w:ilvl="4" w:tplc="1B54B624">
      <w:start w:val="1"/>
      <w:numFmt w:val="decimal"/>
      <w:lvlText w:val="%5."/>
      <w:lvlJc w:val="left"/>
      <w:pPr>
        <w:ind w:left="1440" w:hanging="360"/>
      </w:pPr>
    </w:lvl>
    <w:lvl w:ilvl="5" w:tplc="FC308190">
      <w:start w:val="1"/>
      <w:numFmt w:val="decimal"/>
      <w:lvlText w:val="%6."/>
      <w:lvlJc w:val="left"/>
      <w:pPr>
        <w:ind w:left="1440" w:hanging="360"/>
      </w:pPr>
    </w:lvl>
    <w:lvl w:ilvl="6" w:tplc="DBA87DAE">
      <w:start w:val="1"/>
      <w:numFmt w:val="decimal"/>
      <w:lvlText w:val="%7."/>
      <w:lvlJc w:val="left"/>
      <w:pPr>
        <w:ind w:left="1440" w:hanging="360"/>
      </w:pPr>
    </w:lvl>
    <w:lvl w:ilvl="7" w:tplc="D820E5CC">
      <w:start w:val="1"/>
      <w:numFmt w:val="decimal"/>
      <w:lvlText w:val="%8."/>
      <w:lvlJc w:val="left"/>
      <w:pPr>
        <w:ind w:left="1440" w:hanging="360"/>
      </w:pPr>
    </w:lvl>
    <w:lvl w:ilvl="8" w:tplc="883CDB66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3726B37"/>
    <w:multiLevelType w:val="hybridMultilevel"/>
    <w:tmpl w:val="6250136C"/>
    <w:lvl w:ilvl="0" w:tplc="932EF57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1385"/>
    <w:multiLevelType w:val="hybridMultilevel"/>
    <w:tmpl w:val="2596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D56D8"/>
    <w:multiLevelType w:val="hybridMultilevel"/>
    <w:tmpl w:val="AAE0EC7C"/>
    <w:lvl w:ilvl="0" w:tplc="04046B14">
      <w:start w:val="1"/>
      <w:numFmt w:val="upperRoman"/>
      <w:lvlText w:val="%1."/>
      <w:lvlJc w:val="right"/>
      <w:pPr>
        <w:ind w:left="720" w:hanging="360"/>
      </w:pPr>
    </w:lvl>
    <w:lvl w:ilvl="1" w:tplc="62469E14">
      <w:start w:val="1"/>
      <w:numFmt w:val="lowerLetter"/>
      <w:lvlText w:val="%2."/>
      <w:lvlJc w:val="left"/>
      <w:pPr>
        <w:ind w:left="1440" w:hanging="360"/>
      </w:pPr>
    </w:lvl>
    <w:lvl w:ilvl="2" w:tplc="DFAC6E04">
      <w:start w:val="1"/>
      <w:numFmt w:val="lowerRoman"/>
      <w:lvlText w:val="%3."/>
      <w:lvlJc w:val="right"/>
      <w:pPr>
        <w:ind w:left="2160" w:hanging="180"/>
      </w:pPr>
    </w:lvl>
    <w:lvl w:ilvl="3" w:tplc="2592B8D4">
      <w:start w:val="1"/>
      <w:numFmt w:val="decimal"/>
      <w:lvlText w:val="%4."/>
      <w:lvlJc w:val="left"/>
      <w:pPr>
        <w:ind w:left="2880" w:hanging="360"/>
      </w:pPr>
    </w:lvl>
    <w:lvl w:ilvl="4" w:tplc="2286F53A">
      <w:start w:val="1"/>
      <w:numFmt w:val="lowerLetter"/>
      <w:lvlText w:val="%5."/>
      <w:lvlJc w:val="left"/>
      <w:pPr>
        <w:ind w:left="3600" w:hanging="360"/>
      </w:pPr>
    </w:lvl>
    <w:lvl w:ilvl="5" w:tplc="5E10FC5E">
      <w:start w:val="1"/>
      <w:numFmt w:val="lowerRoman"/>
      <w:lvlText w:val="%6."/>
      <w:lvlJc w:val="right"/>
      <w:pPr>
        <w:ind w:left="4320" w:hanging="180"/>
      </w:pPr>
    </w:lvl>
    <w:lvl w:ilvl="6" w:tplc="4D88E32A">
      <w:start w:val="1"/>
      <w:numFmt w:val="decimal"/>
      <w:lvlText w:val="%7."/>
      <w:lvlJc w:val="left"/>
      <w:pPr>
        <w:ind w:left="5040" w:hanging="360"/>
      </w:pPr>
    </w:lvl>
    <w:lvl w:ilvl="7" w:tplc="7DA23922">
      <w:start w:val="1"/>
      <w:numFmt w:val="lowerLetter"/>
      <w:lvlText w:val="%8."/>
      <w:lvlJc w:val="left"/>
      <w:pPr>
        <w:ind w:left="5760" w:hanging="360"/>
      </w:pPr>
    </w:lvl>
    <w:lvl w:ilvl="8" w:tplc="58D8DA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309E5"/>
    <w:multiLevelType w:val="multilevel"/>
    <w:tmpl w:val="5B58B218"/>
    <w:numStyleLink w:val="AIBulletList"/>
  </w:abstractNum>
  <w:abstractNum w:abstractNumId="14" w15:restartNumberingAfterBreak="0">
    <w:nsid w:val="456452DF"/>
    <w:multiLevelType w:val="multilevel"/>
    <w:tmpl w:val="5B58B218"/>
    <w:numStyleLink w:val="AIBulletList"/>
  </w:abstractNum>
  <w:abstractNum w:abstractNumId="15" w15:restartNumberingAfterBreak="0">
    <w:nsid w:val="49D001C8"/>
    <w:multiLevelType w:val="multilevel"/>
    <w:tmpl w:val="2674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D91B9"/>
    <w:multiLevelType w:val="hybridMultilevel"/>
    <w:tmpl w:val="56EE4640"/>
    <w:lvl w:ilvl="0" w:tplc="700C087A">
      <w:start w:val="1"/>
      <w:numFmt w:val="upperRoman"/>
      <w:lvlText w:val="%1."/>
      <w:lvlJc w:val="right"/>
      <w:pPr>
        <w:ind w:left="720" w:hanging="360"/>
      </w:pPr>
    </w:lvl>
    <w:lvl w:ilvl="1" w:tplc="76E0CE76">
      <w:start w:val="1"/>
      <w:numFmt w:val="lowerLetter"/>
      <w:lvlText w:val="%2."/>
      <w:lvlJc w:val="left"/>
      <w:pPr>
        <w:ind w:left="1440" w:hanging="360"/>
      </w:pPr>
    </w:lvl>
    <w:lvl w:ilvl="2" w:tplc="FDAEBBAE">
      <w:start w:val="1"/>
      <w:numFmt w:val="lowerRoman"/>
      <w:lvlText w:val="%3."/>
      <w:lvlJc w:val="right"/>
      <w:pPr>
        <w:ind w:left="2160" w:hanging="180"/>
      </w:pPr>
    </w:lvl>
    <w:lvl w:ilvl="3" w:tplc="8E82BA46">
      <w:start w:val="1"/>
      <w:numFmt w:val="decimal"/>
      <w:lvlText w:val="%4."/>
      <w:lvlJc w:val="left"/>
      <w:pPr>
        <w:ind w:left="2880" w:hanging="360"/>
      </w:pPr>
    </w:lvl>
    <w:lvl w:ilvl="4" w:tplc="C1DCB444">
      <w:start w:val="1"/>
      <w:numFmt w:val="lowerLetter"/>
      <w:lvlText w:val="%5."/>
      <w:lvlJc w:val="left"/>
      <w:pPr>
        <w:ind w:left="3600" w:hanging="360"/>
      </w:pPr>
    </w:lvl>
    <w:lvl w:ilvl="5" w:tplc="17F8FDDC">
      <w:start w:val="1"/>
      <w:numFmt w:val="lowerRoman"/>
      <w:lvlText w:val="%6."/>
      <w:lvlJc w:val="right"/>
      <w:pPr>
        <w:ind w:left="4320" w:hanging="180"/>
      </w:pPr>
    </w:lvl>
    <w:lvl w:ilvl="6" w:tplc="86D4E6D8">
      <w:start w:val="1"/>
      <w:numFmt w:val="decimal"/>
      <w:lvlText w:val="%7."/>
      <w:lvlJc w:val="left"/>
      <w:pPr>
        <w:ind w:left="5040" w:hanging="360"/>
      </w:pPr>
    </w:lvl>
    <w:lvl w:ilvl="7" w:tplc="82E4C97E">
      <w:start w:val="1"/>
      <w:numFmt w:val="lowerLetter"/>
      <w:lvlText w:val="%8."/>
      <w:lvlJc w:val="left"/>
      <w:pPr>
        <w:ind w:left="5760" w:hanging="360"/>
      </w:pPr>
    </w:lvl>
    <w:lvl w:ilvl="8" w:tplc="9B00C5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7A4C"/>
    <w:multiLevelType w:val="multilevel"/>
    <w:tmpl w:val="5B58B218"/>
    <w:numStyleLink w:val="AIBulletList"/>
  </w:abstractNum>
  <w:abstractNum w:abstractNumId="18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C4C21"/>
    <w:multiLevelType w:val="hybridMultilevel"/>
    <w:tmpl w:val="A24856E6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597C2480"/>
    <w:multiLevelType w:val="multilevel"/>
    <w:tmpl w:val="79787F56"/>
    <w:numStyleLink w:val="AINumberedList"/>
  </w:abstractNum>
  <w:abstractNum w:abstractNumId="22" w15:restartNumberingAfterBreak="0">
    <w:nsid w:val="5E7D34B6"/>
    <w:multiLevelType w:val="hybridMultilevel"/>
    <w:tmpl w:val="C096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B112B"/>
    <w:multiLevelType w:val="multilevel"/>
    <w:tmpl w:val="5B58B218"/>
    <w:numStyleLink w:val="AIBulletList"/>
  </w:abstractNum>
  <w:abstractNum w:abstractNumId="24" w15:restartNumberingAfterBreak="0">
    <w:nsid w:val="63AE59ED"/>
    <w:multiLevelType w:val="multilevel"/>
    <w:tmpl w:val="79787F56"/>
    <w:numStyleLink w:val="AINumberedList"/>
  </w:abstractNum>
  <w:abstractNum w:abstractNumId="2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6DB6"/>
    <w:multiLevelType w:val="multilevel"/>
    <w:tmpl w:val="5B58B218"/>
    <w:numStyleLink w:val="AIBulletList"/>
  </w:abstractNum>
  <w:abstractNum w:abstractNumId="2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54555"/>
    <w:multiLevelType w:val="multilevel"/>
    <w:tmpl w:val="5B58B218"/>
    <w:numStyleLink w:val="AIBulletList"/>
  </w:abstractNum>
  <w:abstractNum w:abstractNumId="29" w15:restartNumberingAfterBreak="0">
    <w:nsid w:val="70CB5CB6"/>
    <w:multiLevelType w:val="hybridMultilevel"/>
    <w:tmpl w:val="1854C92A"/>
    <w:lvl w:ilvl="0" w:tplc="F5289E26">
      <w:start w:val="1"/>
      <w:numFmt w:val="decimal"/>
      <w:lvlText w:val="%1."/>
      <w:lvlJc w:val="left"/>
      <w:pPr>
        <w:ind w:left="1020" w:hanging="360"/>
      </w:pPr>
    </w:lvl>
    <w:lvl w:ilvl="1" w:tplc="BCD610AA">
      <w:start w:val="1"/>
      <w:numFmt w:val="decimal"/>
      <w:lvlText w:val="%2."/>
      <w:lvlJc w:val="left"/>
      <w:pPr>
        <w:ind w:left="1020" w:hanging="360"/>
      </w:pPr>
    </w:lvl>
    <w:lvl w:ilvl="2" w:tplc="9E5831B6">
      <w:start w:val="1"/>
      <w:numFmt w:val="decimal"/>
      <w:lvlText w:val="%3."/>
      <w:lvlJc w:val="left"/>
      <w:pPr>
        <w:ind w:left="1020" w:hanging="360"/>
      </w:pPr>
    </w:lvl>
    <w:lvl w:ilvl="3" w:tplc="5BD67338">
      <w:start w:val="1"/>
      <w:numFmt w:val="decimal"/>
      <w:lvlText w:val="%4."/>
      <w:lvlJc w:val="left"/>
      <w:pPr>
        <w:ind w:left="1020" w:hanging="360"/>
      </w:pPr>
    </w:lvl>
    <w:lvl w:ilvl="4" w:tplc="CEF65968">
      <w:start w:val="1"/>
      <w:numFmt w:val="decimal"/>
      <w:lvlText w:val="%5."/>
      <w:lvlJc w:val="left"/>
      <w:pPr>
        <w:ind w:left="1020" w:hanging="360"/>
      </w:pPr>
    </w:lvl>
    <w:lvl w:ilvl="5" w:tplc="87DC8E34">
      <w:start w:val="1"/>
      <w:numFmt w:val="decimal"/>
      <w:lvlText w:val="%6."/>
      <w:lvlJc w:val="left"/>
      <w:pPr>
        <w:ind w:left="1020" w:hanging="360"/>
      </w:pPr>
    </w:lvl>
    <w:lvl w:ilvl="6" w:tplc="FEBC120C">
      <w:start w:val="1"/>
      <w:numFmt w:val="decimal"/>
      <w:lvlText w:val="%7."/>
      <w:lvlJc w:val="left"/>
      <w:pPr>
        <w:ind w:left="1020" w:hanging="360"/>
      </w:pPr>
    </w:lvl>
    <w:lvl w:ilvl="7" w:tplc="B26202C8">
      <w:start w:val="1"/>
      <w:numFmt w:val="decimal"/>
      <w:lvlText w:val="%8."/>
      <w:lvlJc w:val="left"/>
      <w:pPr>
        <w:ind w:left="1020" w:hanging="360"/>
      </w:pPr>
    </w:lvl>
    <w:lvl w:ilvl="8" w:tplc="12664D70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3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3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08775">
    <w:abstractNumId w:val="16"/>
  </w:num>
  <w:num w:numId="2" w16cid:durableId="1666204760">
    <w:abstractNumId w:val="12"/>
  </w:num>
  <w:num w:numId="3" w16cid:durableId="1883906092">
    <w:abstractNumId w:val="0"/>
  </w:num>
  <w:num w:numId="4" w16cid:durableId="1903366577">
    <w:abstractNumId w:val="31"/>
  </w:num>
  <w:num w:numId="5" w16cid:durableId="1388991303">
    <w:abstractNumId w:val="30"/>
  </w:num>
  <w:num w:numId="6" w16cid:durableId="661592462">
    <w:abstractNumId w:val="17"/>
  </w:num>
  <w:num w:numId="7" w16cid:durableId="1855264375">
    <w:abstractNumId w:val="5"/>
  </w:num>
  <w:num w:numId="8" w16cid:durableId="1633292307">
    <w:abstractNumId w:val="28"/>
  </w:num>
  <w:num w:numId="9" w16cid:durableId="413624330">
    <w:abstractNumId w:val="26"/>
  </w:num>
  <w:num w:numId="10" w16cid:durableId="1645618486">
    <w:abstractNumId w:val="14"/>
  </w:num>
  <w:num w:numId="11" w16cid:durableId="881357420">
    <w:abstractNumId w:val="13"/>
  </w:num>
  <w:num w:numId="12" w16cid:durableId="329330800">
    <w:abstractNumId w:val="21"/>
  </w:num>
  <w:num w:numId="13" w16cid:durableId="689643662">
    <w:abstractNumId w:val="8"/>
  </w:num>
  <w:num w:numId="14" w16cid:durableId="348138543">
    <w:abstractNumId w:val="23"/>
  </w:num>
  <w:num w:numId="15" w16cid:durableId="1656297058">
    <w:abstractNumId w:val="24"/>
  </w:num>
  <w:num w:numId="16" w16cid:durableId="1516578962">
    <w:abstractNumId w:val="3"/>
  </w:num>
  <w:num w:numId="17" w16cid:durableId="1951469351">
    <w:abstractNumId w:val="27"/>
  </w:num>
  <w:num w:numId="18" w16cid:durableId="859053869">
    <w:abstractNumId w:val="18"/>
  </w:num>
  <w:num w:numId="19" w16cid:durableId="1958216904">
    <w:abstractNumId w:val="19"/>
  </w:num>
  <w:num w:numId="20" w16cid:durableId="590503127">
    <w:abstractNumId w:val="7"/>
  </w:num>
  <w:num w:numId="21" w16cid:durableId="1058750594">
    <w:abstractNumId w:val="11"/>
  </w:num>
  <w:num w:numId="22" w16cid:durableId="1921670205">
    <w:abstractNumId w:val="25"/>
  </w:num>
  <w:num w:numId="23" w16cid:durableId="2142795587">
    <w:abstractNumId w:val="4"/>
  </w:num>
  <w:num w:numId="24" w16cid:durableId="1597638326">
    <w:abstractNumId w:val="32"/>
  </w:num>
  <w:num w:numId="25" w16cid:durableId="2034725286">
    <w:abstractNumId w:val="20"/>
  </w:num>
  <w:num w:numId="26" w16cid:durableId="1021979305">
    <w:abstractNumId w:val="2"/>
  </w:num>
  <w:num w:numId="27" w16cid:durableId="1506550444">
    <w:abstractNumId w:val="1"/>
  </w:num>
  <w:num w:numId="28" w16cid:durableId="1240335270">
    <w:abstractNumId w:val="15"/>
  </w:num>
  <w:num w:numId="29" w16cid:durableId="1219781066">
    <w:abstractNumId w:val="10"/>
  </w:num>
  <w:num w:numId="30" w16cid:durableId="1348212165">
    <w:abstractNumId w:val="22"/>
  </w:num>
  <w:num w:numId="31" w16cid:durableId="893850409">
    <w:abstractNumId w:val="9"/>
  </w:num>
  <w:num w:numId="32" w16cid:durableId="427777693">
    <w:abstractNumId w:val="29"/>
  </w:num>
  <w:num w:numId="33" w16cid:durableId="10122208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474"/>
    <w:rsid w:val="0000120D"/>
    <w:rsid w:val="00001383"/>
    <w:rsid w:val="000013FD"/>
    <w:rsid w:val="00002410"/>
    <w:rsid w:val="00003823"/>
    <w:rsid w:val="00004A93"/>
    <w:rsid w:val="00004D79"/>
    <w:rsid w:val="000058B2"/>
    <w:rsid w:val="00006629"/>
    <w:rsid w:val="000070F8"/>
    <w:rsid w:val="000110BB"/>
    <w:rsid w:val="00016842"/>
    <w:rsid w:val="0002386F"/>
    <w:rsid w:val="000308DD"/>
    <w:rsid w:val="00031087"/>
    <w:rsid w:val="0003271F"/>
    <w:rsid w:val="00033847"/>
    <w:rsid w:val="00034375"/>
    <w:rsid w:val="00036541"/>
    <w:rsid w:val="00037EB4"/>
    <w:rsid w:val="00051F78"/>
    <w:rsid w:val="000523B2"/>
    <w:rsid w:val="00055BBA"/>
    <w:rsid w:val="00057A7E"/>
    <w:rsid w:val="000600D1"/>
    <w:rsid w:val="00060CBB"/>
    <w:rsid w:val="000707A3"/>
    <w:rsid w:val="00072761"/>
    <w:rsid w:val="00076037"/>
    <w:rsid w:val="0007722E"/>
    <w:rsid w:val="000800BC"/>
    <w:rsid w:val="0008103A"/>
    <w:rsid w:val="000831E9"/>
    <w:rsid w:val="00083462"/>
    <w:rsid w:val="00084B1D"/>
    <w:rsid w:val="00086FC9"/>
    <w:rsid w:val="00087444"/>
    <w:rsid w:val="00087BD3"/>
    <w:rsid w:val="00087E2B"/>
    <w:rsid w:val="0009130D"/>
    <w:rsid w:val="00092DFA"/>
    <w:rsid w:val="00093F1F"/>
    <w:rsid w:val="000957C5"/>
    <w:rsid w:val="0009619C"/>
    <w:rsid w:val="0009665D"/>
    <w:rsid w:val="00096D51"/>
    <w:rsid w:val="000A1F14"/>
    <w:rsid w:val="000A2F36"/>
    <w:rsid w:val="000A3DDE"/>
    <w:rsid w:val="000A72D6"/>
    <w:rsid w:val="000A7473"/>
    <w:rsid w:val="000A7756"/>
    <w:rsid w:val="000B02B4"/>
    <w:rsid w:val="000B4A38"/>
    <w:rsid w:val="000C2A0D"/>
    <w:rsid w:val="000C3638"/>
    <w:rsid w:val="000C6196"/>
    <w:rsid w:val="000C77B4"/>
    <w:rsid w:val="000D0ABB"/>
    <w:rsid w:val="000D3A8E"/>
    <w:rsid w:val="000D63EC"/>
    <w:rsid w:val="000D6F92"/>
    <w:rsid w:val="000D70C1"/>
    <w:rsid w:val="000E0BC9"/>
    <w:rsid w:val="000E0D61"/>
    <w:rsid w:val="000E2BF8"/>
    <w:rsid w:val="000E30B0"/>
    <w:rsid w:val="000E41CE"/>
    <w:rsid w:val="000E57D4"/>
    <w:rsid w:val="000E6DF0"/>
    <w:rsid w:val="000F260A"/>
    <w:rsid w:val="000F3012"/>
    <w:rsid w:val="00100FE4"/>
    <w:rsid w:val="0010425E"/>
    <w:rsid w:val="00106837"/>
    <w:rsid w:val="00106D61"/>
    <w:rsid w:val="00110D9C"/>
    <w:rsid w:val="00110EBA"/>
    <w:rsid w:val="00111D33"/>
    <w:rsid w:val="00114556"/>
    <w:rsid w:val="001156E4"/>
    <w:rsid w:val="00116F22"/>
    <w:rsid w:val="00120BAC"/>
    <w:rsid w:val="00121A53"/>
    <w:rsid w:val="001242A6"/>
    <w:rsid w:val="0012544D"/>
    <w:rsid w:val="00127C84"/>
    <w:rsid w:val="001300C3"/>
    <w:rsid w:val="00130B8A"/>
    <w:rsid w:val="0013252C"/>
    <w:rsid w:val="00143D91"/>
    <w:rsid w:val="0014617E"/>
    <w:rsid w:val="00150C97"/>
    <w:rsid w:val="00150EDA"/>
    <w:rsid w:val="001526C3"/>
    <w:rsid w:val="001561F4"/>
    <w:rsid w:val="0016118D"/>
    <w:rsid w:val="00163C17"/>
    <w:rsid w:val="001648DB"/>
    <w:rsid w:val="001649E3"/>
    <w:rsid w:val="00165E79"/>
    <w:rsid w:val="001661ED"/>
    <w:rsid w:val="00166BF9"/>
    <w:rsid w:val="00167636"/>
    <w:rsid w:val="00174398"/>
    <w:rsid w:val="00175ED9"/>
    <w:rsid w:val="00176678"/>
    <w:rsid w:val="001773D1"/>
    <w:rsid w:val="00177779"/>
    <w:rsid w:val="0018011B"/>
    <w:rsid w:val="0018117C"/>
    <w:rsid w:val="00181D77"/>
    <w:rsid w:val="00182F30"/>
    <w:rsid w:val="00184142"/>
    <w:rsid w:val="0019118D"/>
    <w:rsid w:val="00192451"/>
    <w:rsid w:val="0019342C"/>
    <w:rsid w:val="00194BE3"/>
    <w:rsid w:val="00194CD5"/>
    <w:rsid w:val="00194D96"/>
    <w:rsid w:val="00197A77"/>
    <w:rsid w:val="001A1046"/>
    <w:rsid w:val="001A1ABA"/>
    <w:rsid w:val="001A635D"/>
    <w:rsid w:val="001A65A8"/>
    <w:rsid w:val="001A67C1"/>
    <w:rsid w:val="001A6AC9"/>
    <w:rsid w:val="001A702F"/>
    <w:rsid w:val="001A7BD0"/>
    <w:rsid w:val="001B0343"/>
    <w:rsid w:val="001B160E"/>
    <w:rsid w:val="001B51C3"/>
    <w:rsid w:val="001D3BE7"/>
    <w:rsid w:val="001D4238"/>
    <w:rsid w:val="001D52A5"/>
    <w:rsid w:val="001D5FA6"/>
    <w:rsid w:val="001E2045"/>
    <w:rsid w:val="001F48D4"/>
    <w:rsid w:val="00200B4B"/>
    <w:rsid w:val="00201189"/>
    <w:rsid w:val="00201282"/>
    <w:rsid w:val="002036C0"/>
    <w:rsid w:val="00210913"/>
    <w:rsid w:val="002122E7"/>
    <w:rsid w:val="002148CC"/>
    <w:rsid w:val="00215837"/>
    <w:rsid w:val="00215C3E"/>
    <w:rsid w:val="00215E33"/>
    <w:rsid w:val="0022025C"/>
    <w:rsid w:val="002211A5"/>
    <w:rsid w:val="00222550"/>
    <w:rsid w:val="002244EA"/>
    <w:rsid w:val="00225A11"/>
    <w:rsid w:val="002405AB"/>
    <w:rsid w:val="0024150B"/>
    <w:rsid w:val="00243BB4"/>
    <w:rsid w:val="00245998"/>
    <w:rsid w:val="0025126E"/>
    <w:rsid w:val="0025441B"/>
    <w:rsid w:val="002548A0"/>
    <w:rsid w:val="002558D7"/>
    <w:rsid w:val="0025792F"/>
    <w:rsid w:val="00257C09"/>
    <w:rsid w:val="00261CC7"/>
    <w:rsid w:val="00262728"/>
    <w:rsid w:val="00263D00"/>
    <w:rsid w:val="002659AD"/>
    <w:rsid w:val="002665C3"/>
    <w:rsid w:val="00267383"/>
    <w:rsid w:val="0027021A"/>
    <w:rsid w:val="002703E7"/>
    <w:rsid w:val="002709C3"/>
    <w:rsid w:val="00270E7F"/>
    <w:rsid w:val="00270FEE"/>
    <w:rsid w:val="0027135A"/>
    <w:rsid w:val="00272127"/>
    <w:rsid w:val="002739C9"/>
    <w:rsid w:val="00273E9A"/>
    <w:rsid w:val="00275A7F"/>
    <w:rsid w:val="00276DC6"/>
    <w:rsid w:val="002802F7"/>
    <w:rsid w:val="002808E0"/>
    <w:rsid w:val="00281CB0"/>
    <w:rsid w:val="0028689B"/>
    <w:rsid w:val="00291178"/>
    <w:rsid w:val="00291455"/>
    <w:rsid w:val="002918EC"/>
    <w:rsid w:val="002938FA"/>
    <w:rsid w:val="00297355"/>
    <w:rsid w:val="002A1F5F"/>
    <w:rsid w:val="002A2F36"/>
    <w:rsid w:val="002A33CF"/>
    <w:rsid w:val="002A4B7B"/>
    <w:rsid w:val="002A6DB2"/>
    <w:rsid w:val="002A6E85"/>
    <w:rsid w:val="002A6EC4"/>
    <w:rsid w:val="002A7990"/>
    <w:rsid w:val="002B2E9B"/>
    <w:rsid w:val="002B5F30"/>
    <w:rsid w:val="002B75CC"/>
    <w:rsid w:val="002C06A6"/>
    <w:rsid w:val="002C35D0"/>
    <w:rsid w:val="002C5331"/>
    <w:rsid w:val="002C5FE4"/>
    <w:rsid w:val="002C7F1F"/>
    <w:rsid w:val="002D1757"/>
    <w:rsid w:val="002D48CD"/>
    <w:rsid w:val="002D5454"/>
    <w:rsid w:val="002D5F95"/>
    <w:rsid w:val="002D7EAA"/>
    <w:rsid w:val="002E077D"/>
    <w:rsid w:val="002E0DC3"/>
    <w:rsid w:val="002E2689"/>
    <w:rsid w:val="002E3658"/>
    <w:rsid w:val="002E3B3D"/>
    <w:rsid w:val="002E3B6A"/>
    <w:rsid w:val="002E40DD"/>
    <w:rsid w:val="002E436B"/>
    <w:rsid w:val="002E61EE"/>
    <w:rsid w:val="002F210A"/>
    <w:rsid w:val="002F23D3"/>
    <w:rsid w:val="002F33CB"/>
    <w:rsid w:val="002F3C80"/>
    <w:rsid w:val="002F6CA3"/>
    <w:rsid w:val="0030377A"/>
    <w:rsid w:val="00303B1C"/>
    <w:rsid w:val="00305CBF"/>
    <w:rsid w:val="003065F6"/>
    <w:rsid w:val="003109B5"/>
    <w:rsid w:val="003121B2"/>
    <w:rsid w:val="0031230A"/>
    <w:rsid w:val="0031239E"/>
    <w:rsid w:val="00313E8B"/>
    <w:rsid w:val="003141E7"/>
    <w:rsid w:val="00320120"/>
    <w:rsid w:val="00320461"/>
    <w:rsid w:val="00320CCB"/>
    <w:rsid w:val="003217EA"/>
    <w:rsid w:val="00327F76"/>
    <w:rsid w:val="00330352"/>
    <w:rsid w:val="00332E10"/>
    <w:rsid w:val="00334401"/>
    <w:rsid w:val="00334F3D"/>
    <w:rsid w:val="0033624A"/>
    <w:rsid w:val="00336D86"/>
    <w:rsid w:val="003373A5"/>
    <w:rsid w:val="00337826"/>
    <w:rsid w:val="003400A5"/>
    <w:rsid w:val="0034113D"/>
    <w:rsid w:val="0034128A"/>
    <w:rsid w:val="0034324D"/>
    <w:rsid w:val="00343E4D"/>
    <w:rsid w:val="00353103"/>
    <w:rsid w:val="0035329F"/>
    <w:rsid w:val="00354547"/>
    <w:rsid w:val="00355617"/>
    <w:rsid w:val="003556EA"/>
    <w:rsid w:val="003558D4"/>
    <w:rsid w:val="00357768"/>
    <w:rsid w:val="00360401"/>
    <w:rsid w:val="00362A00"/>
    <w:rsid w:val="00363B6E"/>
    <w:rsid w:val="00363F19"/>
    <w:rsid w:val="003659E9"/>
    <w:rsid w:val="00372350"/>
    <w:rsid w:val="00376EF4"/>
    <w:rsid w:val="00380AFA"/>
    <w:rsid w:val="00381A29"/>
    <w:rsid w:val="00382D72"/>
    <w:rsid w:val="00383354"/>
    <w:rsid w:val="00386153"/>
    <w:rsid w:val="003866BE"/>
    <w:rsid w:val="003872BB"/>
    <w:rsid w:val="003904F0"/>
    <w:rsid w:val="00390564"/>
    <w:rsid w:val="003922FA"/>
    <w:rsid w:val="0039555F"/>
    <w:rsid w:val="003965FF"/>
    <w:rsid w:val="003975C9"/>
    <w:rsid w:val="003A488C"/>
    <w:rsid w:val="003B294A"/>
    <w:rsid w:val="003B3340"/>
    <w:rsid w:val="003C1BBC"/>
    <w:rsid w:val="003C3210"/>
    <w:rsid w:val="003C4019"/>
    <w:rsid w:val="003C4F40"/>
    <w:rsid w:val="003C5EEA"/>
    <w:rsid w:val="003C7CB6"/>
    <w:rsid w:val="003D2C81"/>
    <w:rsid w:val="003D4308"/>
    <w:rsid w:val="003D5BAB"/>
    <w:rsid w:val="003E3090"/>
    <w:rsid w:val="003E3F24"/>
    <w:rsid w:val="003E5DAD"/>
    <w:rsid w:val="003E6F30"/>
    <w:rsid w:val="003F0E87"/>
    <w:rsid w:val="003F3D5D"/>
    <w:rsid w:val="003F788A"/>
    <w:rsid w:val="00400AC8"/>
    <w:rsid w:val="00400BF7"/>
    <w:rsid w:val="0042210F"/>
    <w:rsid w:val="004252E9"/>
    <w:rsid w:val="004261FC"/>
    <w:rsid w:val="004267C1"/>
    <w:rsid w:val="0042761E"/>
    <w:rsid w:val="004330FF"/>
    <w:rsid w:val="004334BF"/>
    <w:rsid w:val="00434763"/>
    <w:rsid w:val="00437935"/>
    <w:rsid w:val="004408A1"/>
    <w:rsid w:val="00442E5B"/>
    <w:rsid w:val="0044379B"/>
    <w:rsid w:val="00445D50"/>
    <w:rsid w:val="00450156"/>
    <w:rsid w:val="0045274A"/>
    <w:rsid w:val="0045288F"/>
    <w:rsid w:val="00453538"/>
    <w:rsid w:val="00454587"/>
    <w:rsid w:val="00454A59"/>
    <w:rsid w:val="00456F50"/>
    <w:rsid w:val="004572C4"/>
    <w:rsid w:val="004603A2"/>
    <w:rsid w:val="004631DB"/>
    <w:rsid w:val="00464486"/>
    <w:rsid w:val="00464567"/>
    <w:rsid w:val="004679FE"/>
    <w:rsid w:val="00467C24"/>
    <w:rsid w:val="00470229"/>
    <w:rsid w:val="00471766"/>
    <w:rsid w:val="00475A73"/>
    <w:rsid w:val="00476513"/>
    <w:rsid w:val="00484044"/>
    <w:rsid w:val="0048431F"/>
    <w:rsid w:val="00484DF2"/>
    <w:rsid w:val="00485660"/>
    <w:rsid w:val="00486088"/>
    <w:rsid w:val="0048786A"/>
    <w:rsid w:val="00490C37"/>
    <w:rsid w:val="0049139B"/>
    <w:rsid w:val="00492FA8"/>
    <w:rsid w:val="0049439C"/>
    <w:rsid w:val="0049535F"/>
    <w:rsid w:val="004972D4"/>
    <w:rsid w:val="004A0E44"/>
    <w:rsid w:val="004A1BDD"/>
    <w:rsid w:val="004A4920"/>
    <w:rsid w:val="004A761F"/>
    <w:rsid w:val="004A7871"/>
    <w:rsid w:val="004B1965"/>
    <w:rsid w:val="004B1E15"/>
    <w:rsid w:val="004B2367"/>
    <w:rsid w:val="004B381D"/>
    <w:rsid w:val="004B4E26"/>
    <w:rsid w:val="004B7B13"/>
    <w:rsid w:val="004C265C"/>
    <w:rsid w:val="004C3E8B"/>
    <w:rsid w:val="004C5B33"/>
    <w:rsid w:val="004C6A0D"/>
    <w:rsid w:val="004C71F5"/>
    <w:rsid w:val="004D0CD0"/>
    <w:rsid w:val="004D265E"/>
    <w:rsid w:val="004D26E4"/>
    <w:rsid w:val="004D41DC"/>
    <w:rsid w:val="004D4FA3"/>
    <w:rsid w:val="004D7D4F"/>
    <w:rsid w:val="004E439D"/>
    <w:rsid w:val="004E6388"/>
    <w:rsid w:val="004F1570"/>
    <w:rsid w:val="004F2207"/>
    <w:rsid w:val="004F40C0"/>
    <w:rsid w:val="004F5588"/>
    <w:rsid w:val="004F5B1B"/>
    <w:rsid w:val="004F767C"/>
    <w:rsid w:val="00504E7C"/>
    <w:rsid w:val="00504FBC"/>
    <w:rsid w:val="00504FE2"/>
    <w:rsid w:val="005061EF"/>
    <w:rsid w:val="00506964"/>
    <w:rsid w:val="00514FBB"/>
    <w:rsid w:val="005163C6"/>
    <w:rsid w:val="00517A11"/>
    <w:rsid w:val="00517E88"/>
    <w:rsid w:val="00522FBA"/>
    <w:rsid w:val="00526A2E"/>
    <w:rsid w:val="00533FC5"/>
    <w:rsid w:val="00534D55"/>
    <w:rsid w:val="005363CA"/>
    <w:rsid w:val="00542F58"/>
    <w:rsid w:val="00545423"/>
    <w:rsid w:val="00547C23"/>
    <w:rsid w:val="00547E71"/>
    <w:rsid w:val="00550F91"/>
    <w:rsid w:val="005541E9"/>
    <w:rsid w:val="00554B61"/>
    <w:rsid w:val="00557FB1"/>
    <w:rsid w:val="00561B47"/>
    <w:rsid w:val="00562079"/>
    <w:rsid w:val="00565462"/>
    <w:rsid w:val="005668D0"/>
    <w:rsid w:val="00566D0B"/>
    <w:rsid w:val="0056749C"/>
    <w:rsid w:val="0057050A"/>
    <w:rsid w:val="00572CCD"/>
    <w:rsid w:val="0057440A"/>
    <w:rsid w:val="005758DD"/>
    <w:rsid w:val="005769F3"/>
    <w:rsid w:val="00581A12"/>
    <w:rsid w:val="005842C5"/>
    <w:rsid w:val="00584391"/>
    <w:rsid w:val="00587C8C"/>
    <w:rsid w:val="00592C3E"/>
    <w:rsid w:val="00594556"/>
    <w:rsid w:val="00596449"/>
    <w:rsid w:val="005A0F76"/>
    <w:rsid w:val="005A2880"/>
    <w:rsid w:val="005A3E28"/>
    <w:rsid w:val="005A71AD"/>
    <w:rsid w:val="005A7333"/>
    <w:rsid w:val="005A7F1B"/>
    <w:rsid w:val="005B1A34"/>
    <w:rsid w:val="005B227F"/>
    <w:rsid w:val="005B59ED"/>
    <w:rsid w:val="005B5C5A"/>
    <w:rsid w:val="005C454D"/>
    <w:rsid w:val="005C751F"/>
    <w:rsid w:val="005D05B1"/>
    <w:rsid w:val="005D14AA"/>
    <w:rsid w:val="005D1FD2"/>
    <w:rsid w:val="005D2C37"/>
    <w:rsid w:val="005D2FB6"/>
    <w:rsid w:val="005D3942"/>
    <w:rsid w:val="005D65FB"/>
    <w:rsid w:val="005D7287"/>
    <w:rsid w:val="005D7D1C"/>
    <w:rsid w:val="005E08D7"/>
    <w:rsid w:val="005F0355"/>
    <w:rsid w:val="005F46C5"/>
    <w:rsid w:val="005F5E43"/>
    <w:rsid w:val="006000D8"/>
    <w:rsid w:val="0060031F"/>
    <w:rsid w:val="0060595E"/>
    <w:rsid w:val="00606108"/>
    <w:rsid w:val="006063FB"/>
    <w:rsid w:val="00607201"/>
    <w:rsid w:val="00607858"/>
    <w:rsid w:val="00614629"/>
    <w:rsid w:val="00617BAA"/>
    <w:rsid w:val="0062005C"/>
    <w:rsid w:val="006201FC"/>
    <w:rsid w:val="006204C2"/>
    <w:rsid w:val="00620ADD"/>
    <w:rsid w:val="0062134B"/>
    <w:rsid w:val="006215D6"/>
    <w:rsid w:val="00621F37"/>
    <w:rsid w:val="0062495A"/>
    <w:rsid w:val="00625318"/>
    <w:rsid w:val="00626BB5"/>
    <w:rsid w:val="00627CA8"/>
    <w:rsid w:val="0063101F"/>
    <w:rsid w:val="006351B3"/>
    <w:rsid w:val="00635D81"/>
    <w:rsid w:val="0063601C"/>
    <w:rsid w:val="00636598"/>
    <w:rsid w:val="00640EF2"/>
    <w:rsid w:val="006415DD"/>
    <w:rsid w:val="006416A5"/>
    <w:rsid w:val="00641B5E"/>
    <w:rsid w:val="00645F3E"/>
    <w:rsid w:val="0064718C"/>
    <w:rsid w:val="00647504"/>
    <w:rsid w:val="0065049B"/>
    <w:rsid w:val="0065086C"/>
    <w:rsid w:val="00650B4E"/>
    <w:rsid w:val="00650D73"/>
    <w:rsid w:val="00654A4B"/>
    <w:rsid w:val="006558EE"/>
    <w:rsid w:val="00657231"/>
    <w:rsid w:val="00667FBC"/>
    <w:rsid w:val="00674BF7"/>
    <w:rsid w:val="006760D0"/>
    <w:rsid w:val="006767A6"/>
    <w:rsid w:val="00683AC3"/>
    <w:rsid w:val="0068575F"/>
    <w:rsid w:val="006902EE"/>
    <w:rsid w:val="00690DAF"/>
    <w:rsid w:val="0069342B"/>
    <w:rsid w:val="0069571A"/>
    <w:rsid w:val="006A0BB9"/>
    <w:rsid w:val="006A47EB"/>
    <w:rsid w:val="006A4BAA"/>
    <w:rsid w:val="006B12FA"/>
    <w:rsid w:val="006B461E"/>
    <w:rsid w:val="006B5A5A"/>
    <w:rsid w:val="006C0344"/>
    <w:rsid w:val="006C1E4A"/>
    <w:rsid w:val="006C28C9"/>
    <w:rsid w:val="006C3C21"/>
    <w:rsid w:val="006C7A31"/>
    <w:rsid w:val="006D1205"/>
    <w:rsid w:val="006D1521"/>
    <w:rsid w:val="006D7645"/>
    <w:rsid w:val="006E0599"/>
    <w:rsid w:val="006E2E2E"/>
    <w:rsid w:val="006E3752"/>
    <w:rsid w:val="006E7CED"/>
    <w:rsid w:val="006F2D29"/>
    <w:rsid w:val="006F418C"/>
    <w:rsid w:val="006F4C28"/>
    <w:rsid w:val="006F6E80"/>
    <w:rsid w:val="006F706F"/>
    <w:rsid w:val="006F7DC1"/>
    <w:rsid w:val="007017E9"/>
    <w:rsid w:val="007023A9"/>
    <w:rsid w:val="0070364E"/>
    <w:rsid w:val="00703853"/>
    <w:rsid w:val="00703954"/>
    <w:rsid w:val="00704746"/>
    <w:rsid w:val="00705BF8"/>
    <w:rsid w:val="007104E8"/>
    <w:rsid w:val="007156FC"/>
    <w:rsid w:val="00716942"/>
    <w:rsid w:val="007173E9"/>
    <w:rsid w:val="00723F14"/>
    <w:rsid w:val="00725C58"/>
    <w:rsid w:val="00725DC9"/>
    <w:rsid w:val="0072736C"/>
    <w:rsid w:val="00727519"/>
    <w:rsid w:val="00727CA7"/>
    <w:rsid w:val="00730CF2"/>
    <w:rsid w:val="00731E6F"/>
    <w:rsid w:val="00733C93"/>
    <w:rsid w:val="0073431C"/>
    <w:rsid w:val="00736266"/>
    <w:rsid w:val="007375FA"/>
    <w:rsid w:val="00740B99"/>
    <w:rsid w:val="007447AF"/>
    <w:rsid w:val="00745882"/>
    <w:rsid w:val="00747EA1"/>
    <w:rsid w:val="00750EC1"/>
    <w:rsid w:val="007550BA"/>
    <w:rsid w:val="00755CAF"/>
    <w:rsid w:val="00757766"/>
    <w:rsid w:val="007656E7"/>
    <w:rsid w:val="007666A4"/>
    <w:rsid w:val="00773365"/>
    <w:rsid w:val="00773FF7"/>
    <w:rsid w:val="0077684B"/>
    <w:rsid w:val="0078067C"/>
    <w:rsid w:val="00781624"/>
    <w:rsid w:val="00781E3C"/>
    <w:rsid w:val="007841ED"/>
    <w:rsid w:val="00784423"/>
    <w:rsid w:val="007845F3"/>
    <w:rsid w:val="007858BA"/>
    <w:rsid w:val="00787D23"/>
    <w:rsid w:val="0079142D"/>
    <w:rsid w:val="007965A0"/>
    <w:rsid w:val="007A0C41"/>
    <w:rsid w:val="007A1638"/>
    <w:rsid w:val="007A2ABA"/>
    <w:rsid w:val="007A3AEA"/>
    <w:rsid w:val="007A5598"/>
    <w:rsid w:val="007A6246"/>
    <w:rsid w:val="007A7915"/>
    <w:rsid w:val="007A7F97"/>
    <w:rsid w:val="007B0251"/>
    <w:rsid w:val="007B18B4"/>
    <w:rsid w:val="007B492A"/>
    <w:rsid w:val="007B4F3E"/>
    <w:rsid w:val="007B7197"/>
    <w:rsid w:val="007B7211"/>
    <w:rsid w:val="007B79A5"/>
    <w:rsid w:val="007C1EC2"/>
    <w:rsid w:val="007C3A27"/>
    <w:rsid w:val="007C6CD0"/>
    <w:rsid w:val="007C6E97"/>
    <w:rsid w:val="007D0F12"/>
    <w:rsid w:val="007D15BC"/>
    <w:rsid w:val="007D24E6"/>
    <w:rsid w:val="007D25B2"/>
    <w:rsid w:val="007D2793"/>
    <w:rsid w:val="007E25D9"/>
    <w:rsid w:val="007E2671"/>
    <w:rsid w:val="007E2A27"/>
    <w:rsid w:val="007E42EA"/>
    <w:rsid w:val="007E465D"/>
    <w:rsid w:val="007E769D"/>
    <w:rsid w:val="007E7ED1"/>
    <w:rsid w:val="007F054B"/>
    <w:rsid w:val="007F151F"/>
    <w:rsid w:val="007F2C16"/>
    <w:rsid w:val="007F2D53"/>
    <w:rsid w:val="007F3DE0"/>
    <w:rsid w:val="007F5034"/>
    <w:rsid w:val="007F72FF"/>
    <w:rsid w:val="007F7B5E"/>
    <w:rsid w:val="00800DBA"/>
    <w:rsid w:val="00801490"/>
    <w:rsid w:val="00803CCC"/>
    <w:rsid w:val="008056E9"/>
    <w:rsid w:val="00805B61"/>
    <w:rsid w:val="0081049F"/>
    <w:rsid w:val="0081173F"/>
    <w:rsid w:val="00814632"/>
    <w:rsid w:val="00814867"/>
    <w:rsid w:val="0082127B"/>
    <w:rsid w:val="008216A9"/>
    <w:rsid w:val="00822DCB"/>
    <w:rsid w:val="00823406"/>
    <w:rsid w:val="00826C39"/>
    <w:rsid w:val="00827A40"/>
    <w:rsid w:val="0083156A"/>
    <w:rsid w:val="00832612"/>
    <w:rsid w:val="00833CD7"/>
    <w:rsid w:val="008364C4"/>
    <w:rsid w:val="00840885"/>
    <w:rsid w:val="00841605"/>
    <w:rsid w:val="0084309C"/>
    <w:rsid w:val="00844F48"/>
    <w:rsid w:val="00845197"/>
    <w:rsid w:val="008455C2"/>
    <w:rsid w:val="00846E45"/>
    <w:rsid w:val="0085342D"/>
    <w:rsid w:val="00855099"/>
    <w:rsid w:val="008579F9"/>
    <w:rsid w:val="00862C6E"/>
    <w:rsid w:val="00864035"/>
    <w:rsid w:val="00865186"/>
    <w:rsid w:val="00866873"/>
    <w:rsid w:val="00867D4D"/>
    <w:rsid w:val="008735F9"/>
    <w:rsid w:val="00875882"/>
    <w:rsid w:val="00875A7C"/>
    <w:rsid w:val="00875F21"/>
    <w:rsid w:val="00875FFE"/>
    <w:rsid w:val="008763F4"/>
    <w:rsid w:val="008812E1"/>
    <w:rsid w:val="00881F11"/>
    <w:rsid w:val="008844F1"/>
    <w:rsid w:val="008849EA"/>
    <w:rsid w:val="00891FE8"/>
    <w:rsid w:val="00893322"/>
    <w:rsid w:val="00895A4A"/>
    <w:rsid w:val="00896915"/>
    <w:rsid w:val="008A3236"/>
    <w:rsid w:val="008A5689"/>
    <w:rsid w:val="008A652D"/>
    <w:rsid w:val="008A6F7E"/>
    <w:rsid w:val="008A7B1A"/>
    <w:rsid w:val="008B0186"/>
    <w:rsid w:val="008B43D3"/>
    <w:rsid w:val="008B5F4B"/>
    <w:rsid w:val="008C038D"/>
    <w:rsid w:val="008C0E65"/>
    <w:rsid w:val="008C25B9"/>
    <w:rsid w:val="008C2721"/>
    <w:rsid w:val="008C4D03"/>
    <w:rsid w:val="008D16ED"/>
    <w:rsid w:val="008D2A6B"/>
    <w:rsid w:val="008D424D"/>
    <w:rsid w:val="008D43CC"/>
    <w:rsid w:val="008D49A5"/>
    <w:rsid w:val="008D5C8C"/>
    <w:rsid w:val="008D79BD"/>
    <w:rsid w:val="008D7DF4"/>
    <w:rsid w:val="008E08D1"/>
    <w:rsid w:val="008E0B66"/>
    <w:rsid w:val="008E172D"/>
    <w:rsid w:val="008E301D"/>
    <w:rsid w:val="008E30F1"/>
    <w:rsid w:val="008E53B3"/>
    <w:rsid w:val="008E61C5"/>
    <w:rsid w:val="008F0D41"/>
    <w:rsid w:val="008F253D"/>
    <w:rsid w:val="008F53D2"/>
    <w:rsid w:val="008F7F9E"/>
    <w:rsid w:val="00900311"/>
    <w:rsid w:val="00901C72"/>
    <w:rsid w:val="00902730"/>
    <w:rsid w:val="00906C9F"/>
    <w:rsid w:val="009100B2"/>
    <w:rsid w:val="00914E73"/>
    <w:rsid w:val="00915DB9"/>
    <w:rsid w:val="00917299"/>
    <w:rsid w:val="00920477"/>
    <w:rsid w:val="00921405"/>
    <w:rsid w:val="00921577"/>
    <w:rsid w:val="00921C15"/>
    <w:rsid w:val="00923DDC"/>
    <w:rsid w:val="009259E1"/>
    <w:rsid w:val="00926902"/>
    <w:rsid w:val="00927F2F"/>
    <w:rsid w:val="009335BF"/>
    <w:rsid w:val="00933A1B"/>
    <w:rsid w:val="0093600B"/>
    <w:rsid w:val="009366FD"/>
    <w:rsid w:val="00936F13"/>
    <w:rsid w:val="00937A38"/>
    <w:rsid w:val="00942ED6"/>
    <w:rsid w:val="00943298"/>
    <w:rsid w:val="00945F34"/>
    <w:rsid w:val="00946107"/>
    <w:rsid w:val="0094667F"/>
    <w:rsid w:val="0095085F"/>
    <w:rsid w:val="0095188F"/>
    <w:rsid w:val="00951E82"/>
    <w:rsid w:val="009550A0"/>
    <w:rsid w:val="00960C64"/>
    <w:rsid w:val="00963D4F"/>
    <w:rsid w:val="00964AE6"/>
    <w:rsid w:val="00966753"/>
    <w:rsid w:val="0096785A"/>
    <w:rsid w:val="00970491"/>
    <w:rsid w:val="00970B26"/>
    <w:rsid w:val="00971553"/>
    <w:rsid w:val="0097218E"/>
    <w:rsid w:val="0097405F"/>
    <w:rsid w:val="00980425"/>
    <w:rsid w:val="00981E36"/>
    <w:rsid w:val="00982D35"/>
    <w:rsid w:val="00991C69"/>
    <w:rsid w:val="009923C0"/>
    <w:rsid w:val="00994049"/>
    <w:rsid w:val="00994F4C"/>
    <w:rsid w:val="009A1509"/>
    <w:rsid w:val="009A22EF"/>
    <w:rsid w:val="009A4777"/>
    <w:rsid w:val="009A49BA"/>
    <w:rsid w:val="009B78FE"/>
    <w:rsid w:val="009C2E3E"/>
    <w:rsid w:val="009C3521"/>
    <w:rsid w:val="009C4461"/>
    <w:rsid w:val="009C4BF1"/>
    <w:rsid w:val="009C6B5A"/>
    <w:rsid w:val="009D30D2"/>
    <w:rsid w:val="009D540D"/>
    <w:rsid w:val="009D737E"/>
    <w:rsid w:val="009E097D"/>
    <w:rsid w:val="009E171D"/>
    <w:rsid w:val="009E55EF"/>
    <w:rsid w:val="009E5CCA"/>
    <w:rsid w:val="009E60E7"/>
    <w:rsid w:val="009E7E6E"/>
    <w:rsid w:val="009F1EA7"/>
    <w:rsid w:val="009F2BBD"/>
    <w:rsid w:val="009F3C8F"/>
    <w:rsid w:val="009F3DD7"/>
    <w:rsid w:val="009F4D0A"/>
    <w:rsid w:val="009F7841"/>
    <w:rsid w:val="00A00BDF"/>
    <w:rsid w:val="00A01B3B"/>
    <w:rsid w:val="00A02373"/>
    <w:rsid w:val="00A038E5"/>
    <w:rsid w:val="00A0524B"/>
    <w:rsid w:val="00A074F7"/>
    <w:rsid w:val="00A07E67"/>
    <w:rsid w:val="00A20094"/>
    <w:rsid w:val="00A2255E"/>
    <w:rsid w:val="00A239E0"/>
    <w:rsid w:val="00A249C2"/>
    <w:rsid w:val="00A303C4"/>
    <w:rsid w:val="00A31F72"/>
    <w:rsid w:val="00A40CB2"/>
    <w:rsid w:val="00A41FC6"/>
    <w:rsid w:val="00A42F00"/>
    <w:rsid w:val="00A4402A"/>
    <w:rsid w:val="00A448DB"/>
    <w:rsid w:val="00A44B1B"/>
    <w:rsid w:val="00A4583A"/>
    <w:rsid w:val="00A45A54"/>
    <w:rsid w:val="00A45FBA"/>
    <w:rsid w:val="00A46F54"/>
    <w:rsid w:val="00A50FAB"/>
    <w:rsid w:val="00A51077"/>
    <w:rsid w:val="00A511A4"/>
    <w:rsid w:val="00A54D25"/>
    <w:rsid w:val="00A54E52"/>
    <w:rsid w:val="00A64DA0"/>
    <w:rsid w:val="00A70409"/>
    <w:rsid w:val="00A70D9D"/>
    <w:rsid w:val="00A73249"/>
    <w:rsid w:val="00A736AC"/>
    <w:rsid w:val="00A746F3"/>
    <w:rsid w:val="00A7548F"/>
    <w:rsid w:val="00A76A9A"/>
    <w:rsid w:val="00A81673"/>
    <w:rsid w:val="00A81D69"/>
    <w:rsid w:val="00A81DA6"/>
    <w:rsid w:val="00A8614C"/>
    <w:rsid w:val="00A87DEF"/>
    <w:rsid w:val="00A90587"/>
    <w:rsid w:val="00A90EA6"/>
    <w:rsid w:val="00AA01BC"/>
    <w:rsid w:val="00AA539E"/>
    <w:rsid w:val="00AB043C"/>
    <w:rsid w:val="00AB054D"/>
    <w:rsid w:val="00AB27D3"/>
    <w:rsid w:val="00AB407C"/>
    <w:rsid w:val="00AB48B1"/>
    <w:rsid w:val="00AB53AC"/>
    <w:rsid w:val="00AB5744"/>
    <w:rsid w:val="00AB5C6E"/>
    <w:rsid w:val="00AB7E5D"/>
    <w:rsid w:val="00AC11EB"/>
    <w:rsid w:val="00AC15B7"/>
    <w:rsid w:val="00AC367F"/>
    <w:rsid w:val="00AC5765"/>
    <w:rsid w:val="00AC588B"/>
    <w:rsid w:val="00AC6DB3"/>
    <w:rsid w:val="00AD1024"/>
    <w:rsid w:val="00AD1430"/>
    <w:rsid w:val="00AD1812"/>
    <w:rsid w:val="00AD7B8E"/>
    <w:rsid w:val="00AE186E"/>
    <w:rsid w:val="00AE36D9"/>
    <w:rsid w:val="00AE4214"/>
    <w:rsid w:val="00AE64BF"/>
    <w:rsid w:val="00AE780C"/>
    <w:rsid w:val="00AE7819"/>
    <w:rsid w:val="00AF0235"/>
    <w:rsid w:val="00AF0FCD"/>
    <w:rsid w:val="00AF1AAE"/>
    <w:rsid w:val="00AF1CC1"/>
    <w:rsid w:val="00AF1DB6"/>
    <w:rsid w:val="00AF206E"/>
    <w:rsid w:val="00AF5FF0"/>
    <w:rsid w:val="00AF65F0"/>
    <w:rsid w:val="00AF7C47"/>
    <w:rsid w:val="00B0085F"/>
    <w:rsid w:val="00B00DBB"/>
    <w:rsid w:val="00B0613D"/>
    <w:rsid w:val="00B07518"/>
    <w:rsid w:val="00B07F28"/>
    <w:rsid w:val="00B11BE0"/>
    <w:rsid w:val="00B14AA1"/>
    <w:rsid w:val="00B206A8"/>
    <w:rsid w:val="00B23619"/>
    <w:rsid w:val="00B27341"/>
    <w:rsid w:val="00B31141"/>
    <w:rsid w:val="00B35458"/>
    <w:rsid w:val="00B36431"/>
    <w:rsid w:val="00B40604"/>
    <w:rsid w:val="00B408D4"/>
    <w:rsid w:val="00B44130"/>
    <w:rsid w:val="00B457F4"/>
    <w:rsid w:val="00B52B01"/>
    <w:rsid w:val="00B546E2"/>
    <w:rsid w:val="00B60551"/>
    <w:rsid w:val="00B608B8"/>
    <w:rsid w:val="00B6690B"/>
    <w:rsid w:val="00B713CD"/>
    <w:rsid w:val="00B71A4A"/>
    <w:rsid w:val="00B73732"/>
    <w:rsid w:val="00B7545C"/>
    <w:rsid w:val="00B760F8"/>
    <w:rsid w:val="00B77E06"/>
    <w:rsid w:val="00B808FF"/>
    <w:rsid w:val="00B81DA5"/>
    <w:rsid w:val="00B85015"/>
    <w:rsid w:val="00B85E6E"/>
    <w:rsid w:val="00B915C3"/>
    <w:rsid w:val="00B92AEC"/>
    <w:rsid w:val="00B957E6"/>
    <w:rsid w:val="00B9684C"/>
    <w:rsid w:val="00B97464"/>
    <w:rsid w:val="00B97626"/>
    <w:rsid w:val="00BA0BC8"/>
    <w:rsid w:val="00BA0E81"/>
    <w:rsid w:val="00BA23EA"/>
    <w:rsid w:val="00BA35B0"/>
    <w:rsid w:val="00BA4398"/>
    <w:rsid w:val="00BA6913"/>
    <w:rsid w:val="00BA722C"/>
    <w:rsid w:val="00BB053C"/>
    <w:rsid w:val="00BB0B3B"/>
    <w:rsid w:val="00BB1185"/>
    <w:rsid w:val="00BB1E31"/>
    <w:rsid w:val="00BB471E"/>
    <w:rsid w:val="00BB63E4"/>
    <w:rsid w:val="00BB66BA"/>
    <w:rsid w:val="00BB72E3"/>
    <w:rsid w:val="00BC2C92"/>
    <w:rsid w:val="00BC4189"/>
    <w:rsid w:val="00BC48A1"/>
    <w:rsid w:val="00BC7111"/>
    <w:rsid w:val="00BD0B43"/>
    <w:rsid w:val="00BD7B33"/>
    <w:rsid w:val="00BE0D92"/>
    <w:rsid w:val="00BE2074"/>
    <w:rsid w:val="00BE4685"/>
    <w:rsid w:val="00BE6035"/>
    <w:rsid w:val="00BE77F0"/>
    <w:rsid w:val="00BF06F0"/>
    <w:rsid w:val="00BF16C8"/>
    <w:rsid w:val="00BF4778"/>
    <w:rsid w:val="00BF49FA"/>
    <w:rsid w:val="00BF4BE5"/>
    <w:rsid w:val="00BF6527"/>
    <w:rsid w:val="00BF7136"/>
    <w:rsid w:val="00C00ABA"/>
    <w:rsid w:val="00C0314B"/>
    <w:rsid w:val="00C050C6"/>
    <w:rsid w:val="00C162AD"/>
    <w:rsid w:val="00C17D6F"/>
    <w:rsid w:val="00C17EDF"/>
    <w:rsid w:val="00C23ADA"/>
    <w:rsid w:val="00C2567E"/>
    <w:rsid w:val="00C261ED"/>
    <w:rsid w:val="00C26ADF"/>
    <w:rsid w:val="00C26AE0"/>
    <w:rsid w:val="00C26CC5"/>
    <w:rsid w:val="00C355F4"/>
    <w:rsid w:val="00C358E5"/>
    <w:rsid w:val="00C359CF"/>
    <w:rsid w:val="00C361AE"/>
    <w:rsid w:val="00C370BB"/>
    <w:rsid w:val="00C415B8"/>
    <w:rsid w:val="00C42FD0"/>
    <w:rsid w:val="00C45687"/>
    <w:rsid w:val="00C460DB"/>
    <w:rsid w:val="00C46F3F"/>
    <w:rsid w:val="00C47C9A"/>
    <w:rsid w:val="00C50CEC"/>
    <w:rsid w:val="00C51F1B"/>
    <w:rsid w:val="00C523D2"/>
    <w:rsid w:val="00C538D1"/>
    <w:rsid w:val="00C56AC4"/>
    <w:rsid w:val="00C56F7F"/>
    <w:rsid w:val="00C607FB"/>
    <w:rsid w:val="00C60EAE"/>
    <w:rsid w:val="00C6722C"/>
    <w:rsid w:val="00C7174F"/>
    <w:rsid w:val="00C76EE0"/>
    <w:rsid w:val="00C8330C"/>
    <w:rsid w:val="00C83C55"/>
    <w:rsid w:val="00C85028"/>
    <w:rsid w:val="00C85BFA"/>
    <w:rsid w:val="00C85EFE"/>
    <w:rsid w:val="00C91A55"/>
    <w:rsid w:val="00C934DE"/>
    <w:rsid w:val="00C93CB2"/>
    <w:rsid w:val="00C9739C"/>
    <w:rsid w:val="00C97AF4"/>
    <w:rsid w:val="00CA1287"/>
    <w:rsid w:val="00CA13A3"/>
    <w:rsid w:val="00CA51AF"/>
    <w:rsid w:val="00CA599E"/>
    <w:rsid w:val="00CA5CB1"/>
    <w:rsid w:val="00CA6C9F"/>
    <w:rsid w:val="00CA71E1"/>
    <w:rsid w:val="00CB0B9B"/>
    <w:rsid w:val="00CB43E0"/>
    <w:rsid w:val="00CB5B4A"/>
    <w:rsid w:val="00CB6930"/>
    <w:rsid w:val="00CC00C6"/>
    <w:rsid w:val="00CC08D1"/>
    <w:rsid w:val="00CC1003"/>
    <w:rsid w:val="00CC394B"/>
    <w:rsid w:val="00CD021B"/>
    <w:rsid w:val="00CD2995"/>
    <w:rsid w:val="00CD5F7A"/>
    <w:rsid w:val="00CD69D1"/>
    <w:rsid w:val="00CD6ABF"/>
    <w:rsid w:val="00CE0928"/>
    <w:rsid w:val="00CE18FA"/>
    <w:rsid w:val="00CE66C4"/>
    <w:rsid w:val="00CF1125"/>
    <w:rsid w:val="00CF1128"/>
    <w:rsid w:val="00CF2893"/>
    <w:rsid w:val="00CF5B1E"/>
    <w:rsid w:val="00CF64AB"/>
    <w:rsid w:val="00CF6F6F"/>
    <w:rsid w:val="00CF7805"/>
    <w:rsid w:val="00D007F8"/>
    <w:rsid w:val="00D01C12"/>
    <w:rsid w:val="00D0232A"/>
    <w:rsid w:val="00D02D39"/>
    <w:rsid w:val="00D030C9"/>
    <w:rsid w:val="00D05A52"/>
    <w:rsid w:val="00D06C27"/>
    <w:rsid w:val="00D114C6"/>
    <w:rsid w:val="00D11E52"/>
    <w:rsid w:val="00D136FA"/>
    <w:rsid w:val="00D142D0"/>
    <w:rsid w:val="00D1628F"/>
    <w:rsid w:val="00D23AD1"/>
    <w:rsid w:val="00D23D90"/>
    <w:rsid w:val="00D24EF5"/>
    <w:rsid w:val="00D25FD1"/>
    <w:rsid w:val="00D26BF9"/>
    <w:rsid w:val="00D30D22"/>
    <w:rsid w:val="00D31E59"/>
    <w:rsid w:val="00D35879"/>
    <w:rsid w:val="00D44251"/>
    <w:rsid w:val="00D47210"/>
    <w:rsid w:val="00D47DB3"/>
    <w:rsid w:val="00D5150C"/>
    <w:rsid w:val="00D51ECC"/>
    <w:rsid w:val="00D522D7"/>
    <w:rsid w:val="00D54217"/>
    <w:rsid w:val="00D567A0"/>
    <w:rsid w:val="00D62977"/>
    <w:rsid w:val="00D635A1"/>
    <w:rsid w:val="00D6411A"/>
    <w:rsid w:val="00D67ABF"/>
    <w:rsid w:val="00D71A5C"/>
    <w:rsid w:val="00D73FAA"/>
    <w:rsid w:val="00D749E6"/>
    <w:rsid w:val="00D817A3"/>
    <w:rsid w:val="00D834E2"/>
    <w:rsid w:val="00D835A5"/>
    <w:rsid w:val="00D839E9"/>
    <w:rsid w:val="00D83B81"/>
    <w:rsid w:val="00D844EE"/>
    <w:rsid w:val="00D847F8"/>
    <w:rsid w:val="00D84FB5"/>
    <w:rsid w:val="00D8672B"/>
    <w:rsid w:val="00D87748"/>
    <w:rsid w:val="00D90465"/>
    <w:rsid w:val="00D92895"/>
    <w:rsid w:val="00D92DB7"/>
    <w:rsid w:val="00DA0E42"/>
    <w:rsid w:val="00DB16C6"/>
    <w:rsid w:val="00DB7D74"/>
    <w:rsid w:val="00DC1A42"/>
    <w:rsid w:val="00DC2C6E"/>
    <w:rsid w:val="00DC65A4"/>
    <w:rsid w:val="00DC6AA5"/>
    <w:rsid w:val="00DC6E37"/>
    <w:rsid w:val="00DD23DE"/>
    <w:rsid w:val="00DD346F"/>
    <w:rsid w:val="00DD3791"/>
    <w:rsid w:val="00DE2020"/>
    <w:rsid w:val="00DE23B9"/>
    <w:rsid w:val="00DE2D56"/>
    <w:rsid w:val="00DF113E"/>
    <w:rsid w:val="00DF1141"/>
    <w:rsid w:val="00DF3644"/>
    <w:rsid w:val="00DF3DF5"/>
    <w:rsid w:val="00DF63A6"/>
    <w:rsid w:val="00DF6C8E"/>
    <w:rsid w:val="00E000BA"/>
    <w:rsid w:val="00E00BA5"/>
    <w:rsid w:val="00E01C59"/>
    <w:rsid w:val="00E025FD"/>
    <w:rsid w:val="00E035C3"/>
    <w:rsid w:val="00E038D6"/>
    <w:rsid w:val="00E04AF0"/>
    <w:rsid w:val="00E11961"/>
    <w:rsid w:val="00E12FD3"/>
    <w:rsid w:val="00E14180"/>
    <w:rsid w:val="00E20165"/>
    <w:rsid w:val="00E2048F"/>
    <w:rsid w:val="00E208B2"/>
    <w:rsid w:val="00E217F9"/>
    <w:rsid w:val="00E22AAE"/>
    <w:rsid w:val="00E22FCD"/>
    <w:rsid w:val="00E24986"/>
    <w:rsid w:val="00E30B01"/>
    <w:rsid w:val="00E31893"/>
    <w:rsid w:val="00E33FB0"/>
    <w:rsid w:val="00E370C4"/>
    <w:rsid w:val="00E3738B"/>
    <w:rsid w:val="00E37B98"/>
    <w:rsid w:val="00E406B4"/>
    <w:rsid w:val="00E40EAA"/>
    <w:rsid w:val="00E43036"/>
    <w:rsid w:val="00E43F3A"/>
    <w:rsid w:val="00E45B15"/>
    <w:rsid w:val="00E51B5B"/>
    <w:rsid w:val="00E52580"/>
    <w:rsid w:val="00E533F1"/>
    <w:rsid w:val="00E5362F"/>
    <w:rsid w:val="00E537DC"/>
    <w:rsid w:val="00E538B0"/>
    <w:rsid w:val="00E60206"/>
    <w:rsid w:val="00E61829"/>
    <w:rsid w:val="00E61892"/>
    <w:rsid w:val="00E63CAC"/>
    <w:rsid w:val="00E63CEF"/>
    <w:rsid w:val="00E648F6"/>
    <w:rsid w:val="00E65D5E"/>
    <w:rsid w:val="00E66048"/>
    <w:rsid w:val="00E66854"/>
    <w:rsid w:val="00E672FB"/>
    <w:rsid w:val="00E67C6B"/>
    <w:rsid w:val="00E6F2EF"/>
    <w:rsid w:val="00E707D9"/>
    <w:rsid w:val="00E731E3"/>
    <w:rsid w:val="00E7568C"/>
    <w:rsid w:val="00E7569C"/>
    <w:rsid w:val="00E75F0F"/>
    <w:rsid w:val="00E76127"/>
    <w:rsid w:val="00E76516"/>
    <w:rsid w:val="00E778FE"/>
    <w:rsid w:val="00E80C1D"/>
    <w:rsid w:val="00E82E43"/>
    <w:rsid w:val="00E840D7"/>
    <w:rsid w:val="00E84183"/>
    <w:rsid w:val="00E878AA"/>
    <w:rsid w:val="00E87A9F"/>
    <w:rsid w:val="00E9009F"/>
    <w:rsid w:val="00E9225D"/>
    <w:rsid w:val="00E94E26"/>
    <w:rsid w:val="00EA0275"/>
    <w:rsid w:val="00EA07E5"/>
    <w:rsid w:val="00EA1562"/>
    <w:rsid w:val="00EA4368"/>
    <w:rsid w:val="00EA68CE"/>
    <w:rsid w:val="00EB1C45"/>
    <w:rsid w:val="00EB305A"/>
    <w:rsid w:val="00EB51EB"/>
    <w:rsid w:val="00EB6317"/>
    <w:rsid w:val="00EB6883"/>
    <w:rsid w:val="00EC0B42"/>
    <w:rsid w:val="00EC170C"/>
    <w:rsid w:val="00EC64ED"/>
    <w:rsid w:val="00EC677A"/>
    <w:rsid w:val="00EC6C4E"/>
    <w:rsid w:val="00EC6D3A"/>
    <w:rsid w:val="00EC6DEE"/>
    <w:rsid w:val="00ED1289"/>
    <w:rsid w:val="00ED5A3C"/>
    <w:rsid w:val="00ED6D4F"/>
    <w:rsid w:val="00ED7F22"/>
    <w:rsid w:val="00ED7F91"/>
    <w:rsid w:val="00EE30A7"/>
    <w:rsid w:val="00EE4375"/>
    <w:rsid w:val="00EE4483"/>
    <w:rsid w:val="00EE7EE6"/>
    <w:rsid w:val="00EF0940"/>
    <w:rsid w:val="00EF14B2"/>
    <w:rsid w:val="00EF284E"/>
    <w:rsid w:val="00EF5A81"/>
    <w:rsid w:val="00F0035F"/>
    <w:rsid w:val="00F037BB"/>
    <w:rsid w:val="00F03D66"/>
    <w:rsid w:val="00F043EA"/>
    <w:rsid w:val="00F05DCA"/>
    <w:rsid w:val="00F07F8B"/>
    <w:rsid w:val="00F1148F"/>
    <w:rsid w:val="00F12BF1"/>
    <w:rsid w:val="00F12D9B"/>
    <w:rsid w:val="00F1496B"/>
    <w:rsid w:val="00F14BB3"/>
    <w:rsid w:val="00F157DD"/>
    <w:rsid w:val="00F16846"/>
    <w:rsid w:val="00F174CD"/>
    <w:rsid w:val="00F21B04"/>
    <w:rsid w:val="00F25445"/>
    <w:rsid w:val="00F26150"/>
    <w:rsid w:val="00F2641A"/>
    <w:rsid w:val="00F27ADC"/>
    <w:rsid w:val="00F30D83"/>
    <w:rsid w:val="00F322A8"/>
    <w:rsid w:val="00F3436F"/>
    <w:rsid w:val="00F40B03"/>
    <w:rsid w:val="00F420F2"/>
    <w:rsid w:val="00F425EC"/>
    <w:rsid w:val="00F4305C"/>
    <w:rsid w:val="00F44E86"/>
    <w:rsid w:val="00F45927"/>
    <w:rsid w:val="00F47A7F"/>
    <w:rsid w:val="00F518F9"/>
    <w:rsid w:val="00F548F4"/>
    <w:rsid w:val="00F54FEB"/>
    <w:rsid w:val="00F60443"/>
    <w:rsid w:val="00F6233E"/>
    <w:rsid w:val="00F63009"/>
    <w:rsid w:val="00F6314A"/>
    <w:rsid w:val="00F65D4B"/>
    <w:rsid w:val="00F7577A"/>
    <w:rsid w:val="00F771BD"/>
    <w:rsid w:val="00F772CD"/>
    <w:rsid w:val="00F81CD6"/>
    <w:rsid w:val="00F835CE"/>
    <w:rsid w:val="00F83EA2"/>
    <w:rsid w:val="00F83EDB"/>
    <w:rsid w:val="00F85615"/>
    <w:rsid w:val="00F8564A"/>
    <w:rsid w:val="00F87A81"/>
    <w:rsid w:val="00F87D39"/>
    <w:rsid w:val="00F91619"/>
    <w:rsid w:val="00F93094"/>
    <w:rsid w:val="00F9400E"/>
    <w:rsid w:val="00F955D5"/>
    <w:rsid w:val="00F97080"/>
    <w:rsid w:val="00FA1C07"/>
    <w:rsid w:val="00FA38E4"/>
    <w:rsid w:val="00FA4466"/>
    <w:rsid w:val="00FA48E3"/>
    <w:rsid w:val="00FA4A4A"/>
    <w:rsid w:val="00FA4E88"/>
    <w:rsid w:val="00FA593D"/>
    <w:rsid w:val="00FA7368"/>
    <w:rsid w:val="00FA7557"/>
    <w:rsid w:val="00FA7875"/>
    <w:rsid w:val="00FB2CBD"/>
    <w:rsid w:val="00FB2F6F"/>
    <w:rsid w:val="00FB54DD"/>
    <w:rsid w:val="00FB6A97"/>
    <w:rsid w:val="00FB6F4A"/>
    <w:rsid w:val="00FC01A6"/>
    <w:rsid w:val="00FC03F2"/>
    <w:rsid w:val="00FC7898"/>
    <w:rsid w:val="00FD2F4A"/>
    <w:rsid w:val="00FD585F"/>
    <w:rsid w:val="00FD6003"/>
    <w:rsid w:val="00FD7421"/>
    <w:rsid w:val="00FE05ED"/>
    <w:rsid w:val="00FE0DF9"/>
    <w:rsid w:val="00FE229D"/>
    <w:rsid w:val="00FE3B53"/>
    <w:rsid w:val="00FF1A17"/>
    <w:rsid w:val="00FF45FC"/>
    <w:rsid w:val="00FF4725"/>
    <w:rsid w:val="00FF799B"/>
    <w:rsid w:val="0163524D"/>
    <w:rsid w:val="01CC94AA"/>
    <w:rsid w:val="01D764C9"/>
    <w:rsid w:val="01D8107A"/>
    <w:rsid w:val="021B6CB8"/>
    <w:rsid w:val="027C6F35"/>
    <w:rsid w:val="0286FE00"/>
    <w:rsid w:val="02941246"/>
    <w:rsid w:val="0330C7B5"/>
    <w:rsid w:val="037FC25B"/>
    <w:rsid w:val="03A674F2"/>
    <w:rsid w:val="04069025"/>
    <w:rsid w:val="04181BA0"/>
    <w:rsid w:val="04232708"/>
    <w:rsid w:val="048500FF"/>
    <w:rsid w:val="0596C899"/>
    <w:rsid w:val="0655C3BF"/>
    <w:rsid w:val="0657ECF3"/>
    <w:rsid w:val="06D223DE"/>
    <w:rsid w:val="06DC2E15"/>
    <w:rsid w:val="06E720FA"/>
    <w:rsid w:val="06F283CE"/>
    <w:rsid w:val="06F97EF4"/>
    <w:rsid w:val="0704B00B"/>
    <w:rsid w:val="0781E83B"/>
    <w:rsid w:val="07C3C3B6"/>
    <w:rsid w:val="080995DA"/>
    <w:rsid w:val="084CFB34"/>
    <w:rsid w:val="08671C89"/>
    <w:rsid w:val="087078E4"/>
    <w:rsid w:val="08FE9DCF"/>
    <w:rsid w:val="0992FEA8"/>
    <w:rsid w:val="0A106F53"/>
    <w:rsid w:val="0A17504A"/>
    <w:rsid w:val="0A1AF859"/>
    <w:rsid w:val="0A9160FD"/>
    <w:rsid w:val="0AD8B196"/>
    <w:rsid w:val="0B2D1B68"/>
    <w:rsid w:val="0B447D93"/>
    <w:rsid w:val="0B8BDE2D"/>
    <w:rsid w:val="0BE7A2F7"/>
    <w:rsid w:val="0CAAFB3B"/>
    <w:rsid w:val="0CC73872"/>
    <w:rsid w:val="0CECE931"/>
    <w:rsid w:val="0D15CFA5"/>
    <w:rsid w:val="0D993498"/>
    <w:rsid w:val="0DF3FBF6"/>
    <w:rsid w:val="0E4D476E"/>
    <w:rsid w:val="0E6308D3"/>
    <w:rsid w:val="0F8FCC57"/>
    <w:rsid w:val="0F900610"/>
    <w:rsid w:val="1069E7FE"/>
    <w:rsid w:val="1164C229"/>
    <w:rsid w:val="11A38573"/>
    <w:rsid w:val="1275AF6C"/>
    <w:rsid w:val="127AB88D"/>
    <w:rsid w:val="130F3D44"/>
    <w:rsid w:val="136612F0"/>
    <w:rsid w:val="142B6DAD"/>
    <w:rsid w:val="14560515"/>
    <w:rsid w:val="15652C9F"/>
    <w:rsid w:val="1585AB48"/>
    <w:rsid w:val="15D8E8B1"/>
    <w:rsid w:val="1604C06F"/>
    <w:rsid w:val="16CDB101"/>
    <w:rsid w:val="17099FA2"/>
    <w:rsid w:val="17317013"/>
    <w:rsid w:val="17321DA2"/>
    <w:rsid w:val="1770E1D7"/>
    <w:rsid w:val="178851F1"/>
    <w:rsid w:val="1808F102"/>
    <w:rsid w:val="186CE409"/>
    <w:rsid w:val="18BD4C0A"/>
    <w:rsid w:val="18CA0291"/>
    <w:rsid w:val="191FA842"/>
    <w:rsid w:val="19FCD722"/>
    <w:rsid w:val="1A3E8383"/>
    <w:rsid w:val="1A5DAB44"/>
    <w:rsid w:val="1A6D591E"/>
    <w:rsid w:val="1A97E988"/>
    <w:rsid w:val="1ACC91B1"/>
    <w:rsid w:val="1AF62613"/>
    <w:rsid w:val="1BC1063B"/>
    <w:rsid w:val="1BD0536C"/>
    <w:rsid w:val="1BD3E5FE"/>
    <w:rsid w:val="1C885DAD"/>
    <w:rsid w:val="1CAC3051"/>
    <w:rsid w:val="1CC43FAF"/>
    <w:rsid w:val="1D90BD2D"/>
    <w:rsid w:val="1D96587C"/>
    <w:rsid w:val="1D9987C3"/>
    <w:rsid w:val="1DA8EA34"/>
    <w:rsid w:val="1DB5E733"/>
    <w:rsid w:val="1DF02589"/>
    <w:rsid w:val="1E2AB4A7"/>
    <w:rsid w:val="1F0B2ED5"/>
    <w:rsid w:val="20085CC2"/>
    <w:rsid w:val="20B74B1F"/>
    <w:rsid w:val="21291DB1"/>
    <w:rsid w:val="217779E5"/>
    <w:rsid w:val="21AE7F55"/>
    <w:rsid w:val="21C348C4"/>
    <w:rsid w:val="220001F0"/>
    <w:rsid w:val="229FFED9"/>
    <w:rsid w:val="22E54E0F"/>
    <w:rsid w:val="23E9D309"/>
    <w:rsid w:val="241FB6EE"/>
    <w:rsid w:val="24CBA40A"/>
    <w:rsid w:val="24F9D0AA"/>
    <w:rsid w:val="2531EB48"/>
    <w:rsid w:val="25653E6E"/>
    <w:rsid w:val="259AD3BC"/>
    <w:rsid w:val="25B55CDF"/>
    <w:rsid w:val="25DA4CAE"/>
    <w:rsid w:val="25EAC104"/>
    <w:rsid w:val="260B316C"/>
    <w:rsid w:val="263301A6"/>
    <w:rsid w:val="26B1EBCD"/>
    <w:rsid w:val="26C2D48B"/>
    <w:rsid w:val="27268CA3"/>
    <w:rsid w:val="274ECF92"/>
    <w:rsid w:val="2753C1B0"/>
    <w:rsid w:val="282BDB00"/>
    <w:rsid w:val="288D4BAA"/>
    <w:rsid w:val="289CC7E0"/>
    <w:rsid w:val="28B596A9"/>
    <w:rsid w:val="28C77B10"/>
    <w:rsid w:val="28E4E814"/>
    <w:rsid w:val="29EFCE5A"/>
    <w:rsid w:val="2A6B77C0"/>
    <w:rsid w:val="2B529268"/>
    <w:rsid w:val="2B5A7CC4"/>
    <w:rsid w:val="2B6B08C2"/>
    <w:rsid w:val="2BD661BE"/>
    <w:rsid w:val="2BFC2B9F"/>
    <w:rsid w:val="2C124C06"/>
    <w:rsid w:val="2C12FE1C"/>
    <w:rsid w:val="2C1C88D6"/>
    <w:rsid w:val="2C2240B5"/>
    <w:rsid w:val="2CBAF732"/>
    <w:rsid w:val="2D456BAF"/>
    <w:rsid w:val="2E0C03B8"/>
    <w:rsid w:val="2E14C962"/>
    <w:rsid w:val="2E594B06"/>
    <w:rsid w:val="2E710467"/>
    <w:rsid w:val="2E921D86"/>
    <w:rsid w:val="2E9E75FE"/>
    <w:rsid w:val="2F02FE77"/>
    <w:rsid w:val="2F45B579"/>
    <w:rsid w:val="2F4A9EDE"/>
    <w:rsid w:val="2F4C5099"/>
    <w:rsid w:val="3020B4C2"/>
    <w:rsid w:val="30284DF4"/>
    <w:rsid w:val="3038E82B"/>
    <w:rsid w:val="30708957"/>
    <w:rsid w:val="30E66F3F"/>
    <w:rsid w:val="3240C55C"/>
    <w:rsid w:val="3262BBEE"/>
    <w:rsid w:val="32D83F5E"/>
    <w:rsid w:val="3347C0BF"/>
    <w:rsid w:val="33A82A19"/>
    <w:rsid w:val="349DE88F"/>
    <w:rsid w:val="34ACDDAE"/>
    <w:rsid w:val="35265819"/>
    <w:rsid w:val="352D3BF9"/>
    <w:rsid w:val="3554137D"/>
    <w:rsid w:val="3561902C"/>
    <w:rsid w:val="3574DC6D"/>
    <w:rsid w:val="3597949F"/>
    <w:rsid w:val="35E11A07"/>
    <w:rsid w:val="3624E93D"/>
    <w:rsid w:val="363D21C5"/>
    <w:rsid w:val="363F714F"/>
    <w:rsid w:val="368EE458"/>
    <w:rsid w:val="36B52905"/>
    <w:rsid w:val="370DB9D8"/>
    <w:rsid w:val="37449DF3"/>
    <w:rsid w:val="3749E09F"/>
    <w:rsid w:val="3763CF08"/>
    <w:rsid w:val="37A92002"/>
    <w:rsid w:val="37BB2520"/>
    <w:rsid w:val="38037FAD"/>
    <w:rsid w:val="3862B396"/>
    <w:rsid w:val="387B6462"/>
    <w:rsid w:val="388CA4AE"/>
    <w:rsid w:val="3918BAC9"/>
    <w:rsid w:val="3932CFF7"/>
    <w:rsid w:val="39F3118C"/>
    <w:rsid w:val="3A42D968"/>
    <w:rsid w:val="3A7C3EB5"/>
    <w:rsid w:val="3A9EC9C5"/>
    <w:rsid w:val="3ACCB69A"/>
    <w:rsid w:val="3B3BE308"/>
    <w:rsid w:val="3B7C3E82"/>
    <w:rsid w:val="3B9A4F1D"/>
    <w:rsid w:val="3C282690"/>
    <w:rsid w:val="3C5BC722"/>
    <w:rsid w:val="3D9864CD"/>
    <w:rsid w:val="3DEC2BEC"/>
    <w:rsid w:val="3E1C047D"/>
    <w:rsid w:val="3E9C0054"/>
    <w:rsid w:val="3F21976A"/>
    <w:rsid w:val="3F723AE8"/>
    <w:rsid w:val="3FD6AD9B"/>
    <w:rsid w:val="3FF19D4B"/>
    <w:rsid w:val="401D4410"/>
    <w:rsid w:val="4035B552"/>
    <w:rsid w:val="4071B98C"/>
    <w:rsid w:val="4075CF6D"/>
    <w:rsid w:val="4091BD64"/>
    <w:rsid w:val="4109C83D"/>
    <w:rsid w:val="411DCE55"/>
    <w:rsid w:val="411EAC47"/>
    <w:rsid w:val="412F3845"/>
    <w:rsid w:val="41F9C6A2"/>
    <w:rsid w:val="41F9F13E"/>
    <w:rsid w:val="41FC5370"/>
    <w:rsid w:val="42E2A348"/>
    <w:rsid w:val="42E35D07"/>
    <w:rsid w:val="43165A40"/>
    <w:rsid w:val="4341455E"/>
    <w:rsid w:val="43A70F95"/>
    <w:rsid w:val="43CAEA56"/>
    <w:rsid w:val="44AB5964"/>
    <w:rsid w:val="450DDA08"/>
    <w:rsid w:val="45251A75"/>
    <w:rsid w:val="4602AAB8"/>
    <w:rsid w:val="46623C08"/>
    <w:rsid w:val="46A0B8FE"/>
    <w:rsid w:val="46A959EA"/>
    <w:rsid w:val="46C7A22B"/>
    <w:rsid w:val="48079AF5"/>
    <w:rsid w:val="483C895F"/>
    <w:rsid w:val="485223B3"/>
    <w:rsid w:val="48783318"/>
    <w:rsid w:val="48D850E9"/>
    <w:rsid w:val="498BC560"/>
    <w:rsid w:val="4A2EBE75"/>
    <w:rsid w:val="4A48AF32"/>
    <w:rsid w:val="4A4D0879"/>
    <w:rsid w:val="4AC58E8D"/>
    <w:rsid w:val="4ADD8827"/>
    <w:rsid w:val="4ADEA99B"/>
    <w:rsid w:val="4B697021"/>
    <w:rsid w:val="4C29A9AC"/>
    <w:rsid w:val="4C795888"/>
    <w:rsid w:val="4C797E63"/>
    <w:rsid w:val="4CBCDB83"/>
    <w:rsid w:val="4D08CD76"/>
    <w:rsid w:val="4D2E388F"/>
    <w:rsid w:val="4D85CA84"/>
    <w:rsid w:val="4E2F2714"/>
    <w:rsid w:val="4E6556CB"/>
    <w:rsid w:val="4E90D281"/>
    <w:rsid w:val="4EABCAE3"/>
    <w:rsid w:val="4EFEC4AF"/>
    <w:rsid w:val="5028305E"/>
    <w:rsid w:val="50599695"/>
    <w:rsid w:val="5075F19D"/>
    <w:rsid w:val="514F8916"/>
    <w:rsid w:val="515B9752"/>
    <w:rsid w:val="51BDCD2A"/>
    <w:rsid w:val="51DC3E99"/>
    <w:rsid w:val="5217F206"/>
    <w:rsid w:val="52AA1E34"/>
    <w:rsid w:val="5335B38B"/>
    <w:rsid w:val="53524A4A"/>
    <w:rsid w:val="53636B2C"/>
    <w:rsid w:val="5364E09C"/>
    <w:rsid w:val="53797E97"/>
    <w:rsid w:val="538B6764"/>
    <w:rsid w:val="53D56351"/>
    <w:rsid w:val="541F618F"/>
    <w:rsid w:val="542F96D8"/>
    <w:rsid w:val="5469D2D1"/>
    <w:rsid w:val="5578B71F"/>
    <w:rsid w:val="5580FB8B"/>
    <w:rsid w:val="559372DB"/>
    <w:rsid w:val="55C4C617"/>
    <w:rsid w:val="55EEE652"/>
    <w:rsid w:val="55F40995"/>
    <w:rsid w:val="56A83969"/>
    <w:rsid w:val="56AFAFBC"/>
    <w:rsid w:val="56EA93C7"/>
    <w:rsid w:val="56EEACAD"/>
    <w:rsid w:val="5768C26D"/>
    <w:rsid w:val="57BC8B19"/>
    <w:rsid w:val="584B801D"/>
    <w:rsid w:val="58C36F74"/>
    <w:rsid w:val="59140F62"/>
    <w:rsid w:val="597EA60D"/>
    <w:rsid w:val="59848625"/>
    <w:rsid w:val="59BA8349"/>
    <w:rsid w:val="59EC953F"/>
    <w:rsid w:val="5A63FF94"/>
    <w:rsid w:val="5A7AFBE7"/>
    <w:rsid w:val="5B5F84D7"/>
    <w:rsid w:val="5BA24758"/>
    <w:rsid w:val="5BC873EC"/>
    <w:rsid w:val="5C34A147"/>
    <w:rsid w:val="5D324B63"/>
    <w:rsid w:val="5D37366A"/>
    <w:rsid w:val="5D4143AB"/>
    <w:rsid w:val="5DED607F"/>
    <w:rsid w:val="5E79C6C1"/>
    <w:rsid w:val="5E7BB23E"/>
    <w:rsid w:val="5F01AC6E"/>
    <w:rsid w:val="5F2C1A3A"/>
    <w:rsid w:val="5F5E5097"/>
    <w:rsid w:val="5FB60457"/>
    <w:rsid w:val="5FC44119"/>
    <w:rsid w:val="5FD8ECE6"/>
    <w:rsid w:val="60AB44F2"/>
    <w:rsid w:val="60C24C82"/>
    <w:rsid w:val="62E693CC"/>
    <w:rsid w:val="6354EE91"/>
    <w:rsid w:val="636FF18F"/>
    <w:rsid w:val="63B09997"/>
    <w:rsid w:val="63CE3AE3"/>
    <w:rsid w:val="640D463D"/>
    <w:rsid w:val="6417FEA2"/>
    <w:rsid w:val="644C2B4F"/>
    <w:rsid w:val="648FA635"/>
    <w:rsid w:val="64BEF9F5"/>
    <w:rsid w:val="64E6182E"/>
    <w:rsid w:val="65E7FBB0"/>
    <w:rsid w:val="66617E24"/>
    <w:rsid w:val="6719EF01"/>
    <w:rsid w:val="67292952"/>
    <w:rsid w:val="67455033"/>
    <w:rsid w:val="67787F2A"/>
    <w:rsid w:val="6780F534"/>
    <w:rsid w:val="6783CC11"/>
    <w:rsid w:val="67980FE3"/>
    <w:rsid w:val="67B99679"/>
    <w:rsid w:val="6834BADC"/>
    <w:rsid w:val="687D2645"/>
    <w:rsid w:val="690A4395"/>
    <w:rsid w:val="69C60AB6"/>
    <w:rsid w:val="69CBF728"/>
    <w:rsid w:val="6A592C98"/>
    <w:rsid w:val="6A6FC38C"/>
    <w:rsid w:val="6AF63C99"/>
    <w:rsid w:val="6B2336BA"/>
    <w:rsid w:val="6B80FDCD"/>
    <w:rsid w:val="6B8D265A"/>
    <w:rsid w:val="6B9AB102"/>
    <w:rsid w:val="6C1031BB"/>
    <w:rsid w:val="6C777935"/>
    <w:rsid w:val="6CF61C79"/>
    <w:rsid w:val="6D54AA7E"/>
    <w:rsid w:val="6D90CD5A"/>
    <w:rsid w:val="6EB41925"/>
    <w:rsid w:val="6EC29175"/>
    <w:rsid w:val="6EC9B59A"/>
    <w:rsid w:val="6EF0794B"/>
    <w:rsid w:val="6FB8CA5C"/>
    <w:rsid w:val="701E3219"/>
    <w:rsid w:val="702D06AD"/>
    <w:rsid w:val="705E61D6"/>
    <w:rsid w:val="7066338D"/>
    <w:rsid w:val="7093C76A"/>
    <w:rsid w:val="709FE504"/>
    <w:rsid w:val="70C12CBD"/>
    <w:rsid w:val="70ECFB4F"/>
    <w:rsid w:val="70FD0507"/>
    <w:rsid w:val="71659A3B"/>
    <w:rsid w:val="71BD60EC"/>
    <w:rsid w:val="72F23B55"/>
    <w:rsid w:val="733E9016"/>
    <w:rsid w:val="73A09B4C"/>
    <w:rsid w:val="74F1B961"/>
    <w:rsid w:val="7506C924"/>
    <w:rsid w:val="7510003D"/>
    <w:rsid w:val="7525906F"/>
    <w:rsid w:val="7567A363"/>
    <w:rsid w:val="75E865F6"/>
    <w:rsid w:val="75F7257D"/>
    <w:rsid w:val="768EC05B"/>
    <w:rsid w:val="770E7485"/>
    <w:rsid w:val="771E8743"/>
    <w:rsid w:val="77C5AC78"/>
    <w:rsid w:val="77D91CF6"/>
    <w:rsid w:val="784EAD20"/>
    <w:rsid w:val="78F942B8"/>
    <w:rsid w:val="795E7756"/>
    <w:rsid w:val="7974ED57"/>
    <w:rsid w:val="7AFD4D3A"/>
    <w:rsid w:val="7B10BDB8"/>
    <w:rsid w:val="7BA109FB"/>
    <w:rsid w:val="7BD159AA"/>
    <w:rsid w:val="7BD5CBB6"/>
    <w:rsid w:val="7C0595D9"/>
    <w:rsid w:val="7C0C9F44"/>
    <w:rsid w:val="7C0EF7E5"/>
    <w:rsid w:val="7C34D488"/>
    <w:rsid w:val="7C6F5287"/>
    <w:rsid w:val="7CA2C164"/>
    <w:rsid w:val="7CCB8709"/>
    <w:rsid w:val="7CF9031D"/>
    <w:rsid w:val="7E19F568"/>
    <w:rsid w:val="7E226BEF"/>
    <w:rsid w:val="7E381C3B"/>
    <w:rsid w:val="7E3AFB58"/>
    <w:rsid w:val="7E691371"/>
    <w:rsid w:val="7E7A2D6B"/>
    <w:rsid w:val="7E9A9573"/>
    <w:rsid w:val="7EB47659"/>
    <w:rsid w:val="7ED952BC"/>
    <w:rsid w:val="7F08FA6C"/>
    <w:rsid w:val="7F0A7919"/>
    <w:rsid w:val="7F1180D0"/>
    <w:rsid w:val="7F86A451"/>
    <w:rsid w:val="7FF1C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3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3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3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4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636598"/>
  </w:style>
  <w:style w:type="paragraph" w:styleId="Revisin">
    <w:name w:val="Revision"/>
    <w:hidden/>
    <w:uiPriority w:val="99"/>
    <w:semiHidden/>
    <w:rsid w:val="0025126E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f01">
    <w:name w:val="cf01"/>
    <w:basedOn w:val="Fuentedeprrafopredeter"/>
    <w:rsid w:val="00971553"/>
    <w:rPr>
      <w:rFonts w:ascii="Segoe UI" w:hAnsi="Segoe UI" w:cs="Segoe UI" w:hint="default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2728"/>
    <w:rPr>
      <w:rFonts w:ascii="Amnesty Trade Gothic" w:hAnsi="Amnesty Trade Gothic"/>
      <w:color w:val="000000"/>
      <w:lang w:eastAsia="ar-SA"/>
    </w:rPr>
  </w:style>
  <w:style w:type="paragraph" w:customStyle="1" w:styleId="PSBodyText">
    <w:name w:val="PS Body Text"/>
    <w:basedOn w:val="Normal"/>
    <w:uiPriority w:val="2"/>
    <w:qFormat/>
    <w:rsid w:val="00F2641A"/>
    <w:pPr>
      <w:widowControl/>
      <w:suppressAutoHyphens w:val="0"/>
      <w:spacing w:after="120" w:line="240" w:lineRule="exact"/>
    </w:pPr>
    <w:rPr>
      <w:rFonts w:ascii="Amnesty Trade Gothic Light" w:eastAsiaTheme="minorEastAsia" w:hAnsi="Amnesty Trade Gothic Light" w:cs="Arial"/>
      <w:color w:val="000000" w:themeColor="text1"/>
      <w:sz w:val="20"/>
      <w:szCs w:val="64"/>
      <w:lang w:val="en-US" w:eastAsia="en-US"/>
    </w:rPr>
  </w:style>
  <w:style w:type="character" w:styleId="Mencionar">
    <w:name w:val="Mention"/>
    <w:basedOn w:val="Fuentedeprrafopredeter"/>
    <w:uiPriority w:val="99"/>
    <w:unhideWhenUsed/>
    <w:rsid w:val="00B061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ommreports.ohchr.org/TMResultsBase/DownLoadPublicCommunicationFile?gId=27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org/es/documents/asa17/7225/2023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2024-09-10T12:54:00Z</dcterms:created>
  <dcterms:modified xsi:type="dcterms:W3CDTF">2024-09-10T12:54:00Z</dcterms:modified>
</cp:coreProperties>
</file>