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85491" w14:textId="77777777" w:rsidR="006265F2" w:rsidRPr="00D74AF5" w:rsidRDefault="00DD1D2E">
      <w:pPr>
        <w:pStyle w:val="Ttulo"/>
        <w:rPr>
          <w:rFonts w:ascii="Arial" w:hAnsi="Arial" w:cs="Arial"/>
        </w:rPr>
      </w:pPr>
      <w:r w:rsidRPr="00D74AF5">
        <w:rPr>
          <w:rFonts w:ascii="Arial" w:hAnsi="Arial" w:cs="Arial"/>
          <w:color w:val="000000"/>
          <w:w w:val="75"/>
          <w:highlight w:val="yellow"/>
        </w:rPr>
        <w:t>ACCIÓN</w:t>
      </w:r>
      <w:r w:rsidRPr="00D74AF5">
        <w:rPr>
          <w:rFonts w:ascii="Arial" w:hAnsi="Arial" w:cs="Arial"/>
          <w:color w:val="000000"/>
          <w:spacing w:val="-2"/>
          <w:highlight w:val="yellow"/>
        </w:rPr>
        <w:t xml:space="preserve"> </w:t>
      </w:r>
      <w:r w:rsidRPr="00D74AF5">
        <w:rPr>
          <w:rFonts w:ascii="Arial" w:hAnsi="Arial" w:cs="Arial"/>
          <w:color w:val="000000"/>
          <w:spacing w:val="-2"/>
          <w:w w:val="75"/>
          <w:highlight w:val="yellow"/>
        </w:rPr>
        <w:t>URGENTE</w:t>
      </w:r>
    </w:p>
    <w:p w14:paraId="41411A9D" w14:textId="77777777" w:rsidR="006265F2" w:rsidRPr="00D74AF5" w:rsidRDefault="00DD1D2E">
      <w:pPr>
        <w:spacing w:before="338"/>
        <w:ind w:left="115"/>
        <w:rPr>
          <w:b/>
          <w:sz w:val="36"/>
        </w:rPr>
      </w:pPr>
      <w:r w:rsidRPr="00D74AF5">
        <w:rPr>
          <w:b/>
          <w:sz w:val="36"/>
        </w:rPr>
        <w:t>PAREN</w:t>
      </w:r>
      <w:r w:rsidRPr="00D74AF5">
        <w:rPr>
          <w:b/>
          <w:spacing w:val="-5"/>
          <w:sz w:val="36"/>
        </w:rPr>
        <w:t xml:space="preserve"> </w:t>
      </w:r>
      <w:r w:rsidRPr="00D74AF5">
        <w:rPr>
          <w:b/>
          <w:sz w:val="36"/>
        </w:rPr>
        <w:t>DE</w:t>
      </w:r>
      <w:r w:rsidRPr="00D74AF5">
        <w:rPr>
          <w:b/>
          <w:spacing w:val="-4"/>
          <w:sz w:val="36"/>
        </w:rPr>
        <w:t xml:space="preserve"> </w:t>
      </w:r>
      <w:r w:rsidRPr="00D74AF5">
        <w:rPr>
          <w:b/>
          <w:sz w:val="36"/>
        </w:rPr>
        <w:t>PERSEGUIR</w:t>
      </w:r>
      <w:r w:rsidRPr="00D74AF5">
        <w:rPr>
          <w:b/>
          <w:spacing w:val="-5"/>
          <w:sz w:val="36"/>
        </w:rPr>
        <w:t xml:space="preserve"> </w:t>
      </w:r>
      <w:r w:rsidRPr="00D74AF5">
        <w:rPr>
          <w:b/>
          <w:sz w:val="36"/>
        </w:rPr>
        <w:t>A</w:t>
      </w:r>
      <w:r w:rsidRPr="00D74AF5">
        <w:rPr>
          <w:b/>
          <w:spacing w:val="-4"/>
          <w:sz w:val="36"/>
        </w:rPr>
        <w:t xml:space="preserve"> </w:t>
      </w:r>
      <w:r w:rsidRPr="00D74AF5">
        <w:rPr>
          <w:b/>
          <w:sz w:val="36"/>
        </w:rPr>
        <w:t>ONG</w:t>
      </w:r>
      <w:r w:rsidRPr="00D74AF5">
        <w:rPr>
          <w:b/>
          <w:spacing w:val="-5"/>
          <w:sz w:val="36"/>
        </w:rPr>
        <w:t xml:space="preserve"> </w:t>
      </w:r>
      <w:r w:rsidRPr="00D74AF5">
        <w:rPr>
          <w:b/>
          <w:spacing w:val="-2"/>
          <w:sz w:val="36"/>
        </w:rPr>
        <w:t>VENEZOLANA</w:t>
      </w:r>
    </w:p>
    <w:p w14:paraId="79A6CE00" w14:textId="77777777" w:rsidR="006265F2" w:rsidRPr="00D74AF5" w:rsidRDefault="00DD1D2E">
      <w:pPr>
        <w:spacing w:before="33" w:line="278" w:lineRule="auto"/>
        <w:ind w:left="115"/>
        <w:rPr>
          <w:b/>
        </w:rPr>
      </w:pPr>
      <w:r w:rsidRPr="00D74AF5">
        <w:rPr>
          <w:b/>
        </w:rPr>
        <w:t>Desde noviembre de 2024, las autoridades venezolanas han aumentado sus ataques contra PROVEA, una reconocida ONG que defiende los derechos humanos en el país. Si bien un alto funcionario del gobierno los amenazó directamente en un programa de televisión unas semanas antes, el Cuerpo de Investigaciones Científicas, Penales y Criminalísticas (CICPC) emitió una citación a Oscar Murillo, coordinador general de PROVEA,</w:t>
      </w:r>
      <w:r w:rsidRPr="00D74AF5">
        <w:rPr>
          <w:b/>
          <w:spacing w:val="-2"/>
        </w:rPr>
        <w:t xml:space="preserve"> </w:t>
      </w:r>
      <w:r w:rsidRPr="00D74AF5">
        <w:rPr>
          <w:b/>
        </w:rPr>
        <w:t>para</w:t>
      </w:r>
      <w:r w:rsidRPr="00D74AF5">
        <w:rPr>
          <w:b/>
          <w:spacing w:val="-2"/>
        </w:rPr>
        <w:t xml:space="preserve"> </w:t>
      </w:r>
      <w:r w:rsidRPr="00D74AF5">
        <w:rPr>
          <w:b/>
        </w:rPr>
        <w:t>que</w:t>
      </w:r>
      <w:r w:rsidRPr="00D74AF5">
        <w:rPr>
          <w:b/>
          <w:spacing w:val="-2"/>
        </w:rPr>
        <w:t xml:space="preserve"> </w:t>
      </w:r>
      <w:r w:rsidRPr="00D74AF5">
        <w:rPr>
          <w:b/>
        </w:rPr>
        <w:t>preste declaración en</w:t>
      </w:r>
      <w:r w:rsidRPr="00D74AF5">
        <w:rPr>
          <w:b/>
          <w:spacing w:val="-2"/>
        </w:rPr>
        <w:t xml:space="preserve"> </w:t>
      </w:r>
      <w:r w:rsidRPr="00D74AF5">
        <w:rPr>
          <w:b/>
        </w:rPr>
        <w:t>un</w:t>
      </w:r>
      <w:r w:rsidRPr="00D74AF5">
        <w:rPr>
          <w:b/>
          <w:spacing w:val="-4"/>
        </w:rPr>
        <w:t xml:space="preserve"> </w:t>
      </w:r>
      <w:r w:rsidRPr="00D74AF5">
        <w:rPr>
          <w:b/>
        </w:rPr>
        <w:t>caso</w:t>
      </w:r>
      <w:r w:rsidRPr="00D74AF5">
        <w:rPr>
          <w:b/>
          <w:spacing w:val="-4"/>
        </w:rPr>
        <w:t xml:space="preserve"> </w:t>
      </w:r>
      <w:r w:rsidRPr="00D74AF5">
        <w:rPr>
          <w:b/>
        </w:rPr>
        <w:t>de</w:t>
      </w:r>
      <w:r w:rsidRPr="00D74AF5">
        <w:rPr>
          <w:b/>
          <w:spacing w:val="-2"/>
        </w:rPr>
        <w:t xml:space="preserve"> </w:t>
      </w:r>
      <w:r w:rsidRPr="00D74AF5">
        <w:rPr>
          <w:b/>
        </w:rPr>
        <w:t>un</w:t>
      </w:r>
      <w:r w:rsidRPr="00D74AF5">
        <w:rPr>
          <w:b/>
          <w:spacing w:val="-4"/>
        </w:rPr>
        <w:t xml:space="preserve"> </w:t>
      </w:r>
      <w:r w:rsidRPr="00D74AF5">
        <w:rPr>
          <w:b/>
        </w:rPr>
        <w:t>presunto</w:t>
      </w:r>
      <w:r w:rsidRPr="00D74AF5">
        <w:rPr>
          <w:b/>
          <w:spacing w:val="-4"/>
        </w:rPr>
        <w:t xml:space="preserve"> </w:t>
      </w:r>
      <w:r w:rsidRPr="00D74AF5">
        <w:rPr>
          <w:b/>
        </w:rPr>
        <w:t>delito</w:t>
      </w:r>
      <w:r w:rsidRPr="00D74AF5">
        <w:rPr>
          <w:b/>
          <w:spacing w:val="-4"/>
        </w:rPr>
        <w:t xml:space="preserve"> </w:t>
      </w:r>
      <w:r w:rsidRPr="00D74AF5">
        <w:rPr>
          <w:b/>
        </w:rPr>
        <w:t>en</w:t>
      </w:r>
      <w:r w:rsidRPr="00D74AF5">
        <w:rPr>
          <w:b/>
          <w:spacing w:val="-4"/>
        </w:rPr>
        <w:t xml:space="preserve"> </w:t>
      </w:r>
      <w:r w:rsidRPr="00D74AF5">
        <w:rPr>
          <w:b/>
        </w:rPr>
        <w:t>virtud</w:t>
      </w:r>
      <w:r w:rsidRPr="00D74AF5">
        <w:rPr>
          <w:b/>
          <w:spacing w:val="-2"/>
        </w:rPr>
        <w:t xml:space="preserve"> </w:t>
      </w:r>
      <w:r w:rsidRPr="00D74AF5">
        <w:rPr>
          <w:b/>
        </w:rPr>
        <w:t>de</w:t>
      </w:r>
      <w:r w:rsidRPr="00D74AF5">
        <w:rPr>
          <w:b/>
          <w:spacing w:val="-4"/>
        </w:rPr>
        <w:t xml:space="preserve"> </w:t>
      </w:r>
      <w:r w:rsidRPr="00D74AF5">
        <w:rPr>
          <w:b/>
        </w:rPr>
        <w:t>la</w:t>
      </w:r>
      <w:r w:rsidRPr="00D74AF5">
        <w:rPr>
          <w:b/>
          <w:spacing w:val="-2"/>
        </w:rPr>
        <w:t xml:space="preserve"> </w:t>
      </w:r>
      <w:r w:rsidRPr="00D74AF5">
        <w:rPr>
          <w:b/>
        </w:rPr>
        <w:t>muy</w:t>
      </w:r>
      <w:r w:rsidRPr="00D74AF5">
        <w:rPr>
          <w:b/>
          <w:spacing w:val="-2"/>
        </w:rPr>
        <w:t xml:space="preserve"> </w:t>
      </w:r>
      <w:r w:rsidRPr="00D74AF5">
        <w:rPr>
          <w:b/>
        </w:rPr>
        <w:t>controvertida ‘ley del odio’. Llamamos a las autoridades a que cesen de inmediato todas las represalias y amenazas contra PROVEA, sus miembros y otras ONG que exigen justicia y rendición de cuentas en Venezuela.</w:t>
      </w:r>
    </w:p>
    <w:p w14:paraId="0F39D575" w14:textId="77777777" w:rsidR="006265F2" w:rsidRPr="00D74AF5" w:rsidRDefault="00DD1D2E">
      <w:pPr>
        <w:pStyle w:val="Ttulo1"/>
        <w:spacing w:before="175"/>
        <w:ind w:left="115"/>
      </w:pPr>
      <w:r w:rsidRPr="00D74AF5">
        <w:rPr>
          <w:color w:val="FF0000"/>
        </w:rPr>
        <w:t>ACTÚEN:</w:t>
      </w:r>
      <w:r w:rsidRPr="00D74AF5">
        <w:rPr>
          <w:color w:val="FF0000"/>
          <w:spacing w:val="-4"/>
        </w:rPr>
        <w:t xml:space="preserve"> </w:t>
      </w:r>
      <w:r w:rsidRPr="00D74AF5">
        <w:rPr>
          <w:color w:val="FF0000"/>
        </w:rPr>
        <w:t>REDACTEN</w:t>
      </w:r>
      <w:r w:rsidRPr="00D74AF5">
        <w:rPr>
          <w:color w:val="FF0000"/>
          <w:spacing w:val="-7"/>
        </w:rPr>
        <w:t xml:space="preserve"> </w:t>
      </w:r>
      <w:r w:rsidRPr="00D74AF5">
        <w:rPr>
          <w:color w:val="FF0000"/>
        </w:rPr>
        <w:t>SU</w:t>
      </w:r>
      <w:r w:rsidRPr="00D74AF5">
        <w:rPr>
          <w:color w:val="FF0000"/>
          <w:spacing w:val="-5"/>
        </w:rPr>
        <w:t xml:space="preserve"> </w:t>
      </w:r>
      <w:r w:rsidRPr="00D74AF5">
        <w:rPr>
          <w:color w:val="FF0000"/>
        </w:rPr>
        <w:t>PROPIO</w:t>
      </w:r>
      <w:r w:rsidRPr="00D74AF5">
        <w:rPr>
          <w:color w:val="FF0000"/>
          <w:spacing w:val="-3"/>
        </w:rPr>
        <w:t xml:space="preserve"> </w:t>
      </w:r>
      <w:r w:rsidRPr="00D74AF5">
        <w:rPr>
          <w:color w:val="FF0000"/>
        </w:rPr>
        <w:t>LLAMAMIENTO</w:t>
      </w:r>
      <w:r w:rsidRPr="00D74AF5">
        <w:rPr>
          <w:color w:val="FF0000"/>
          <w:spacing w:val="-7"/>
        </w:rPr>
        <w:t xml:space="preserve"> </w:t>
      </w:r>
      <w:r w:rsidRPr="00D74AF5">
        <w:rPr>
          <w:color w:val="FF0000"/>
        </w:rPr>
        <w:t>O</w:t>
      </w:r>
      <w:r w:rsidRPr="00D74AF5">
        <w:rPr>
          <w:color w:val="FF0000"/>
          <w:spacing w:val="-3"/>
        </w:rPr>
        <w:t xml:space="preserve"> </w:t>
      </w:r>
      <w:r w:rsidRPr="00D74AF5">
        <w:rPr>
          <w:color w:val="FF0000"/>
        </w:rPr>
        <w:t>UTILICEN</w:t>
      </w:r>
      <w:r w:rsidRPr="00D74AF5">
        <w:rPr>
          <w:color w:val="FF0000"/>
          <w:spacing w:val="-5"/>
        </w:rPr>
        <w:t xml:space="preserve"> </w:t>
      </w:r>
      <w:r w:rsidRPr="00D74AF5">
        <w:rPr>
          <w:color w:val="FF0000"/>
        </w:rPr>
        <w:t>LA</w:t>
      </w:r>
      <w:r w:rsidRPr="00D74AF5">
        <w:rPr>
          <w:color w:val="FF0000"/>
          <w:spacing w:val="-3"/>
        </w:rPr>
        <w:t xml:space="preserve"> </w:t>
      </w:r>
      <w:r w:rsidRPr="00D74AF5">
        <w:rPr>
          <w:color w:val="FF0000"/>
        </w:rPr>
        <w:t>SIGUIENTE</w:t>
      </w:r>
      <w:r w:rsidRPr="00D74AF5">
        <w:rPr>
          <w:color w:val="FF0000"/>
          <w:spacing w:val="-5"/>
        </w:rPr>
        <w:t xml:space="preserve"> </w:t>
      </w:r>
      <w:r w:rsidRPr="00D74AF5">
        <w:rPr>
          <w:color w:val="FF0000"/>
        </w:rPr>
        <w:t xml:space="preserve">CARTA </w:t>
      </w:r>
      <w:r w:rsidRPr="00D74AF5">
        <w:rPr>
          <w:color w:val="FF0000"/>
          <w:spacing w:val="-2"/>
        </w:rPr>
        <w:t>MODELO</w:t>
      </w:r>
    </w:p>
    <w:p w14:paraId="38BE9BEE" w14:textId="77777777" w:rsidR="006265F2" w:rsidRPr="00D74AF5" w:rsidRDefault="006265F2">
      <w:pPr>
        <w:pStyle w:val="Textoindependiente"/>
        <w:spacing w:before="4"/>
        <w:rPr>
          <w:b/>
          <w:sz w:val="9"/>
        </w:rPr>
      </w:pPr>
    </w:p>
    <w:p w14:paraId="0370DCAC" w14:textId="77777777" w:rsidR="006265F2" w:rsidRPr="00D74AF5" w:rsidRDefault="006265F2">
      <w:pPr>
        <w:rPr>
          <w:sz w:val="9"/>
        </w:rPr>
        <w:sectPr w:rsidR="006265F2" w:rsidRPr="00D74AF5" w:rsidSect="00D74AF5">
          <w:headerReference w:type="default" r:id="rId6"/>
          <w:type w:val="continuous"/>
          <w:pgSz w:w="11900" w:h="16840"/>
          <w:pgMar w:top="1440" w:right="740" w:bottom="280" w:left="1020" w:header="749" w:footer="0" w:gutter="0"/>
          <w:pgNumType w:start="1"/>
          <w:cols w:space="720"/>
        </w:sectPr>
      </w:pPr>
    </w:p>
    <w:p w14:paraId="1BCE527B" w14:textId="77777777" w:rsidR="006265F2" w:rsidRPr="00D74AF5" w:rsidRDefault="006265F2">
      <w:pPr>
        <w:pStyle w:val="Textoindependiente"/>
        <w:rPr>
          <w:b/>
          <w:sz w:val="20"/>
        </w:rPr>
      </w:pPr>
    </w:p>
    <w:p w14:paraId="553F01AA" w14:textId="77777777" w:rsidR="006265F2" w:rsidRPr="00D74AF5" w:rsidRDefault="006265F2">
      <w:pPr>
        <w:pStyle w:val="Textoindependiente"/>
        <w:rPr>
          <w:b/>
          <w:sz w:val="20"/>
        </w:rPr>
      </w:pPr>
    </w:p>
    <w:p w14:paraId="6D2FAD73" w14:textId="77777777" w:rsidR="006265F2" w:rsidRPr="00D74AF5" w:rsidRDefault="006265F2">
      <w:pPr>
        <w:pStyle w:val="Textoindependiente"/>
        <w:rPr>
          <w:b/>
          <w:sz w:val="20"/>
        </w:rPr>
      </w:pPr>
    </w:p>
    <w:p w14:paraId="591DF4AF" w14:textId="77777777" w:rsidR="006265F2" w:rsidRPr="00D74AF5" w:rsidRDefault="006265F2">
      <w:pPr>
        <w:pStyle w:val="Textoindependiente"/>
        <w:rPr>
          <w:b/>
          <w:sz w:val="20"/>
        </w:rPr>
      </w:pPr>
    </w:p>
    <w:p w14:paraId="6D40CA98" w14:textId="77777777" w:rsidR="006265F2" w:rsidRDefault="006265F2">
      <w:pPr>
        <w:pStyle w:val="Textoindependiente"/>
        <w:spacing w:before="139"/>
        <w:rPr>
          <w:b/>
          <w:sz w:val="20"/>
        </w:rPr>
      </w:pPr>
    </w:p>
    <w:p w14:paraId="11B60692" w14:textId="77777777" w:rsidR="00D74AF5" w:rsidRPr="00D74AF5" w:rsidRDefault="00D74AF5">
      <w:pPr>
        <w:pStyle w:val="Textoindependiente"/>
        <w:spacing w:before="139"/>
        <w:rPr>
          <w:b/>
          <w:sz w:val="20"/>
        </w:rPr>
      </w:pPr>
    </w:p>
    <w:p w14:paraId="69A90E12" w14:textId="77777777" w:rsidR="006265F2" w:rsidRPr="00D74AF5" w:rsidRDefault="00DD1D2E">
      <w:pPr>
        <w:ind w:left="115"/>
        <w:rPr>
          <w:i/>
          <w:sz w:val="20"/>
          <w:szCs w:val="20"/>
        </w:rPr>
      </w:pPr>
      <w:r w:rsidRPr="00D74AF5">
        <w:rPr>
          <w:i/>
          <w:w w:val="85"/>
          <w:sz w:val="20"/>
          <w:szCs w:val="20"/>
        </w:rPr>
        <w:t>Presidente</w:t>
      </w:r>
      <w:r w:rsidRPr="00D74AF5">
        <w:rPr>
          <w:i/>
          <w:spacing w:val="17"/>
          <w:sz w:val="20"/>
          <w:szCs w:val="20"/>
        </w:rPr>
        <w:t xml:space="preserve"> </w:t>
      </w:r>
      <w:r w:rsidRPr="00D74AF5">
        <w:rPr>
          <w:i/>
          <w:w w:val="85"/>
          <w:sz w:val="20"/>
          <w:szCs w:val="20"/>
        </w:rPr>
        <w:t>Nicolás</w:t>
      </w:r>
      <w:r w:rsidRPr="00D74AF5">
        <w:rPr>
          <w:i/>
          <w:spacing w:val="18"/>
          <w:sz w:val="20"/>
          <w:szCs w:val="20"/>
        </w:rPr>
        <w:t xml:space="preserve"> </w:t>
      </w:r>
      <w:r w:rsidRPr="00D74AF5">
        <w:rPr>
          <w:i/>
          <w:spacing w:val="-2"/>
          <w:w w:val="85"/>
          <w:sz w:val="20"/>
          <w:szCs w:val="20"/>
        </w:rPr>
        <w:t>Maduro,</w:t>
      </w:r>
    </w:p>
    <w:p w14:paraId="158DB543" w14:textId="77777777" w:rsidR="006265F2" w:rsidRPr="00D74AF5" w:rsidRDefault="00DD1D2E">
      <w:pPr>
        <w:pStyle w:val="Ttulo3"/>
        <w:spacing w:before="107" w:line="231" w:lineRule="exact"/>
        <w:rPr>
          <w:rFonts w:ascii="Arial" w:hAnsi="Arial" w:cs="Arial"/>
        </w:rPr>
      </w:pPr>
      <w:r w:rsidRPr="00D74AF5">
        <w:rPr>
          <w:rFonts w:ascii="Arial" w:hAnsi="Arial" w:cs="Arial"/>
          <w:b w:val="0"/>
          <w:i w:val="0"/>
        </w:rPr>
        <w:br w:type="column"/>
      </w:r>
      <w:r w:rsidRPr="00D74AF5">
        <w:rPr>
          <w:rFonts w:ascii="Arial" w:hAnsi="Arial" w:cs="Arial"/>
          <w:w w:val="90"/>
        </w:rPr>
        <w:t>Presidente</w:t>
      </w:r>
      <w:r w:rsidRPr="00D74AF5">
        <w:rPr>
          <w:rFonts w:ascii="Arial" w:hAnsi="Arial" w:cs="Arial"/>
          <w:spacing w:val="10"/>
        </w:rPr>
        <w:t xml:space="preserve"> </w:t>
      </w:r>
      <w:r w:rsidRPr="00D74AF5">
        <w:rPr>
          <w:rFonts w:ascii="Arial" w:hAnsi="Arial" w:cs="Arial"/>
          <w:w w:val="90"/>
        </w:rPr>
        <w:t>de</w:t>
      </w:r>
      <w:r w:rsidRPr="00D74AF5">
        <w:rPr>
          <w:rFonts w:ascii="Arial" w:hAnsi="Arial" w:cs="Arial"/>
          <w:spacing w:val="11"/>
        </w:rPr>
        <w:t xml:space="preserve"> </w:t>
      </w:r>
      <w:r w:rsidRPr="00D74AF5">
        <w:rPr>
          <w:rFonts w:ascii="Arial" w:hAnsi="Arial" w:cs="Arial"/>
          <w:w w:val="90"/>
        </w:rPr>
        <w:t>la</w:t>
      </w:r>
      <w:r w:rsidRPr="00D74AF5">
        <w:rPr>
          <w:rFonts w:ascii="Arial" w:hAnsi="Arial" w:cs="Arial"/>
          <w:spacing w:val="10"/>
        </w:rPr>
        <w:t xml:space="preserve"> </w:t>
      </w:r>
      <w:r w:rsidRPr="00D74AF5">
        <w:rPr>
          <w:rFonts w:ascii="Arial" w:hAnsi="Arial" w:cs="Arial"/>
          <w:w w:val="90"/>
        </w:rPr>
        <w:t>República</w:t>
      </w:r>
      <w:r w:rsidRPr="00D74AF5">
        <w:rPr>
          <w:rFonts w:ascii="Arial" w:hAnsi="Arial" w:cs="Arial"/>
          <w:spacing w:val="17"/>
        </w:rPr>
        <w:t xml:space="preserve"> </w:t>
      </w:r>
      <w:r w:rsidRPr="00D74AF5">
        <w:rPr>
          <w:rFonts w:ascii="Arial" w:hAnsi="Arial" w:cs="Arial"/>
          <w:w w:val="90"/>
        </w:rPr>
        <w:t>Nicolás</w:t>
      </w:r>
      <w:r w:rsidRPr="00D74AF5">
        <w:rPr>
          <w:rFonts w:ascii="Arial" w:hAnsi="Arial" w:cs="Arial"/>
          <w:spacing w:val="11"/>
        </w:rPr>
        <w:t xml:space="preserve"> </w:t>
      </w:r>
      <w:r w:rsidRPr="00D74AF5">
        <w:rPr>
          <w:rFonts w:ascii="Arial" w:hAnsi="Arial" w:cs="Arial"/>
          <w:spacing w:val="-2"/>
          <w:w w:val="90"/>
        </w:rPr>
        <w:t>Maduro</w:t>
      </w:r>
    </w:p>
    <w:p w14:paraId="786F9451" w14:textId="77777777" w:rsidR="006265F2" w:rsidRPr="00D74AF5" w:rsidRDefault="00DD1D2E">
      <w:pPr>
        <w:spacing w:line="237" w:lineRule="auto"/>
        <w:ind w:left="1466" w:right="99" w:firstLine="526"/>
        <w:jc w:val="right"/>
        <w:rPr>
          <w:i/>
          <w:sz w:val="20"/>
          <w:szCs w:val="20"/>
        </w:rPr>
      </w:pPr>
      <w:r w:rsidRPr="00D74AF5">
        <w:rPr>
          <w:i/>
          <w:spacing w:val="-2"/>
          <w:w w:val="90"/>
          <w:sz w:val="20"/>
          <w:szCs w:val="20"/>
        </w:rPr>
        <w:t>Palacio</w:t>
      </w:r>
      <w:r w:rsidRPr="00D74AF5">
        <w:rPr>
          <w:i/>
          <w:spacing w:val="-9"/>
          <w:w w:val="90"/>
          <w:sz w:val="20"/>
          <w:szCs w:val="20"/>
        </w:rPr>
        <w:t xml:space="preserve"> </w:t>
      </w:r>
      <w:r w:rsidRPr="00D74AF5">
        <w:rPr>
          <w:i/>
          <w:spacing w:val="-2"/>
          <w:w w:val="90"/>
          <w:sz w:val="20"/>
          <w:szCs w:val="20"/>
        </w:rPr>
        <w:t>de</w:t>
      </w:r>
      <w:r w:rsidRPr="00D74AF5">
        <w:rPr>
          <w:i/>
          <w:spacing w:val="-9"/>
          <w:w w:val="90"/>
          <w:sz w:val="20"/>
          <w:szCs w:val="20"/>
        </w:rPr>
        <w:t xml:space="preserve"> </w:t>
      </w:r>
      <w:r w:rsidRPr="00D74AF5">
        <w:rPr>
          <w:i/>
          <w:spacing w:val="-2"/>
          <w:w w:val="90"/>
          <w:sz w:val="20"/>
          <w:szCs w:val="20"/>
        </w:rPr>
        <w:t xml:space="preserve">Miraflores, </w:t>
      </w:r>
      <w:r w:rsidRPr="00D74AF5">
        <w:rPr>
          <w:i/>
          <w:w w:val="85"/>
          <w:sz w:val="20"/>
          <w:szCs w:val="20"/>
        </w:rPr>
        <w:t>Av.</w:t>
      </w:r>
      <w:r w:rsidRPr="00D74AF5">
        <w:rPr>
          <w:i/>
          <w:spacing w:val="-5"/>
          <w:sz w:val="20"/>
          <w:szCs w:val="20"/>
        </w:rPr>
        <w:t xml:space="preserve"> </w:t>
      </w:r>
      <w:proofErr w:type="spellStart"/>
      <w:r w:rsidRPr="00D74AF5">
        <w:rPr>
          <w:i/>
          <w:w w:val="85"/>
          <w:sz w:val="20"/>
          <w:szCs w:val="20"/>
        </w:rPr>
        <w:t>Nte</w:t>
      </w:r>
      <w:proofErr w:type="spellEnd"/>
      <w:r w:rsidRPr="00D74AF5">
        <w:rPr>
          <w:i/>
          <w:w w:val="85"/>
          <w:sz w:val="20"/>
          <w:szCs w:val="20"/>
        </w:rPr>
        <w:t>.</w:t>
      </w:r>
      <w:r w:rsidRPr="00D74AF5">
        <w:rPr>
          <w:i/>
          <w:spacing w:val="-5"/>
          <w:sz w:val="20"/>
          <w:szCs w:val="20"/>
        </w:rPr>
        <w:t xml:space="preserve"> </w:t>
      </w:r>
      <w:r w:rsidRPr="00D74AF5">
        <w:rPr>
          <w:i/>
          <w:w w:val="85"/>
          <w:sz w:val="20"/>
          <w:szCs w:val="20"/>
        </w:rPr>
        <w:t>10,</w:t>
      </w:r>
      <w:r w:rsidRPr="00D74AF5">
        <w:rPr>
          <w:i/>
          <w:spacing w:val="-2"/>
          <w:sz w:val="20"/>
          <w:szCs w:val="20"/>
        </w:rPr>
        <w:t xml:space="preserve"> </w:t>
      </w:r>
      <w:r w:rsidRPr="00D74AF5">
        <w:rPr>
          <w:i/>
          <w:w w:val="85"/>
          <w:sz w:val="20"/>
          <w:szCs w:val="20"/>
        </w:rPr>
        <w:t>Caracas</w:t>
      </w:r>
      <w:r w:rsidRPr="00D74AF5">
        <w:rPr>
          <w:i/>
          <w:spacing w:val="-3"/>
          <w:sz w:val="20"/>
          <w:szCs w:val="20"/>
        </w:rPr>
        <w:t xml:space="preserve"> </w:t>
      </w:r>
      <w:r w:rsidRPr="00D74AF5">
        <w:rPr>
          <w:i/>
          <w:spacing w:val="-2"/>
          <w:w w:val="85"/>
          <w:sz w:val="20"/>
          <w:szCs w:val="20"/>
        </w:rPr>
        <w:t>1012,</w:t>
      </w:r>
    </w:p>
    <w:p w14:paraId="6B99E47B" w14:textId="77777777" w:rsidR="006265F2" w:rsidRPr="00D74AF5" w:rsidRDefault="00DD1D2E">
      <w:pPr>
        <w:spacing w:line="242" w:lineRule="exact"/>
        <w:ind w:right="99"/>
        <w:jc w:val="right"/>
        <w:rPr>
          <w:i/>
          <w:sz w:val="20"/>
          <w:szCs w:val="20"/>
        </w:rPr>
      </w:pPr>
      <w:r w:rsidRPr="00D74AF5">
        <w:rPr>
          <w:i/>
          <w:w w:val="85"/>
          <w:sz w:val="20"/>
          <w:szCs w:val="20"/>
        </w:rPr>
        <w:t>Caracas,</w:t>
      </w:r>
      <w:r w:rsidRPr="00D74AF5">
        <w:rPr>
          <w:i/>
          <w:spacing w:val="-6"/>
          <w:w w:val="85"/>
          <w:sz w:val="20"/>
          <w:szCs w:val="20"/>
        </w:rPr>
        <w:t xml:space="preserve"> </w:t>
      </w:r>
      <w:r w:rsidRPr="00D74AF5">
        <w:rPr>
          <w:i/>
          <w:spacing w:val="-2"/>
          <w:w w:val="95"/>
          <w:sz w:val="20"/>
          <w:szCs w:val="20"/>
        </w:rPr>
        <w:t>Venezuela</w:t>
      </w:r>
    </w:p>
    <w:p w14:paraId="09DF22AC" w14:textId="77777777" w:rsidR="006265F2" w:rsidRPr="00D74AF5" w:rsidRDefault="006265F2">
      <w:pPr>
        <w:spacing w:line="242" w:lineRule="exact"/>
        <w:jc w:val="right"/>
        <w:rPr>
          <w:sz w:val="20"/>
          <w:szCs w:val="20"/>
        </w:rPr>
        <w:sectPr w:rsidR="006265F2" w:rsidRPr="00D74AF5">
          <w:type w:val="continuous"/>
          <w:pgSz w:w="11900" w:h="16840"/>
          <w:pgMar w:top="1100" w:right="1260" w:bottom="280" w:left="1020" w:header="749" w:footer="0" w:gutter="0"/>
          <w:cols w:num="2" w:space="720" w:equalWidth="0">
            <w:col w:w="2562" w:space="3069"/>
            <w:col w:w="3989"/>
          </w:cols>
        </w:sectPr>
      </w:pPr>
    </w:p>
    <w:p w14:paraId="5041C7D2" w14:textId="77777777" w:rsidR="006265F2" w:rsidRPr="00D74AF5" w:rsidRDefault="00DD1D2E">
      <w:pPr>
        <w:spacing w:before="239"/>
        <w:ind w:left="115"/>
        <w:rPr>
          <w:i/>
          <w:sz w:val="20"/>
          <w:szCs w:val="20"/>
        </w:rPr>
      </w:pPr>
      <w:r w:rsidRPr="00D74AF5">
        <w:rPr>
          <w:i/>
          <w:w w:val="85"/>
          <w:sz w:val="20"/>
          <w:szCs w:val="20"/>
        </w:rPr>
        <w:t xml:space="preserve">Le escribo con una grave preocupación por los ataques y amenazas que se ciernen sobre PROVEA y su </w:t>
      </w:r>
      <w:r w:rsidRPr="00D74AF5">
        <w:rPr>
          <w:i/>
          <w:w w:val="90"/>
          <w:sz w:val="20"/>
          <w:szCs w:val="20"/>
        </w:rPr>
        <w:t>Coordinador General, Oscar Murillo.</w:t>
      </w:r>
    </w:p>
    <w:p w14:paraId="069BAAFE" w14:textId="77777777" w:rsidR="006265F2" w:rsidRPr="00D74AF5" w:rsidRDefault="00DD1D2E">
      <w:pPr>
        <w:spacing w:before="241" w:line="237" w:lineRule="auto"/>
        <w:ind w:left="115" w:right="378"/>
        <w:rPr>
          <w:i/>
          <w:sz w:val="20"/>
          <w:szCs w:val="20"/>
        </w:rPr>
      </w:pPr>
      <w:r w:rsidRPr="00D74AF5">
        <w:rPr>
          <w:i/>
          <w:w w:val="85"/>
          <w:sz w:val="20"/>
          <w:szCs w:val="20"/>
        </w:rPr>
        <w:t>Hemos registrado cómo algunos representantes del gobierno han atacado a PROVEA en medios de comunicación, lo cual les pone en alto riesgo de sufrir persecución y otras violaciones de derechos humanos. Asimismo, tuvimos conocimiento de la citación emitida por el Cuerpo de Investigaciones Científicas, Penales y Criminalísticas (CICPC) a Oscar Murillo, por “la comisión de un delito contemplado</w:t>
      </w:r>
      <w:r w:rsidRPr="00D74AF5">
        <w:rPr>
          <w:i/>
          <w:spacing w:val="40"/>
          <w:sz w:val="20"/>
          <w:szCs w:val="20"/>
        </w:rPr>
        <w:t xml:space="preserve"> </w:t>
      </w:r>
      <w:r w:rsidRPr="00D74AF5">
        <w:rPr>
          <w:i/>
          <w:w w:val="90"/>
          <w:sz w:val="20"/>
          <w:szCs w:val="20"/>
        </w:rPr>
        <w:t>en</w:t>
      </w:r>
      <w:r w:rsidRPr="00D74AF5">
        <w:rPr>
          <w:i/>
          <w:spacing w:val="-6"/>
          <w:w w:val="90"/>
          <w:sz w:val="20"/>
          <w:szCs w:val="20"/>
        </w:rPr>
        <w:t xml:space="preserve"> </w:t>
      </w:r>
      <w:r w:rsidRPr="00D74AF5">
        <w:rPr>
          <w:i/>
          <w:w w:val="90"/>
          <w:sz w:val="20"/>
          <w:szCs w:val="20"/>
        </w:rPr>
        <w:t>la</w:t>
      </w:r>
      <w:r w:rsidRPr="00D74AF5">
        <w:rPr>
          <w:i/>
          <w:spacing w:val="-5"/>
          <w:w w:val="90"/>
          <w:sz w:val="20"/>
          <w:szCs w:val="20"/>
        </w:rPr>
        <w:t xml:space="preserve"> </w:t>
      </w:r>
      <w:r w:rsidRPr="00D74AF5">
        <w:rPr>
          <w:i/>
          <w:w w:val="90"/>
          <w:sz w:val="20"/>
          <w:szCs w:val="20"/>
        </w:rPr>
        <w:t>Ley</w:t>
      </w:r>
      <w:r w:rsidRPr="00D74AF5">
        <w:rPr>
          <w:i/>
          <w:spacing w:val="-5"/>
          <w:w w:val="90"/>
          <w:sz w:val="20"/>
          <w:szCs w:val="20"/>
        </w:rPr>
        <w:t xml:space="preserve"> </w:t>
      </w:r>
      <w:r w:rsidRPr="00D74AF5">
        <w:rPr>
          <w:i/>
          <w:w w:val="90"/>
          <w:sz w:val="20"/>
          <w:szCs w:val="20"/>
        </w:rPr>
        <w:t>contra</w:t>
      </w:r>
      <w:r w:rsidRPr="00D74AF5">
        <w:rPr>
          <w:i/>
          <w:spacing w:val="-5"/>
          <w:w w:val="90"/>
          <w:sz w:val="20"/>
          <w:szCs w:val="20"/>
        </w:rPr>
        <w:t xml:space="preserve"> </w:t>
      </w:r>
      <w:r w:rsidRPr="00D74AF5">
        <w:rPr>
          <w:i/>
          <w:w w:val="90"/>
          <w:sz w:val="20"/>
          <w:szCs w:val="20"/>
        </w:rPr>
        <w:t>el</w:t>
      </w:r>
      <w:r w:rsidRPr="00D74AF5">
        <w:rPr>
          <w:i/>
          <w:spacing w:val="-6"/>
          <w:w w:val="90"/>
          <w:sz w:val="20"/>
          <w:szCs w:val="20"/>
        </w:rPr>
        <w:t xml:space="preserve"> </w:t>
      </w:r>
      <w:r w:rsidRPr="00D74AF5">
        <w:rPr>
          <w:i/>
          <w:w w:val="90"/>
          <w:sz w:val="20"/>
          <w:szCs w:val="20"/>
        </w:rPr>
        <w:t>odio,</w:t>
      </w:r>
      <w:r w:rsidRPr="00D74AF5">
        <w:rPr>
          <w:i/>
          <w:spacing w:val="-4"/>
          <w:w w:val="90"/>
          <w:sz w:val="20"/>
          <w:szCs w:val="20"/>
        </w:rPr>
        <w:t xml:space="preserve"> </w:t>
      </w:r>
      <w:r w:rsidRPr="00D74AF5">
        <w:rPr>
          <w:i/>
          <w:w w:val="90"/>
          <w:sz w:val="20"/>
          <w:szCs w:val="20"/>
        </w:rPr>
        <w:t>por</w:t>
      </w:r>
      <w:r w:rsidRPr="00D74AF5">
        <w:rPr>
          <w:i/>
          <w:spacing w:val="-5"/>
          <w:w w:val="90"/>
          <w:sz w:val="20"/>
          <w:szCs w:val="20"/>
        </w:rPr>
        <w:t xml:space="preserve"> </w:t>
      </w:r>
      <w:r w:rsidRPr="00D74AF5">
        <w:rPr>
          <w:i/>
          <w:w w:val="90"/>
          <w:sz w:val="20"/>
          <w:szCs w:val="20"/>
        </w:rPr>
        <w:t>la</w:t>
      </w:r>
      <w:r w:rsidRPr="00D74AF5">
        <w:rPr>
          <w:i/>
          <w:spacing w:val="-5"/>
          <w:w w:val="90"/>
          <w:sz w:val="20"/>
          <w:szCs w:val="20"/>
        </w:rPr>
        <w:t xml:space="preserve"> </w:t>
      </w:r>
      <w:r w:rsidRPr="00D74AF5">
        <w:rPr>
          <w:i/>
          <w:w w:val="90"/>
          <w:sz w:val="20"/>
          <w:szCs w:val="20"/>
        </w:rPr>
        <w:t>convivencia</w:t>
      </w:r>
      <w:r w:rsidRPr="00D74AF5">
        <w:rPr>
          <w:i/>
          <w:spacing w:val="-5"/>
          <w:w w:val="90"/>
          <w:sz w:val="20"/>
          <w:szCs w:val="20"/>
        </w:rPr>
        <w:t xml:space="preserve"> </w:t>
      </w:r>
      <w:r w:rsidRPr="00D74AF5">
        <w:rPr>
          <w:i/>
          <w:w w:val="90"/>
          <w:sz w:val="20"/>
          <w:szCs w:val="20"/>
        </w:rPr>
        <w:t>pacífica</w:t>
      </w:r>
      <w:r w:rsidRPr="00D74AF5">
        <w:rPr>
          <w:i/>
          <w:spacing w:val="-5"/>
          <w:w w:val="90"/>
          <w:sz w:val="20"/>
          <w:szCs w:val="20"/>
        </w:rPr>
        <w:t xml:space="preserve"> </w:t>
      </w:r>
      <w:r w:rsidRPr="00D74AF5">
        <w:rPr>
          <w:i/>
          <w:w w:val="90"/>
          <w:sz w:val="20"/>
          <w:szCs w:val="20"/>
        </w:rPr>
        <w:t>y</w:t>
      </w:r>
      <w:r w:rsidRPr="00D74AF5">
        <w:rPr>
          <w:i/>
          <w:spacing w:val="-5"/>
          <w:w w:val="90"/>
          <w:sz w:val="20"/>
          <w:szCs w:val="20"/>
        </w:rPr>
        <w:t xml:space="preserve"> </w:t>
      </w:r>
      <w:r w:rsidRPr="00D74AF5">
        <w:rPr>
          <w:i/>
          <w:w w:val="90"/>
          <w:sz w:val="20"/>
          <w:szCs w:val="20"/>
        </w:rPr>
        <w:t>la</w:t>
      </w:r>
      <w:r w:rsidRPr="00D74AF5">
        <w:rPr>
          <w:i/>
          <w:spacing w:val="-5"/>
          <w:w w:val="90"/>
          <w:sz w:val="20"/>
          <w:szCs w:val="20"/>
        </w:rPr>
        <w:t xml:space="preserve"> </w:t>
      </w:r>
      <w:r w:rsidRPr="00D74AF5">
        <w:rPr>
          <w:i/>
          <w:w w:val="90"/>
          <w:sz w:val="20"/>
          <w:szCs w:val="20"/>
        </w:rPr>
        <w:t>tolerancia.”</w:t>
      </w:r>
    </w:p>
    <w:p w14:paraId="1CFB94BD" w14:textId="77777777" w:rsidR="006265F2" w:rsidRPr="00D74AF5" w:rsidRDefault="006265F2">
      <w:pPr>
        <w:pStyle w:val="Textoindependiente"/>
        <w:spacing w:before="1"/>
        <w:rPr>
          <w:i/>
          <w:sz w:val="20"/>
          <w:szCs w:val="20"/>
        </w:rPr>
      </w:pPr>
    </w:p>
    <w:p w14:paraId="7A85CE8E" w14:textId="77777777" w:rsidR="006265F2" w:rsidRPr="00D74AF5" w:rsidRDefault="00DD1D2E">
      <w:pPr>
        <w:spacing w:line="237" w:lineRule="auto"/>
        <w:ind w:left="115" w:right="130"/>
        <w:jc w:val="both"/>
        <w:rPr>
          <w:i/>
          <w:sz w:val="20"/>
          <w:szCs w:val="20"/>
        </w:rPr>
      </w:pPr>
      <w:r w:rsidRPr="00D74AF5">
        <w:rPr>
          <w:i/>
          <w:w w:val="85"/>
          <w:sz w:val="20"/>
          <w:szCs w:val="20"/>
        </w:rPr>
        <w:t xml:space="preserve">Las organizaciones defensoras de derechos humanos y sus integrantes deben ser protegidas y su labor debe ser garantizada por el Estado. Cualquier temor de represalias o criminalización de sus labores atenta contra </w:t>
      </w:r>
      <w:r w:rsidRPr="00D74AF5">
        <w:rPr>
          <w:i/>
          <w:w w:val="90"/>
          <w:sz w:val="20"/>
          <w:szCs w:val="20"/>
        </w:rPr>
        <w:t>el</w:t>
      </w:r>
      <w:r w:rsidRPr="00D74AF5">
        <w:rPr>
          <w:i/>
          <w:spacing w:val="-11"/>
          <w:w w:val="90"/>
          <w:sz w:val="20"/>
          <w:szCs w:val="20"/>
        </w:rPr>
        <w:t xml:space="preserve"> </w:t>
      </w:r>
      <w:r w:rsidRPr="00D74AF5">
        <w:rPr>
          <w:i/>
          <w:w w:val="90"/>
          <w:sz w:val="20"/>
          <w:szCs w:val="20"/>
        </w:rPr>
        <w:t>derecho</w:t>
      </w:r>
      <w:r w:rsidRPr="00D74AF5">
        <w:rPr>
          <w:i/>
          <w:spacing w:val="-11"/>
          <w:w w:val="90"/>
          <w:sz w:val="20"/>
          <w:szCs w:val="20"/>
        </w:rPr>
        <w:t xml:space="preserve"> </w:t>
      </w:r>
      <w:r w:rsidRPr="00D74AF5">
        <w:rPr>
          <w:i/>
          <w:w w:val="90"/>
          <w:sz w:val="20"/>
          <w:szCs w:val="20"/>
        </w:rPr>
        <w:t>a</w:t>
      </w:r>
      <w:r w:rsidRPr="00D74AF5">
        <w:rPr>
          <w:i/>
          <w:spacing w:val="-10"/>
          <w:w w:val="90"/>
          <w:sz w:val="20"/>
          <w:szCs w:val="20"/>
        </w:rPr>
        <w:t xml:space="preserve"> </w:t>
      </w:r>
      <w:r w:rsidRPr="00D74AF5">
        <w:rPr>
          <w:i/>
          <w:w w:val="90"/>
          <w:sz w:val="20"/>
          <w:szCs w:val="20"/>
        </w:rPr>
        <w:t>defender</w:t>
      </w:r>
      <w:r w:rsidRPr="00D74AF5">
        <w:rPr>
          <w:i/>
          <w:spacing w:val="-11"/>
          <w:w w:val="90"/>
          <w:sz w:val="20"/>
          <w:szCs w:val="20"/>
        </w:rPr>
        <w:t xml:space="preserve"> </w:t>
      </w:r>
      <w:r w:rsidRPr="00D74AF5">
        <w:rPr>
          <w:i/>
          <w:w w:val="90"/>
          <w:sz w:val="20"/>
          <w:szCs w:val="20"/>
        </w:rPr>
        <w:t>sus</w:t>
      </w:r>
      <w:r w:rsidRPr="00D74AF5">
        <w:rPr>
          <w:i/>
          <w:spacing w:val="-10"/>
          <w:w w:val="90"/>
          <w:sz w:val="20"/>
          <w:szCs w:val="20"/>
        </w:rPr>
        <w:t xml:space="preserve"> </w:t>
      </w:r>
      <w:r w:rsidRPr="00D74AF5">
        <w:rPr>
          <w:i/>
          <w:w w:val="90"/>
          <w:sz w:val="20"/>
          <w:szCs w:val="20"/>
        </w:rPr>
        <w:t>derechos</w:t>
      </w:r>
      <w:r w:rsidRPr="00D74AF5">
        <w:rPr>
          <w:i/>
          <w:spacing w:val="-11"/>
          <w:w w:val="90"/>
          <w:sz w:val="20"/>
          <w:szCs w:val="20"/>
        </w:rPr>
        <w:t xml:space="preserve"> </w:t>
      </w:r>
      <w:r w:rsidRPr="00D74AF5">
        <w:rPr>
          <w:i/>
          <w:w w:val="90"/>
          <w:sz w:val="20"/>
          <w:szCs w:val="20"/>
        </w:rPr>
        <w:t>y</w:t>
      </w:r>
      <w:r w:rsidRPr="00D74AF5">
        <w:rPr>
          <w:i/>
          <w:spacing w:val="-10"/>
          <w:w w:val="90"/>
          <w:sz w:val="20"/>
          <w:szCs w:val="20"/>
        </w:rPr>
        <w:t xml:space="preserve"> </w:t>
      </w:r>
      <w:r w:rsidRPr="00D74AF5">
        <w:rPr>
          <w:i/>
          <w:w w:val="90"/>
          <w:sz w:val="20"/>
          <w:szCs w:val="20"/>
        </w:rPr>
        <w:t>los</w:t>
      </w:r>
      <w:r w:rsidRPr="00D74AF5">
        <w:rPr>
          <w:i/>
          <w:spacing w:val="-11"/>
          <w:w w:val="90"/>
          <w:sz w:val="20"/>
          <w:szCs w:val="20"/>
        </w:rPr>
        <w:t xml:space="preserve"> </w:t>
      </w:r>
      <w:r w:rsidRPr="00D74AF5">
        <w:rPr>
          <w:i/>
          <w:w w:val="90"/>
          <w:sz w:val="20"/>
          <w:szCs w:val="20"/>
        </w:rPr>
        <w:t>de</w:t>
      </w:r>
      <w:r w:rsidRPr="00D74AF5">
        <w:rPr>
          <w:i/>
          <w:spacing w:val="-10"/>
          <w:w w:val="90"/>
          <w:sz w:val="20"/>
          <w:szCs w:val="20"/>
        </w:rPr>
        <w:t xml:space="preserve"> </w:t>
      </w:r>
      <w:r w:rsidRPr="00D74AF5">
        <w:rPr>
          <w:i/>
          <w:w w:val="90"/>
          <w:sz w:val="20"/>
          <w:szCs w:val="20"/>
        </w:rPr>
        <w:t>las</w:t>
      </w:r>
      <w:r w:rsidRPr="00D74AF5">
        <w:rPr>
          <w:i/>
          <w:spacing w:val="-11"/>
          <w:w w:val="90"/>
          <w:sz w:val="20"/>
          <w:szCs w:val="20"/>
        </w:rPr>
        <w:t xml:space="preserve"> </w:t>
      </w:r>
      <w:r w:rsidRPr="00D74AF5">
        <w:rPr>
          <w:i/>
          <w:w w:val="90"/>
          <w:sz w:val="20"/>
          <w:szCs w:val="20"/>
        </w:rPr>
        <w:t>demás</w:t>
      </w:r>
      <w:r w:rsidRPr="00D74AF5">
        <w:rPr>
          <w:i/>
          <w:spacing w:val="-11"/>
          <w:w w:val="90"/>
          <w:sz w:val="20"/>
          <w:szCs w:val="20"/>
        </w:rPr>
        <w:t xml:space="preserve"> </w:t>
      </w:r>
      <w:r w:rsidRPr="00D74AF5">
        <w:rPr>
          <w:i/>
          <w:w w:val="90"/>
          <w:sz w:val="20"/>
          <w:szCs w:val="20"/>
        </w:rPr>
        <w:t>personas.</w:t>
      </w:r>
    </w:p>
    <w:p w14:paraId="7A520AC1" w14:textId="77777777" w:rsidR="006265F2" w:rsidRPr="00D74AF5" w:rsidRDefault="006265F2">
      <w:pPr>
        <w:pStyle w:val="Textoindependiente"/>
        <w:spacing w:before="11"/>
        <w:rPr>
          <w:i/>
          <w:sz w:val="20"/>
          <w:szCs w:val="20"/>
        </w:rPr>
      </w:pPr>
    </w:p>
    <w:p w14:paraId="387380FB" w14:textId="77777777" w:rsidR="006265F2" w:rsidRPr="00D74AF5" w:rsidRDefault="00DD1D2E">
      <w:pPr>
        <w:pStyle w:val="Ttulo3"/>
        <w:spacing w:line="249" w:lineRule="auto"/>
        <w:ind w:right="152"/>
        <w:rPr>
          <w:rFonts w:ascii="Arial" w:hAnsi="Arial" w:cs="Arial"/>
        </w:rPr>
      </w:pPr>
      <w:r w:rsidRPr="00D74AF5">
        <w:rPr>
          <w:rFonts w:ascii="Arial" w:hAnsi="Arial" w:cs="Arial"/>
          <w:spacing w:val="-8"/>
        </w:rPr>
        <w:t>Le</w:t>
      </w:r>
      <w:r w:rsidRPr="00D74AF5">
        <w:rPr>
          <w:rFonts w:ascii="Arial" w:hAnsi="Arial" w:cs="Arial"/>
          <w:spacing w:val="-2"/>
        </w:rPr>
        <w:t xml:space="preserve"> </w:t>
      </w:r>
      <w:r w:rsidRPr="00D74AF5">
        <w:rPr>
          <w:rFonts w:ascii="Arial" w:hAnsi="Arial" w:cs="Arial"/>
          <w:spacing w:val="-8"/>
        </w:rPr>
        <w:t>solicitamos</w:t>
      </w:r>
      <w:r w:rsidRPr="00D74AF5">
        <w:rPr>
          <w:rFonts w:ascii="Arial" w:hAnsi="Arial" w:cs="Arial"/>
          <w:spacing w:val="-2"/>
        </w:rPr>
        <w:t xml:space="preserve"> </w:t>
      </w:r>
      <w:r w:rsidRPr="00D74AF5">
        <w:rPr>
          <w:rFonts w:ascii="Arial" w:hAnsi="Arial" w:cs="Arial"/>
          <w:spacing w:val="-8"/>
        </w:rPr>
        <w:t>que</w:t>
      </w:r>
      <w:r w:rsidRPr="00D74AF5">
        <w:rPr>
          <w:rFonts w:ascii="Arial" w:hAnsi="Arial" w:cs="Arial"/>
          <w:spacing w:val="-2"/>
        </w:rPr>
        <w:t xml:space="preserve"> </w:t>
      </w:r>
      <w:r w:rsidRPr="00D74AF5">
        <w:rPr>
          <w:rFonts w:ascii="Arial" w:hAnsi="Arial" w:cs="Arial"/>
          <w:spacing w:val="-8"/>
        </w:rPr>
        <w:t>se</w:t>
      </w:r>
      <w:r w:rsidRPr="00D74AF5">
        <w:rPr>
          <w:rFonts w:ascii="Arial" w:hAnsi="Arial" w:cs="Arial"/>
          <w:spacing w:val="-1"/>
        </w:rPr>
        <w:t xml:space="preserve"> </w:t>
      </w:r>
      <w:r w:rsidRPr="00D74AF5">
        <w:rPr>
          <w:rFonts w:ascii="Arial" w:hAnsi="Arial" w:cs="Arial"/>
          <w:spacing w:val="-8"/>
        </w:rPr>
        <w:t>desista</w:t>
      </w:r>
      <w:r w:rsidRPr="00D74AF5">
        <w:rPr>
          <w:rFonts w:ascii="Arial" w:hAnsi="Arial" w:cs="Arial"/>
          <w:spacing w:val="-2"/>
        </w:rPr>
        <w:t xml:space="preserve"> </w:t>
      </w:r>
      <w:r w:rsidRPr="00D74AF5">
        <w:rPr>
          <w:rFonts w:ascii="Arial" w:hAnsi="Arial" w:cs="Arial"/>
          <w:spacing w:val="-8"/>
        </w:rPr>
        <w:t>de</w:t>
      </w:r>
      <w:r w:rsidRPr="00D74AF5">
        <w:rPr>
          <w:rFonts w:ascii="Arial" w:hAnsi="Arial" w:cs="Arial"/>
        </w:rPr>
        <w:t xml:space="preserve"> </w:t>
      </w:r>
      <w:r w:rsidRPr="00D74AF5">
        <w:rPr>
          <w:rFonts w:ascii="Arial" w:hAnsi="Arial" w:cs="Arial"/>
          <w:spacing w:val="-8"/>
        </w:rPr>
        <w:t>represalias</w:t>
      </w:r>
      <w:r w:rsidRPr="00D74AF5">
        <w:rPr>
          <w:rFonts w:ascii="Arial" w:hAnsi="Arial" w:cs="Arial"/>
          <w:spacing w:val="-2"/>
        </w:rPr>
        <w:t xml:space="preserve"> </w:t>
      </w:r>
      <w:r w:rsidRPr="00D74AF5">
        <w:rPr>
          <w:rFonts w:ascii="Arial" w:hAnsi="Arial" w:cs="Arial"/>
          <w:spacing w:val="-8"/>
        </w:rPr>
        <w:t>y</w:t>
      </w:r>
      <w:r w:rsidRPr="00D74AF5">
        <w:rPr>
          <w:rFonts w:ascii="Arial" w:hAnsi="Arial" w:cs="Arial"/>
          <w:spacing w:val="-2"/>
        </w:rPr>
        <w:t xml:space="preserve"> </w:t>
      </w:r>
      <w:r w:rsidRPr="00D74AF5">
        <w:rPr>
          <w:rFonts w:ascii="Arial" w:hAnsi="Arial" w:cs="Arial"/>
          <w:spacing w:val="-8"/>
        </w:rPr>
        <w:t>ataques</w:t>
      </w:r>
      <w:r w:rsidRPr="00D74AF5">
        <w:rPr>
          <w:rFonts w:ascii="Arial" w:hAnsi="Arial" w:cs="Arial"/>
          <w:spacing w:val="-1"/>
        </w:rPr>
        <w:t xml:space="preserve"> </w:t>
      </w:r>
      <w:r w:rsidRPr="00D74AF5">
        <w:rPr>
          <w:rFonts w:ascii="Arial" w:hAnsi="Arial" w:cs="Arial"/>
          <w:spacing w:val="-8"/>
        </w:rPr>
        <w:t>contra</w:t>
      </w:r>
      <w:r w:rsidRPr="00D74AF5">
        <w:rPr>
          <w:rFonts w:ascii="Arial" w:hAnsi="Arial" w:cs="Arial"/>
          <w:spacing w:val="-2"/>
        </w:rPr>
        <w:t xml:space="preserve"> </w:t>
      </w:r>
      <w:r w:rsidRPr="00D74AF5">
        <w:rPr>
          <w:rFonts w:ascii="Arial" w:hAnsi="Arial" w:cs="Arial"/>
          <w:spacing w:val="-8"/>
        </w:rPr>
        <w:t>PROVEA</w:t>
      </w:r>
      <w:r w:rsidRPr="00D74AF5">
        <w:rPr>
          <w:rFonts w:ascii="Arial" w:hAnsi="Arial" w:cs="Arial"/>
          <w:spacing w:val="-1"/>
        </w:rPr>
        <w:t xml:space="preserve"> </w:t>
      </w:r>
      <w:r w:rsidRPr="00D74AF5">
        <w:rPr>
          <w:rFonts w:ascii="Arial" w:hAnsi="Arial" w:cs="Arial"/>
          <w:spacing w:val="-8"/>
        </w:rPr>
        <w:t>y</w:t>
      </w:r>
      <w:r w:rsidRPr="00D74AF5">
        <w:rPr>
          <w:rFonts w:ascii="Arial" w:hAnsi="Arial" w:cs="Arial"/>
        </w:rPr>
        <w:t xml:space="preserve"> </w:t>
      </w:r>
      <w:r w:rsidRPr="00D74AF5">
        <w:rPr>
          <w:rFonts w:ascii="Arial" w:hAnsi="Arial" w:cs="Arial"/>
          <w:spacing w:val="-8"/>
        </w:rPr>
        <w:t>se</w:t>
      </w:r>
      <w:r w:rsidRPr="00D74AF5">
        <w:rPr>
          <w:rFonts w:ascii="Arial" w:hAnsi="Arial" w:cs="Arial"/>
          <w:spacing w:val="-1"/>
        </w:rPr>
        <w:t xml:space="preserve"> </w:t>
      </w:r>
      <w:r w:rsidRPr="00D74AF5">
        <w:rPr>
          <w:rFonts w:ascii="Arial" w:hAnsi="Arial" w:cs="Arial"/>
          <w:spacing w:val="-8"/>
        </w:rPr>
        <w:t>garantice</w:t>
      </w:r>
      <w:r w:rsidRPr="00D74AF5">
        <w:rPr>
          <w:rFonts w:ascii="Arial" w:hAnsi="Arial" w:cs="Arial"/>
          <w:spacing w:val="-2"/>
        </w:rPr>
        <w:t xml:space="preserve"> </w:t>
      </w:r>
      <w:r w:rsidRPr="00D74AF5">
        <w:rPr>
          <w:rFonts w:ascii="Arial" w:hAnsi="Arial" w:cs="Arial"/>
          <w:spacing w:val="-8"/>
        </w:rPr>
        <w:t>que</w:t>
      </w:r>
      <w:r w:rsidRPr="00D74AF5">
        <w:rPr>
          <w:rFonts w:ascii="Arial" w:hAnsi="Arial" w:cs="Arial"/>
          <w:spacing w:val="-2"/>
        </w:rPr>
        <w:t xml:space="preserve"> </w:t>
      </w:r>
      <w:r w:rsidRPr="00D74AF5">
        <w:rPr>
          <w:rFonts w:ascii="Arial" w:hAnsi="Arial" w:cs="Arial"/>
          <w:spacing w:val="-8"/>
        </w:rPr>
        <w:t>las</w:t>
      </w:r>
      <w:r w:rsidRPr="00D74AF5">
        <w:rPr>
          <w:rFonts w:ascii="Arial" w:hAnsi="Arial" w:cs="Arial"/>
          <w:spacing w:val="-2"/>
        </w:rPr>
        <w:t xml:space="preserve"> </w:t>
      </w:r>
      <w:r w:rsidRPr="00D74AF5">
        <w:rPr>
          <w:rFonts w:ascii="Arial" w:hAnsi="Arial" w:cs="Arial"/>
          <w:spacing w:val="-8"/>
        </w:rPr>
        <w:t>personas</w:t>
      </w:r>
      <w:r w:rsidRPr="00D74AF5">
        <w:rPr>
          <w:rFonts w:ascii="Arial" w:hAnsi="Arial" w:cs="Arial"/>
          <w:spacing w:val="-8"/>
        </w:rPr>
        <w:t xml:space="preserve"> </w:t>
      </w:r>
      <w:r w:rsidRPr="00D74AF5">
        <w:rPr>
          <w:rFonts w:ascii="Arial" w:hAnsi="Arial" w:cs="Arial"/>
          <w:w w:val="90"/>
        </w:rPr>
        <w:t xml:space="preserve">defensoras de derechos humanos puedan ejercer su labor de acuerdo con el derecho internacional de los </w:t>
      </w:r>
      <w:r w:rsidRPr="00D74AF5">
        <w:rPr>
          <w:rFonts w:ascii="Arial" w:hAnsi="Arial" w:cs="Arial"/>
        </w:rPr>
        <w:t>derechos humanos.</w:t>
      </w:r>
    </w:p>
    <w:p w14:paraId="4227E231" w14:textId="77777777" w:rsidR="006265F2" w:rsidRPr="00D74AF5" w:rsidRDefault="00DD1D2E">
      <w:pPr>
        <w:spacing w:before="227"/>
        <w:ind w:left="115"/>
        <w:rPr>
          <w:i/>
          <w:sz w:val="20"/>
          <w:szCs w:val="20"/>
        </w:rPr>
      </w:pPr>
      <w:r w:rsidRPr="00D74AF5">
        <w:rPr>
          <w:i/>
          <w:spacing w:val="-2"/>
          <w:w w:val="95"/>
          <w:sz w:val="20"/>
          <w:szCs w:val="20"/>
        </w:rPr>
        <w:t>Cordialmente,</w:t>
      </w:r>
    </w:p>
    <w:p w14:paraId="0F1D56CF" w14:textId="77777777" w:rsidR="006265F2" w:rsidRPr="00D74AF5" w:rsidRDefault="006265F2">
      <w:pPr>
        <w:rPr>
          <w:sz w:val="20"/>
        </w:rPr>
        <w:sectPr w:rsidR="006265F2" w:rsidRPr="00D74AF5" w:rsidSect="00D74AF5">
          <w:type w:val="continuous"/>
          <w:pgSz w:w="11900" w:h="16840"/>
          <w:pgMar w:top="1100" w:right="1260" w:bottom="180" w:left="1020" w:header="749" w:footer="0" w:gutter="0"/>
          <w:cols w:space="720"/>
        </w:sectPr>
      </w:pPr>
    </w:p>
    <w:p w14:paraId="7397F0FA" w14:textId="77777777" w:rsidR="006265F2" w:rsidRPr="00D74AF5" w:rsidRDefault="00DD1D2E">
      <w:pPr>
        <w:tabs>
          <w:tab w:val="left" w:pos="9491"/>
        </w:tabs>
        <w:spacing w:before="83"/>
        <w:ind w:left="341"/>
        <w:rPr>
          <w:b/>
          <w:sz w:val="32"/>
        </w:rPr>
      </w:pPr>
      <w:r w:rsidRPr="00D74AF5">
        <w:rPr>
          <w:b/>
          <w:color w:val="000000"/>
          <w:sz w:val="32"/>
          <w:shd w:val="clear" w:color="auto" w:fill="D9D9D9"/>
        </w:rPr>
        <w:lastRenderedPageBreak/>
        <w:t>INFORMACIÓN</w:t>
      </w:r>
      <w:r w:rsidRPr="00D74AF5">
        <w:rPr>
          <w:b/>
          <w:color w:val="000000"/>
          <w:spacing w:val="-20"/>
          <w:sz w:val="32"/>
          <w:shd w:val="clear" w:color="auto" w:fill="D9D9D9"/>
        </w:rPr>
        <w:t xml:space="preserve"> </w:t>
      </w:r>
      <w:r w:rsidRPr="00D74AF5">
        <w:rPr>
          <w:b/>
          <w:color w:val="000000"/>
          <w:spacing w:val="-2"/>
          <w:sz w:val="32"/>
          <w:shd w:val="clear" w:color="auto" w:fill="D9D9D9"/>
        </w:rPr>
        <w:t>ADICIONAL</w:t>
      </w:r>
      <w:r w:rsidRPr="00D74AF5">
        <w:rPr>
          <w:b/>
          <w:color w:val="000000"/>
          <w:sz w:val="32"/>
          <w:shd w:val="clear" w:color="auto" w:fill="D9D9D9"/>
        </w:rPr>
        <w:tab/>
      </w:r>
    </w:p>
    <w:p w14:paraId="2704A65A" w14:textId="77777777" w:rsidR="006265F2" w:rsidRPr="00D74AF5" w:rsidRDefault="00DD1D2E">
      <w:pPr>
        <w:pStyle w:val="Textoindependiente"/>
        <w:spacing w:before="241"/>
        <w:ind w:left="341" w:right="378"/>
      </w:pPr>
      <w:r w:rsidRPr="00D74AF5">
        <w:t>La organización PROVEA ha trabajado incansablemente para exponer</w:t>
      </w:r>
      <w:r w:rsidRPr="00D74AF5">
        <w:rPr>
          <w:spacing w:val="-1"/>
        </w:rPr>
        <w:t xml:space="preserve"> </w:t>
      </w:r>
      <w:r w:rsidRPr="00D74AF5">
        <w:t>y denunciar las graves violaciones de derechos</w:t>
      </w:r>
      <w:r w:rsidRPr="00D74AF5">
        <w:rPr>
          <w:spacing w:val="-4"/>
        </w:rPr>
        <w:t xml:space="preserve"> </w:t>
      </w:r>
      <w:r w:rsidRPr="00D74AF5">
        <w:t>humanos</w:t>
      </w:r>
      <w:r w:rsidRPr="00D74AF5">
        <w:rPr>
          <w:spacing w:val="-3"/>
        </w:rPr>
        <w:t xml:space="preserve"> </w:t>
      </w:r>
      <w:r w:rsidRPr="00D74AF5">
        <w:t>y</w:t>
      </w:r>
      <w:r w:rsidRPr="00D74AF5">
        <w:rPr>
          <w:spacing w:val="-1"/>
        </w:rPr>
        <w:t xml:space="preserve"> </w:t>
      </w:r>
      <w:r w:rsidRPr="00D74AF5">
        <w:t>posibles</w:t>
      </w:r>
      <w:r w:rsidRPr="00D74AF5">
        <w:rPr>
          <w:spacing w:val="-3"/>
        </w:rPr>
        <w:t xml:space="preserve"> </w:t>
      </w:r>
      <w:r w:rsidRPr="00D74AF5">
        <w:t>crímenes</w:t>
      </w:r>
      <w:r w:rsidRPr="00D74AF5">
        <w:rPr>
          <w:spacing w:val="-1"/>
        </w:rPr>
        <w:t xml:space="preserve"> </w:t>
      </w:r>
      <w:r w:rsidRPr="00D74AF5">
        <w:t>de</w:t>
      </w:r>
      <w:r w:rsidRPr="00D74AF5">
        <w:rPr>
          <w:spacing w:val="-4"/>
        </w:rPr>
        <w:t xml:space="preserve"> </w:t>
      </w:r>
      <w:r w:rsidRPr="00D74AF5">
        <w:t>lesa</w:t>
      </w:r>
      <w:r w:rsidRPr="00D74AF5">
        <w:rPr>
          <w:spacing w:val="-2"/>
        </w:rPr>
        <w:t xml:space="preserve"> </w:t>
      </w:r>
      <w:r w:rsidRPr="00D74AF5">
        <w:t>humanidad</w:t>
      </w:r>
      <w:r w:rsidRPr="00D74AF5">
        <w:rPr>
          <w:spacing w:val="-4"/>
        </w:rPr>
        <w:t xml:space="preserve"> </w:t>
      </w:r>
      <w:r w:rsidRPr="00D74AF5">
        <w:t>cometidos</w:t>
      </w:r>
      <w:r w:rsidRPr="00D74AF5">
        <w:rPr>
          <w:spacing w:val="-1"/>
        </w:rPr>
        <w:t xml:space="preserve"> </w:t>
      </w:r>
      <w:r w:rsidRPr="00D74AF5">
        <w:t>por</w:t>
      </w:r>
      <w:r w:rsidRPr="00D74AF5">
        <w:rPr>
          <w:spacing w:val="-5"/>
        </w:rPr>
        <w:t xml:space="preserve"> </w:t>
      </w:r>
      <w:r w:rsidRPr="00D74AF5">
        <w:t>el</w:t>
      </w:r>
      <w:r w:rsidRPr="00D74AF5">
        <w:rPr>
          <w:spacing w:val="-4"/>
        </w:rPr>
        <w:t xml:space="preserve"> </w:t>
      </w:r>
      <w:r w:rsidRPr="00D74AF5">
        <w:t>gobierno</w:t>
      </w:r>
      <w:r w:rsidRPr="00D74AF5">
        <w:rPr>
          <w:spacing w:val="-4"/>
        </w:rPr>
        <w:t xml:space="preserve"> </w:t>
      </w:r>
      <w:r w:rsidRPr="00D74AF5">
        <w:t>de</w:t>
      </w:r>
      <w:r w:rsidRPr="00D74AF5">
        <w:rPr>
          <w:spacing w:val="-2"/>
        </w:rPr>
        <w:t xml:space="preserve"> </w:t>
      </w:r>
      <w:r w:rsidRPr="00D74AF5">
        <w:t>Nicolás</w:t>
      </w:r>
      <w:r w:rsidRPr="00D74AF5">
        <w:rPr>
          <w:spacing w:val="-3"/>
        </w:rPr>
        <w:t xml:space="preserve"> </w:t>
      </w:r>
      <w:r w:rsidRPr="00D74AF5">
        <w:t>Maduro</w:t>
      </w:r>
      <w:r w:rsidRPr="00D74AF5">
        <w:rPr>
          <w:spacing w:val="-2"/>
        </w:rPr>
        <w:t xml:space="preserve"> </w:t>
      </w:r>
      <w:r w:rsidRPr="00D74AF5">
        <w:t>a</w:t>
      </w:r>
      <w:r w:rsidRPr="00D74AF5">
        <w:rPr>
          <w:spacing w:val="-4"/>
        </w:rPr>
        <w:t xml:space="preserve"> </w:t>
      </w:r>
      <w:r w:rsidRPr="00D74AF5">
        <w:t>lo largo de los años.</w:t>
      </w:r>
    </w:p>
    <w:p w14:paraId="786E842A" w14:textId="77777777" w:rsidR="006265F2" w:rsidRPr="00D74AF5" w:rsidRDefault="006265F2">
      <w:pPr>
        <w:pStyle w:val="Textoindependiente"/>
        <w:spacing w:before="39"/>
      </w:pPr>
    </w:p>
    <w:p w14:paraId="42D1254F" w14:textId="77777777" w:rsidR="006265F2" w:rsidRPr="00D74AF5" w:rsidRDefault="00DD1D2E">
      <w:pPr>
        <w:pStyle w:val="Textoindependiente"/>
        <w:ind w:left="341" w:right="182"/>
      </w:pPr>
      <w:r w:rsidRPr="00D74AF5">
        <w:t>Recientemente, PROVEA denunció la muerte del opositor político Edwin Santos, quien fue encontrado muerto el 25 de octubre de 2024 luego de ser detenido por sujetos encapuchados. Aunque el Cuerpo de Investigaciones Científicas, Penales y Criminalísticas (CICPC) emitió un comunicado público argumentando que su muerte se produjo</w:t>
      </w:r>
      <w:r w:rsidRPr="00D74AF5">
        <w:rPr>
          <w:spacing w:val="-3"/>
        </w:rPr>
        <w:t xml:space="preserve"> </w:t>
      </w:r>
      <w:r w:rsidRPr="00D74AF5">
        <w:t>por</w:t>
      </w:r>
      <w:r w:rsidRPr="00D74AF5">
        <w:rPr>
          <w:spacing w:val="-3"/>
        </w:rPr>
        <w:t xml:space="preserve"> </w:t>
      </w:r>
      <w:r w:rsidRPr="00D74AF5">
        <w:t>un</w:t>
      </w:r>
      <w:r w:rsidRPr="00D74AF5">
        <w:rPr>
          <w:spacing w:val="-5"/>
        </w:rPr>
        <w:t xml:space="preserve"> </w:t>
      </w:r>
      <w:r w:rsidRPr="00D74AF5">
        <w:t>accidente</w:t>
      </w:r>
      <w:r w:rsidRPr="00D74AF5">
        <w:rPr>
          <w:spacing w:val="-5"/>
        </w:rPr>
        <w:t xml:space="preserve"> </w:t>
      </w:r>
      <w:r w:rsidRPr="00D74AF5">
        <w:t>de</w:t>
      </w:r>
      <w:r w:rsidRPr="00D74AF5">
        <w:rPr>
          <w:spacing w:val="-3"/>
        </w:rPr>
        <w:t xml:space="preserve"> </w:t>
      </w:r>
      <w:r w:rsidRPr="00D74AF5">
        <w:t>tránsito,</w:t>
      </w:r>
      <w:r w:rsidRPr="00D74AF5">
        <w:rPr>
          <w:spacing w:val="-3"/>
        </w:rPr>
        <w:t xml:space="preserve"> </w:t>
      </w:r>
      <w:r w:rsidRPr="00D74AF5">
        <w:t>numerosas</w:t>
      </w:r>
      <w:r w:rsidRPr="00D74AF5">
        <w:rPr>
          <w:spacing w:val="-4"/>
        </w:rPr>
        <w:t xml:space="preserve"> </w:t>
      </w:r>
      <w:r w:rsidRPr="00D74AF5">
        <w:t>organizaciones</w:t>
      </w:r>
      <w:r w:rsidRPr="00D74AF5">
        <w:rPr>
          <w:spacing w:val="-4"/>
        </w:rPr>
        <w:t xml:space="preserve"> </w:t>
      </w:r>
      <w:r w:rsidRPr="00D74AF5">
        <w:t>de</w:t>
      </w:r>
      <w:r w:rsidRPr="00D74AF5">
        <w:rPr>
          <w:spacing w:val="-3"/>
        </w:rPr>
        <w:t xml:space="preserve"> </w:t>
      </w:r>
      <w:r w:rsidRPr="00D74AF5">
        <w:t>la</w:t>
      </w:r>
      <w:r w:rsidRPr="00D74AF5">
        <w:rPr>
          <w:spacing w:val="-3"/>
        </w:rPr>
        <w:t xml:space="preserve"> </w:t>
      </w:r>
      <w:r w:rsidRPr="00D74AF5">
        <w:t>sociedad</w:t>
      </w:r>
      <w:r w:rsidRPr="00D74AF5">
        <w:rPr>
          <w:spacing w:val="-5"/>
        </w:rPr>
        <w:t xml:space="preserve"> </w:t>
      </w:r>
      <w:r w:rsidRPr="00D74AF5">
        <w:t>civil</w:t>
      </w:r>
      <w:r w:rsidRPr="00D74AF5">
        <w:rPr>
          <w:spacing w:val="-3"/>
        </w:rPr>
        <w:t xml:space="preserve"> </w:t>
      </w:r>
      <w:r w:rsidRPr="00D74AF5">
        <w:t>señalaron</w:t>
      </w:r>
      <w:r w:rsidRPr="00D74AF5">
        <w:rPr>
          <w:spacing w:val="-3"/>
        </w:rPr>
        <w:t xml:space="preserve"> </w:t>
      </w:r>
      <w:r w:rsidRPr="00D74AF5">
        <w:t>que</w:t>
      </w:r>
      <w:r w:rsidRPr="00D74AF5">
        <w:rPr>
          <w:spacing w:val="-3"/>
        </w:rPr>
        <w:t xml:space="preserve"> </w:t>
      </w:r>
      <w:r w:rsidRPr="00D74AF5">
        <w:t>podría</w:t>
      </w:r>
      <w:r w:rsidRPr="00D74AF5">
        <w:rPr>
          <w:spacing w:val="-3"/>
        </w:rPr>
        <w:t xml:space="preserve"> </w:t>
      </w:r>
      <w:r w:rsidRPr="00D74AF5">
        <w:t>tratarse de una ejecución extrajudicial a manos del Estado, ya que se desconocía su paradero y su familia había denunciado su detención y desaparición.</w:t>
      </w:r>
    </w:p>
    <w:p w14:paraId="6C9130D2" w14:textId="77777777" w:rsidR="006265F2" w:rsidRPr="00D74AF5" w:rsidRDefault="006265F2">
      <w:pPr>
        <w:pStyle w:val="Textoindependiente"/>
        <w:spacing w:before="39"/>
      </w:pPr>
    </w:p>
    <w:p w14:paraId="190AE26D" w14:textId="77777777" w:rsidR="006265F2" w:rsidRPr="00D74AF5" w:rsidRDefault="00DD1D2E">
      <w:pPr>
        <w:pStyle w:val="Textoindependiente"/>
        <w:ind w:left="341" w:right="182"/>
      </w:pPr>
      <w:r w:rsidRPr="00D74AF5">
        <w:t>Estos</w:t>
      </w:r>
      <w:r w:rsidRPr="00D74AF5">
        <w:rPr>
          <w:spacing w:val="-1"/>
        </w:rPr>
        <w:t xml:space="preserve"> </w:t>
      </w:r>
      <w:r w:rsidRPr="00D74AF5">
        <w:t>hechos recientes, sumados al largo</w:t>
      </w:r>
      <w:r w:rsidRPr="00D74AF5">
        <w:rPr>
          <w:spacing w:val="-1"/>
        </w:rPr>
        <w:t xml:space="preserve"> </w:t>
      </w:r>
      <w:r w:rsidRPr="00D74AF5">
        <w:t>historial de denuncias contra</w:t>
      </w:r>
      <w:r w:rsidRPr="00D74AF5">
        <w:rPr>
          <w:spacing w:val="-1"/>
        </w:rPr>
        <w:t xml:space="preserve"> </w:t>
      </w:r>
      <w:r w:rsidRPr="00D74AF5">
        <w:t>el</w:t>
      </w:r>
      <w:r w:rsidRPr="00D74AF5">
        <w:rPr>
          <w:spacing w:val="-1"/>
        </w:rPr>
        <w:t xml:space="preserve"> </w:t>
      </w:r>
      <w:r w:rsidRPr="00D74AF5">
        <w:t>gobierno</w:t>
      </w:r>
      <w:r w:rsidRPr="00D74AF5">
        <w:rPr>
          <w:spacing w:val="-1"/>
        </w:rPr>
        <w:t xml:space="preserve"> </w:t>
      </w:r>
      <w:r w:rsidRPr="00D74AF5">
        <w:t>de Nicolás</w:t>
      </w:r>
      <w:r w:rsidRPr="00D74AF5">
        <w:rPr>
          <w:spacing w:val="-1"/>
        </w:rPr>
        <w:t xml:space="preserve"> </w:t>
      </w:r>
      <w:r w:rsidRPr="00D74AF5">
        <w:t>Maduro</w:t>
      </w:r>
      <w:r w:rsidRPr="00D74AF5">
        <w:rPr>
          <w:spacing w:val="-1"/>
        </w:rPr>
        <w:t xml:space="preserve"> </w:t>
      </w:r>
      <w:r w:rsidRPr="00D74AF5">
        <w:t>por parte de</w:t>
      </w:r>
      <w:r w:rsidRPr="00D74AF5">
        <w:rPr>
          <w:spacing w:val="-3"/>
        </w:rPr>
        <w:t xml:space="preserve"> </w:t>
      </w:r>
      <w:r w:rsidRPr="00D74AF5">
        <w:t>PROVEA,</w:t>
      </w:r>
      <w:r w:rsidRPr="00D74AF5">
        <w:rPr>
          <w:spacing w:val="-3"/>
        </w:rPr>
        <w:t xml:space="preserve"> </w:t>
      </w:r>
      <w:r w:rsidRPr="00D74AF5">
        <w:t>generan</w:t>
      </w:r>
      <w:r w:rsidRPr="00D74AF5">
        <w:rPr>
          <w:spacing w:val="-5"/>
        </w:rPr>
        <w:t xml:space="preserve"> </w:t>
      </w:r>
      <w:r w:rsidRPr="00D74AF5">
        <w:t>serias</w:t>
      </w:r>
      <w:r w:rsidRPr="00D74AF5">
        <w:rPr>
          <w:spacing w:val="-4"/>
        </w:rPr>
        <w:t xml:space="preserve"> </w:t>
      </w:r>
      <w:r w:rsidRPr="00D74AF5">
        <w:t>preocupaciones</w:t>
      </w:r>
      <w:r w:rsidRPr="00D74AF5">
        <w:rPr>
          <w:spacing w:val="-4"/>
        </w:rPr>
        <w:t xml:space="preserve"> </w:t>
      </w:r>
      <w:r w:rsidRPr="00D74AF5">
        <w:t>ante</w:t>
      </w:r>
      <w:r w:rsidRPr="00D74AF5">
        <w:rPr>
          <w:spacing w:val="-5"/>
        </w:rPr>
        <w:t xml:space="preserve"> </w:t>
      </w:r>
      <w:r w:rsidRPr="00D74AF5">
        <w:t>una</w:t>
      </w:r>
      <w:r w:rsidRPr="00D74AF5">
        <w:rPr>
          <w:spacing w:val="-5"/>
        </w:rPr>
        <w:t xml:space="preserve"> </w:t>
      </w:r>
      <w:r w:rsidRPr="00D74AF5">
        <w:t>posible</w:t>
      </w:r>
      <w:r w:rsidRPr="00D74AF5">
        <w:rPr>
          <w:spacing w:val="-3"/>
        </w:rPr>
        <w:t xml:space="preserve"> </w:t>
      </w:r>
      <w:r w:rsidRPr="00D74AF5">
        <w:t>detención</w:t>
      </w:r>
      <w:r w:rsidRPr="00D74AF5">
        <w:rPr>
          <w:spacing w:val="-5"/>
        </w:rPr>
        <w:t xml:space="preserve"> </w:t>
      </w:r>
      <w:r w:rsidRPr="00D74AF5">
        <w:t>inminente</w:t>
      </w:r>
      <w:r w:rsidRPr="00D74AF5">
        <w:rPr>
          <w:spacing w:val="-5"/>
        </w:rPr>
        <w:t xml:space="preserve"> </w:t>
      </w:r>
      <w:r w:rsidRPr="00D74AF5">
        <w:t>de</w:t>
      </w:r>
      <w:r w:rsidRPr="00D74AF5">
        <w:rPr>
          <w:spacing w:val="-3"/>
        </w:rPr>
        <w:t xml:space="preserve"> </w:t>
      </w:r>
      <w:r w:rsidRPr="00D74AF5">
        <w:t>Óscar</w:t>
      </w:r>
      <w:r w:rsidRPr="00D74AF5">
        <w:rPr>
          <w:spacing w:val="-3"/>
        </w:rPr>
        <w:t xml:space="preserve"> </w:t>
      </w:r>
      <w:r w:rsidRPr="00D74AF5">
        <w:t>Murillo,</w:t>
      </w:r>
      <w:r w:rsidRPr="00D74AF5">
        <w:rPr>
          <w:spacing w:val="-3"/>
        </w:rPr>
        <w:t xml:space="preserve"> </w:t>
      </w:r>
      <w:r w:rsidRPr="00D74AF5">
        <w:t>debido</w:t>
      </w:r>
      <w:r w:rsidRPr="00D74AF5">
        <w:rPr>
          <w:spacing w:val="-3"/>
        </w:rPr>
        <w:t xml:space="preserve"> </w:t>
      </w:r>
      <w:r w:rsidRPr="00D74AF5">
        <w:t>a</w:t>
      </w:r>
      <w:r w:rsidRPr="00D74AF5">
        <w:rPr>
          <w:spacing w:val="-5"/>
        </w:rPr>
        <w:t xml:space="preserve"> </w:t>
      </w:r>
      <w:r w:rsidRPr="00D74AF5">
        <w:t>la práctica</w:t>
      </w:r>
      <w:r w:rsidRPr="00D74AF5">
        <w:rPr>
          <w:spacing w:val="-1"/>
        </w:rPr>
        <w:t xml:space="preserve"> </w:t>
      </w:r>
      <w:r w:rsidRPr="00D74AF5">
        <w:t>generalizada de detenciones arbitrarias contra defensores de derechos humanos y disidentes políticos, que</w:t>
      </w:r>
      <w:r w:rsidRPr="00D74AF5">
        <w:rPr>
          <w:spacing w:val="-1"/>
        </w:rPr>
        <w:t xml:space="preserve"> </w:t>
      </w:r>
      <w:r w:rsidRPr="00D74AF5">
        <w:t>alcanzó</w:t>
      </w:r>
      <w:r w:rsidRPr="00D74AF5">
        <w:rPr>
          <w:spacing w:val="-3"/>
        </w:rPr>
        <w:t xml:space="preserve"> </w:t>
      </w:r>
      <w:r w:rsidRPr="00D74AF5">
        <w:t>un</w:t>
      </w:r>
      <w:r w:rsidRPr="00D74AF5">
        <w:rPr>
          <w:spacing w:val="-3"/>
        </w:rPr>
        <w:t xml:space="preserve"> </w:t>
      </w:r>
      <w:r w:rsidRPr="00D74AF5">
        <w:t>pico</w:t>
      </w:r>
      <w:r w:rsidRPr="00D74AF5">
        <w:rPr>
          <w:spacing w:val="-1"/>
        </w:rPr>
        <w:t xml:space="preserve"> </w:t>
      </w:r>
      <w:r w:rsidRPr="00D74AF5">
        <w:t>histórico</w:t>
      </w:r>
      <w:r w:rsidRPr="00D74AF5">
        <w:rPr>
          <w:spacing w:val="-1"/>
        </w:rPr>
        <w:t xml:space="preserve"> </w:t>
      </w:r>
      <w:r w:rsidRPr="00D74AF5">
        <w:t>tras las</w:t>
      </w:r>
      <w:r w:rsidRPr="00D74AF5">
        <w:rPr>
          <w:spacing w:val="-2"/>
        </w:rPr>
        <w:t xml:space="preserve"> </w:t>
      </w:r>
      <w:r w:rsidRPr="00D74AF5">
        <w:t>elecciones del</w:t>
      </w:r>
      <w:r w:rsidRPr="00D74AF5">
        <w:rPr>
          <w:spacing w:val="-1"/>
        </w:rPr>
        <w:t xml:space="preserve"> </w:t>
      </w:r>
      <w:r w:rsidRPr="00D74AF5">
        <w:t>28</w:t>
      </w:r>
      <w:r w:rsidRPr="00D74AF5">
        <w:rPr>
          <w:spacing w:val="-1"/>
        </w:rPr>
        <w:t xml:space="preserve"> </w:t>
      </w:r>
      <w:r w:rsidRPr="00D74AF5">
        <w:t>de</w:t>
      </w:r>
      <w:r w:rsidRPr="00D74AF5">
        <w:rPr>
          <w:spacing w:val="-3"/>
        </w:rPr>
        <w:t xml:space="preserve"> </w:t>
      </w:r>
      <w:r w:rsidRPr="00D74AF5">
        <w:t>julio</w:t>
      </w:r>
      <w:r w:rsidRPr="00D74AF5">
        <w:rPr>
          <w:spacing w:val="-1"/>
        </w:rPr>
        <w:t xml:space="preserve"> </w:t>
      </w:r>
      <w:r w:rsidRPr="00D74AF5">
        <w:t>que</w:t>
      </w:r>
      <w:r w:rsidRPr="00D74AF5">
        <w:rPr>
          <w:spacing w:val="-1"/>
        </w:rPr>
        <w:t xml:space="preserve"> </w:t>
      </w:r>
      <w:r w:rsidRPr="00D74AF5">
        <w:t>iniciaron una</w:t>
      </w:r>
      <w:r w:rsidRPr="00D74AF5">
        <w:rPr>
          <w:spacing w:val="-3"/>
        </w:rPr>
        <w:t xml:space="preserve"> </w:t>
      </w:r>
      <w:r w:rsidRPr="00D74AF5">
        <w:t>nueva</w:t>
      </w:r>
      <w:r w:rsidRPr="00D74AF5">
        <w:rPr>
          <w:spacing w:val="-3"/>
        </w:rPr>
        <w:t xml:space="preserve"> </w:t>
      </w:r>
      <w:r w:rsidRPr="00D74AF5">
        <w:t>oleada de</w:t>
      </w:r>
      <w:r w:rsidRPr="00D74AF5">
        <w:rPr>
          <w:spacing w:val="-1"/>
        </w:rPr>
        <w:t xml:space="preserve"> </w:t>
      </w:r>
      <w:r w:rsidRPr="00D74AF5">
        <w:t>represión</w:t>
      </w:r>
      <w:r w:rsidRPr="00D74AF5">
        <w:rPr>
          <w:spacing w:val="-3"/>
        </w:rPr>
        <w:t xml:space="preserve"> </w:t>
      </w:r>
      <w:r w:rsidRPr="00D74AF5">
        <w:t xml:space="preserve">con más de </w:t>
      </w:r>
      <w:hyperlink r:id="rId7">
        <w:r w:rsidRPr="00D74AF5">
          <w:rPr>
            <w:color w:val="0000FF"/>
            <w:u w:val="single" w:color="0000FF"/>
          </w:rPr>
          <w:t>2.000 personas detenidas arbitrariamente</w:t>
        </w:r>
      </w:hyperlink>
      <w:r w:rsidRPr="00D74AF5">
        <w:rPr>
          <w:color w:val="0000FF"/>
        </w:rPr>
        <w:t xml:space="preserve"> </w:t>
      </w:r>
      <w:r w:rsidRPr="00D74AF5">
        <w:t>por motivos políticos, muchas de ellas acusadas de cargos aparentemente</w:t>
      </w:r>
      <w:r w:rsidRPr="00D74AF5">
        <w:rPr>
          <w:spacing w:val="-1"/>
        </w:rPr>
        <w:t xml:space="preserve"> </w:t>
      </w:r>
      <w:r w:rsidRPr="00D74AF5">
        <w:t>infundados de</w:t>
      </w:r>
      <w:r w:rsidRPr="00D74AF5">
        <w:rPr>
          <w:spacing w:val="-1"/>
        </w:rPr>
        <w:t xml:space="preserve"> </w:t>
      </w:r>
      <w:r w:rsidRPr="00D74AF5">
        <w:t>terrorismo</w:t>
      </w:r>
      <w:r w:rsidRPr="00D74AF5">
        <w:rPr>
          <w:spacing w:val="-1"/>
        </w:rPr>
        <w:t xml:space="preserve"> </w:t>
      </w:r>
      <w:r w:rsidRPr="00D74AF5">
        <w:t>e incitación</w:t>
      </w:r>
      <w:r w:rsidRPr="00D74AF5">
        <w:rPr>
          <w:spacing w:val="-1"/>
        </w:rPr>
        <w:t xml:space="preserve"> </w:t>
      </w:r>
      <w:r w:rsidRPr="00D74AF5">
        <w:t>al</w:t>
      </w:r>
      <w:r w:rsidRPr="00D74AF5">
        <w:rPr>
          <w:spacing w:val="-1"/>
        </w:rPr>
        <w:t xml:space="preserve"> </w:t>
      </w:r>
      <w:r w:rsidRPr="00D74AF5">
        <w:t>odio,</w:t>
      </w:r>
      <w:r w:rsidRPr="00D74AF5">
        <w:rPr>
          <w:spacing w:val="-1"/>
        </w:rPr>
        <w:t xml:space="preserve"> </w:t>
      </w:r>
      <w:r w:rsidRPr="00D74AF5">
        <w:t xml:space="preserve">incluidos grupos vulnerables como </w:t>
      </w:r>
      <w:hyperlink r:id="rId8">
        <w:r w:rsidRPr="00D74AF5">
          <w:rPr>
            <w:color w:val="0000FF"/>
            <w:u w:val="single" w:color="0000FF"/>
          </w:rPr>
          <w:t>niñas,</w:t>
        </w:r>
        <w:r w:rsidRPr="00D74AF5">
          <w:rPr>
            <w:color w:val="0000FF"/>
            <w:spacing w:val="-1"/>
            <w:u w:val="single" w:color="0000FF"/>
          </w:rPr>
          <w:t xml:space="preserve"> </w:t>
        </w:r>
        <w:r w:rsidRPr="00D74AF5">
          <w:rPr>
            <w:color w:val="0000FF"/>
            <w:u w:val="single" w:color="0000FF"/>
          </w:rPr>
          <w:t>niños y</w:t>
        </w:r>
        <w:r w:rsidRPr="00D74AF5">
          <w:rPr>
            <w:color w:val="0000FF"/>
            <w:spacing w:val="40"/>
            <w:u w:val="single" w:color="0000FF"/>
          </w:rPr>
          <w:t xml:space="preserve"> </w:t>
        </w:r>
      </w:hyperlink>
      <w:r w:rsidRPr="00D74AF5">
        <w:rPr>
          <w:color w:val="0000FF"/>
          <w:spacing w:val="40"/>
        </w:rPr>
        <w:t xml:space="preserve"> </w:t>
      </w:r>
      <w:hyperlink r:id="rId9">
        <w:r w:rsidRPr="00D74AF5">
          <w:rPr>
            <w:color w:val="0000FF"/>
            <w:u w:val="single" w:color="0000FF"/>
          </w:rPr>
          <w:t>personas que viven con discapacidad</w:t>
        </w:r>
        <w:r w:rsidRPr="00D74AF5">
          <w:t>.</w:t>
        </w:r>
      </w:hyperlink>
    </w:p>
    <w:p w14:paraId="519D2612" w14:textId="77777777" w:rsidR="006265F2" w:rsidRPr="00D74AF5" w:rsidRDefault="006265F2">
      <w:pPr>
        <w:pStyle w:val="Textoindependiente"/>
        <w:spacing w:before="39"/>
      </w:pPr>
    </w:p>
    <w:p w14:paraId="14CA5C67" w14:textId="77777777" w:rsidR="006265F2" w:rsidRPr="00D74AF5" w:rsidRDefault="00DD1D2E">
      <w:pPr>
        <w:pStyle w:val="Textoindependiente"/>
        <w:ind w:left="341" w:right="182"/>
      </w:pPr>
      <w:r w:rsidRPr="00D74AF5">
        <w:t>Como Amnistía Internacional ha denunciado reiteradamente, las personas defensoras de derechos humanos en Venezuela corren un riesgo constante de acoso, ataques y detención. El defensor de derechos humanos, preso de</w:t>
      </w:r>
      <w:r w:rsidRPr="00D74AF5">
        <w:rPr>
          <w:spacing w:val="-2"/>
        </w:rPr>
        <w:t xml:space="preserve"> </w:t>
      </w:r>
      <w:r w:rsidRPr="00D74AF5">
        <w:t>conciencia</w:t>
      </w:r>
      <w:r w:rsidRPr="00D74AF5">
        <w:rPr>
          <w:spacing w:val="-4"/>
        </w:rPr>
        <w:t xml:space="preserve"> </w:t>
      </w:r>
      <w:r w:rsidRPr="00D74AF5">
        <w:t>y</w:t>
      </w:r>
      <w:r w:rsidRPr="00D74AF5">
        <w:rPr>
          <w:spacing w:val="-1"/>
        </w:rPr>
        <w:t xml:space="preserve"> </w:t>
      </w:r>
      <w:r w:rsidRPr="00D74AF5">
        <w:t>director</w:t>
      </w:r>
      <w:r w:rsidRPr="00D74AF5">
        <w:rPr>
          <w:spacing w:val="-2"/>
        </w:rPr>
        <w:t xml:space="preserve"> </w:t>
      </w:r>
      <w:r w:rsidRPr="00D74AF5">
        <w:t>de</w:t>
      </w:r>
      <w:r w:rsidRPr="00D74AF5">
        <w:rPr>
          <w:spacing w:val="-2"/>
        </w:rPr>
        <w:t xml:space="preserve"> </w:t>
      </w:r>
      <w:r w:rsidRPr="00D74AF5">
        <w:t>la</w:t>
      </w:r>
      <w:r w:rsidRPr="00D74AF5">
        <w:rPr>
          <w:spacing w:val="-4"/>
        </w:rPr>
        <w:t xml:space="preserve"> </w:t>
      </w:r>
      <w:r w:rsidRPr="00D74AF5">
        <w:t>ONG</w:t>
      </w:r>
      <w:r w:rsidRPr="00D74AF5">
        <w:rPr>
          <w:spacing w:val="-4"/>
        </w:rPr>
        <w:t xml:space="preserve"> </w:t>
      </w:r>
      <w:proofErr w:type="spellStart"/>
      <w:r w:rsidRPr="00D74AF5">
        <w:t>Fundaredes</w:t>
      </w:r>
      <w:proofErr w:type="spellEnd"/>
      <w:r w:rsidRPr="00D74AF5">
        <w:t xml:space="preserve">, </w:t>
      </w:r>
      <w:hyperlink r:id="rId10">
        <w:r w:rsidRPr="00D74AF5">
          <w:rPr>
            <w:color w:val="0000FF"/>
            <w:u w:val="single" w:color="0000FF"/>
          </w:rPr>
          <w:t>Javier</w:t>
        </w:r>
        <w:r w:rsidRPr="00D74AF5">
          <w:rPr>
            <w:color w:val="0000FF"/>
            <w:spacing w:val="-4"/>
            <w:u w:val="single" w:color="0000FF"/>
          </w:rPr>
          <w:t xml:space="preserve"> </w:t>
        </w:r>
        <w:r w:rsidRPr="00D74AF5">
          <w:rPr>
            <w:color w:val="0000FF"/>
            <w:u w:val="single" w:color="0000FF"/>
          </w:rPr>
          <w:t>Tarazona</w:t>
        </w:r>
        <w:r w:rsidRPr="00D74AF5">
          <w:t>,</w:t>
        </w:r>
      </w:hyperlink>
      <w:r w:rsidRPr="00D74AF5">
        <w:rPr>
          <w:spacing w:val="-2"/>
        </w:rPr>
        <w:t xml:space="preserve"> </w:t>
      </w:r>
      <w:r w:rsidRPr="00D74AF5">
        <w:t>permanece</w:t>
      </w:r>
      <w:r w:rsidRPr="00D74AF5">
        <w:rPr>
          <w:spacing w:val="-4"/>
        </w:rPr>
        <w:t xml:space="preserve"> </w:t>
      </w:r>
      <w:r w:rsidRPr="00D74AF5">
        <w:t>detenido</w:t>
      </w:r>
      <w:r w:rsidRPr="00D74AF5">
        <w:rPr>
          <w:spacing w:val="-2"/>
        </w:rPr>
        <w:t xml:space="preserve"> </w:t>
      </w:r>
      <w:r w:rsidRPr="00D74AF5">
        <w:t>y</w:t>
      </w:r>
      <w:r w:rsidRPr="00D74AF5">
        <w:rPr>
          <w:spacing w:val="-3"/>
        </w:rPr>
        <w:t xml:space="preserve"> </w:t>
      </w:r>
      <w:r w:rsidRPr="00D74AF5">
        <w:t>procesado</w:t>
      </w:r>
      <w:r w:rsidRPr="00D74AF5">
        <w:rPr>
          <w:spacing w:val="-4"/>
        </w:rPr>
        <w:t xml:space="preserve"> </w:t>
      </w:r>
      <w:r w:rsidRPr="00D74AF5">
        <w:t>por</w:t>
      </w:r>
      <w:r w:rsidRPr="00D74AF5">
        <w:rPr>
          <w:spacing w:val="-4"/>
        </w:rPr>
        <w:t xml:space="preserve"> </w:t>
      </w:r>
      <w:r w:rsidRPr="00D74AF5">
        <w:t xml:space="preserve">defender los derechos humanos desde julio de 2021. Pedimos su liberación inmediata e incondicional. Otras personas defensoras de derechos humanos como </w:t>
      </w:r>
      <w:hyperlink r:id="rId11">
        <w:r w:rsidRPr="00D74AF5">
          <w:rPr>
            <w:color w:val="0000FF"/>
            <w:u w:val="single" w:color="0000FF"/>
          </w:rPr>
          <w:t>Rocío San Miguel</w:t>
        </w:r>
        <w:r w:rsidRPr="00D74AF5">
          <w:t>,</w:t>
        </w:r>
      </w:hyperlink>
      <w:r w:rsidRPr="00D74AF5">
        <w:t xml:space="preserve"> Carlos Julio Rojas, </w:t>
      </w:r>
      <w:hyperlink r:id="rId12">
        <w:r w:rsidRPr="00D74AF5">
          <w:rPr>
            <w:color w:val="0000FF"/>
            <w:u w:val="single" w:color="0000FF"/>
          </w:rPr>
          <w:t xml:space="preserve">Edward </w:t>
        </w:r>
        <w:proofErr w:type="spellStart"/>
        <w:r w:rsidRPr="00D74AF5">
          <w:rPr>
            <w:color w:val="0000FF"/>
            <w:u w:val="single" w:color="0000FF"/>
          </w:rPr>
          <w:t>Ocáriz</w:t>
        </w:r>
        <w:proofErr w:type="spellEnd"/>
        <w:r w:rsidRPr="00D74AF5">
          <w:t>,</w:t>
        </w:r>
      </w:hyperlink>
      <w:r w:rsidRPr="00D74AF5">
        <w:t xml:space="preserve"> Henry Gómez y </w:t>
      </w:r>
      <w:hyperlink r:id="rId13">
        <w:r w:rsidRPr="00D74AF5">
          <w:rPr>
            <w:color w:val="0000FF"/>
            <w:u w:val="single" w:color="0000FF"/>
          </w:rPr>
          <w:t>Kennedy Tejeda</w:t>
        </w:r>
      </w:hyperlink>
      <w:r w:rsidRPr="00D74AF5">
        <w:rPr>
          <w:color w:val="0000FF"/>
        </w:rPr>
        <w:t xml:space="preserve"> </w:t>
      </w:r>
      <w:r w:rsidRPr="00D74AF5">
        <w:t>también se encuentran privados arbitrariamente de su libertad y sometidos a procesos penales infundados por defender los derechos humanos.</w:t>
      </w:r>
    </w:p>
    <w:p w14:paraId="3247A96B" w14:textId="77777777" w:rsidR="006265F2" w:rsidRPr="00D74AF5" w:rsidRDefault="006265F2">
      <w:pPr>
        <w:pStyle w:val="Textoindependiente"/>
        <w:spacing w:before="38"/>
      </w:pPr>
    </w:p>
    <w:p w14:paraId="023B4B16" w14:textId="77777777" w:rsidR="006265F2" w:rsidRPr="00D74AF5" w:rsidRDefault="00DD1D2E">
      <w:pPr>
        <w:pStyle w:val="Textoindependiente"/>
        <w:spacing w:before="1"/>
        <w:ind w:left="341" w:right="151"/>
        <w:jc w:val="both"/>
      </w:pPr>
      <w:r w:rsidRPr="00D74AF5">
        <w:t>El gobierno de Nicolás Maduro ha acosado, procesado y censurado continuamente a activistas y organizaciones de la sociedad civil que trabajan para proteger los derechos de las personas venezolanas en medio de una emergencia</w:t>
      </w:r>
      <w:r w:rsidRPr="00D74AF5">
        <w:rPr>
          <w:spacing w:val="-7"/>
        </w:rPr>
        <w:t xml:space="preserve"> </w:t>
      </w:r>
      <w:r w:rsidRPr="00D74AF5">
        <w:t>humanitaria</w:t>
      </w:r>
      <w:r w:rsidRPr="00D74AF5">
        <w:rPr>
          <w:spacing w:val="-10"/>
        </w:rPr>
        <w:t xml:space="preserve"> </w:t>
      </w:r>
      <w:r w:rsidRPr="00D74AF5">
        <w:t>compleja</w:t>
      </w:r>
      <w:r w:rsidRPr="00D74AF5">
        <w:rPr>
          <w:spacing w:val="-7"/>
        </w:rPr>
        <w:t xml:space="preserve"> </w:t>
      </w:r>
      <w:r w:rsidRPr="00D74AF5">
        <w:t>y</w:t>
      </w:r>
      <w:r w:rsidRPr="00D74AF5">
        <w:rPr>
          <w:spacing w:val="-9"/>
        </w:rPr>
        <w:t xml:space="preserve"> </w:t>
      </w:r>
      <w:r w:rsidRPr="00D74AF5">
        <w:t>una</w:t>
      </w:r>
      <w:r w:rsidRPr="00D74AF5">
        <w:rPr>
          <w:spacing w:val="-7"/>
        </w:rPr>
        <w:t xml:space="preserve"> </w:t>
      </w:r>
      <w:r w:rsidRPr="00D74AF5">
        <w:t>profunda</w:t>
      </w:r>
      <w:r w:rsidRPr="00D74AF5">
        <w:rPr>
          <w:spacing w:val="-7"/>
        </w:rPr>
        <w:t xml:space="preserve"> </w:t>
      </w:r>
      <w:r w:rsidRPr="00D74AF5">
        <w:t>crisis</w:t>
      </w:r>
      <w:r w:rsidRPr="00D74AF5">
        <w:rPr>
          <w:spacing w:val="-7"/>
        </w:rPr>
        <w:t xml:space="preserve"> </w:t>
      </w:r>
      <w:r w:rsidRPr="00D74AF5">
        <w:t>de</w:t>
      </w:r>
      <w:r w:rsidRPr="00D74AF5">
        <w:rPr>
          <w:spacing w:val="-7"/>
        </w:rPr>
        <w:t xml:space="preserve"> </w:t>
      </w:r>
      <w:r w:rsidRPr="00D74AF5">
        <w:t>derechos</w:t>
      </w:r>
      <w:r w:rsidRPr="00D74AF5">
        <w:rPr>
          <w:spacing w:val="-7"/>
        </w:rPr>
        <w:t xml:space="preserve"> </w:t>
      </w:r>
      <w:r w:rsidRPr="00D74AF5">
        <w:t>humanos</w:t>
      </w:r>
      <w:r w:rsidRPr="00D74AF5">
        <w:rPr>
          <w:spacing w:val="-9"/>
        </w:rPr>
        <w:t xml:space="preserve"> </w:t>
      </w:r>
      <w:r w:rsidRPr="00D74AF5">
        <w:t>que</w:t>
      </w:r>
      <w:r w:rsidRPr="00D74AF5">
        <w:rPr>
          <w:spacing w:val="-7"/>
        </w:rPr>
        <w:t xml:space="preserve"> </w:t>
      </w:r>
      <w:r w:rsidRPr="00D74AF5">
        <w:t>está</w:t>
      </w:r>
      <w:r w:rsidRPr="00D74AF5">
        <w:rPr>
          <w:spacing w:val="-9"/>
        </w:rPr>
        <w:t xml:space="preserve"> </w:t>
      </w:r>
      <w:r w:rsidRPr="00D74AF5">
        <w:t>haciendo</w:t>
      </w:r>
      <w:r w:rsidRPr="00D74AF5">
        <w:rPr>
          <w:spacing w:val="-7"/>
        </w:rPr>
        <w:t xml:space="preserve"> </w:t>
      </w:r>
      <w:r w:rsidRPr="00D74AF5">
        <w:t>que las</w:t>
      </w:r>
      <w:r w:rsidRPr="00D74AF5">
        <w:rPr>
          <w:spacing w:val="-6"/>
        </w:rPr>
        <w:t xml:space="preserve"> </w:t>
      </w:r>
      <w:r w:rsidRPr="00D74AF5">
        <w:t>personas huyan</w:t>
      </w:r>
      <w:r w:rsidRPr="00D74AF5">
        <w:rPr>
          <w:spacing w:val="-9"/>
        </w:rPr>
        <w:t xml:space="preserve"> </w:t>
      </w:r>
      <w:r w:rsidRPr="00D74AF5">
        <w:t>de</w:t>
      </w:r>
      <w:r w:rsidRPr="00D74AF5">
        <w:rPr>
          <w:spacing w:val="-12"/>
        </w:rPr>
        <w:t xml:space="preserve"> </w:t>
      </w:r>
      <w:r w:rsidRPr="00D74AF5">
        <w:t>Venezuela</w:t>
      </w:r>
      <w:r w:rsidRPr="00D74AF5">
        <w:rPr>
          <w:spacing w:val="-9"/>
        </w:rPr>
        <w:t xml:space="preserve"> </w:t>
      </w:r>
      <w:r w:rsidRPr="00D74AF5">
        <w:t>en</w:t>
      </w:r>
      <w:r w:rsidRPr="00D74AF5">
        <w:rPr>
          <w:spacing w:val="-10"/>
        </w:rPr>
        <w:t xml:space="preserve"> </w:t>
      </w:r>
      <w:r w:rsidRPr="00D74AF5">
        <w:t>cantidades</w:t>
      </w:r>
      <w:r w:rsidRPr="00D74AF5">
        <w:rPr>
          <w:spacing w:val="-12"/>
        </w:rPr>
        <w:t xml:space="preserve"> </w:t>
      </w:r>
      <w:r w:rsidRPr="00D74AF5">
        <w:t>sin</w:t>
      </w:r>
      <w:r w:rsidRPr="00D74AF5">
        <w:rPr>
          <w:spacing w:val="-10"/>
        </w:rPr>
        <w:t xml:space="preserve"> </w:t>
      </w:r>
      <w:r w:rsidRPr="00D74AF5">
        <w:t>precedentes</w:t>
      </w:r>
      <w:r w:rsidRPr="00D74AF5">
        <w:rPr>
          <w:spacing w:val="-9"/>
        </w:rPr>
        <w:t xml:space="preserve"> </w:t>
      </w:r>
      <w:r w:rsidRPr="00D74AF5">
        <w:t>en</w:t>
      </w:r>
      <w:r w:rsidRPr="00D74AF5">
        <w:rPr>
          <w:spacing w:val="-10"/>
        </w:rPr>
        <w:t xml:space="preserve"> </w:t>
      </w:r>
      <w:r w:rsidRPr="00D74AF5">
        <w:t>busca</w:t>
      </w:r>
      <w:r w:rsidRPr="00D74AF5">
        <w:rPr>
          <w:spacing w:val="-10"/>
        </w:rPr>
        <w:t xml:space="preserve"> </w:t>
      </w:r>
      <w:r w:rsidRPr="00D74AF5">
        <w:t>de</w:t>
      </w:r>
      <w:r w:rsidRPr="00D74AF5">
        <w:rPr>
          <w:spacing w:val="-12"/>
        </w:rPr>
        <w:t xml:space="preserve"> </w:t>
      </w:r>
      <w:r w:rsidRPr="00D74AF5">
        <w:t>seguridad</w:t>
      </w:r>
      <w:r w:rsidRPr="00D74AF5">
        <w:rPr>
          <w:spacing w:val="-10"/>
        </w:rPr>
        <w:t xml:space="preserve"> </w:t>
      </w:r>
      <w:r w:rsidRPr="00D74AF5">
        <w:t>y</w:t>
      </w:r>
      <w:r w:rsidRPr="00D74AF5">
        <w:rPr>
          <w:spacing w:val="-12"/>
        </w:rPr>
        <w:t xml:space="preserve"> </w:t>
      </w:r>
      <w:r w:rsidRPr="00D74AF5">
        <w:t>protección.</w:t>
      </w:r>
      <w:r w:rsidRPr="00D74AF5">
        <w:rPr>
          <w:spacing w:val="-3"/>
        </w:rPr>
        <w:t xml:space="preserve"> </w:t>
      </w:r>
      <w:r w:rsidRPr="00D74AF5">
        <w:t>Hasta</w:t>
      </w:r>
      <w:r w:rsidRPr="00D74AF5">
        <w:rPr>
          <w:spacing w:val="-12"/>
        </w:rPr>
        <w:t xml:space="preserve"> </w:t>
      </w:r>
      <w:r w:rsidRPr="00D74AF5">
        <w:t>noviembre</w:t>
      </w:r>
      <w:r w:rsidRPr="00D74AF5">
        <w:rPr>
          <w:spacing w:val="-12"/>
        </w:rPr>
        <w:t xml:space="preserve"> </w:t>
      </w:r>
      <w:r w:rsidRPr="00D74AF5">
        <w:t>de</w:t>
      </w:r>
      <w:r w:rsidRPr="00D74AF5">
        <w:rPr>
          <w:spacing w:val="-10"/>
        </w:rPr>
        <w:t xml:space="preserve"> </w:t>
      </w:r>
      <w:r w:rsidRPr="00D74AF5">
        <w:t xml:space="preserve">2024, más de </w:t>
      </w:r>
      <w:hyperlink r:id="rId14">
        <w:r w:rsidRPr="00D74AF5">
          <w:rPr>
            <w:color w:val="0000FF"/>
            <w:u w:val="single" w:color="0000FF"/>
          </w:rPr>
          <w:t>7,8 millones</w:t>
        </w:r>
      </w:hyperlink>
      <w:r w:rsidRPr="00D74AF5">
        <w:rPr>
          <w:color w:val="0000FF"/>
        </w:rPr>
        <w:t xml:space="preserve"> </w:t>
      </w:r>
      <w:r w:rsidRPr="00D74AF5">
        <w:t>de personas habían huido del país.</w:t>
      </w:r>
    </w:p>
    <w:p w14:paraId="37BC3CF8" w14:textId="77777777" w:rsidR="006265F2" w:rsidRPr="00D74AF5" w:rsidRDefault="006265F2">
      <w:pPr>
        <w:pStyle w:val="Textoindependiente"/>
        <w:spacing w:before="39"/>
      </w:pPr>
    </w:p>
    <w:p w14:paraId="4B7BD5DB" w14:textId="77777777" w:rsidR="006265F2" w:rsidRPr="00D74AF5" w:rsidRDefault="00DD1D2E">
      <w:pPr>
        <w:pStyle w:val="Textoindependiente"/>
        <w:ind w:left="341" w:right="150"/>
        <w:jc w:val="both"/>
      </w:pPr>
      <w:r w:rsidRPr="00D74AF5">
        <w:t>Actualmente, el gobierno de Nicolás Maduro está impulsando varias iniciativas para controlar y silenciar a las organizaciones de derechos humanos y de la sociedad civil. El proyecto de ley recientemente aprobado con el nombre “Ley de Fiscalización, Regularización, Actuación y Financiamiento de las Organizaciones No Gubernamentales</w:t>
      </w:r>
      <w:r w:rsidRPr="00D74AF5">
        <w:rPr>
          <w:spacing w:val="-7"/>
        </w:rPr>
        <w:t xml:space="preserve"> </w:t>
      </w:r>
      <w:r w:rsidRPr="00D74AF5">
        <w:t>y</w:t>
      </w:r>
      <w:r w:rsidRPr="00D74AF5">
        <w:rPr>
          <w:spacing w:val="-7"/>
        </w:rPr>
        <w:t xml:space="preserve"> </w:t>
      </w:r>
      <w:r w:rsidRPr="00D74AF5">
        <w:t>Organizaciones</w:t>
      </w:r>
      <w:r w:rsidRPr="00D74AF5">
        <w:rPr>
          <w:spacing w:val="-7"/>
        </w:rPr>
        <w:t xml:space="preserve"> </w:t>
      </w:r>
      <w:r w:rsidRPr="00D74AF5">
        <w:t>Sociales</w:t>
      </w:r>
      <w:r w:rsidRPr="00D74AF5">
        <w:rPr>
          <w:spacing w:val="-7"/>
        </w:rPr>
        <w:t xml:space="preserve"> </w:t>
      </w:r>
      <w:r w:rsidRPr="00D74AF5">
        <w:t>Sin</w:t>
      </w:r>
      <w:r w:rsidRPr="00D74AF5">
        <w:rPr>
          <w:spacing w:val="-7"/>
        </w:rPr>
        <w:t xml:space="preserve"> </w:t>
      </w:r>
      <w:r w:rsidRPr="00D74AF5">
        <w:t>Fines</w:t>
      </w:r>
      <w:r w:rsidRPr="00D74AF5">
        <w:rPr>
          <w:spacing w:val="-7"/>
        </w:rPr>
        <w:t xml:space="preserve"> </w:t>
      </w:r>
      <w:r w:rsidRPr="00D74AF5">
        <w:t>de</w:t>
      </w:r>
      <w:r w:rsidRPr="00D74AF5">
        <w:rPr>
          <w:spacing w:val="-9"/>
        </w:rPr>
        <w:t xml:space="preserve"> </w:t>
      </w:r>
      <w:r w:rsidRPr="00D74AF5">
        <w:t>Lucro”,</w:t>
      </w:r>
      <w:r w:rsidRPr="00D74AF5">
        <w:rPr>
          <w:spacing w:val="-7"/>
        </w:rPr>
        <w:t xml:space="preserve"> </w:t>
      </w:r>
      <w:r w:rsidRPr="00D74AF5">
        <w:t>comúnmente</w:t>
      </w:r>
      <w:r w:rsidRPr="00D74AF5">
        <w:rPr>
          <w:spacing w:val="-6"/>
        </w:rPr>
        <w:t xml:space="preserve"> </w:t>
      </w:r>
      <w:r w:rsidRPr="00D74AF5">
        <w:t>llamada</w:t>
      </w:r>
      <w:r w:rsidRPr="00D74AF5">
        <w:rPr>
          <w:spacing w:val="-8"/>
        </w:rPr>
        <w:t xml:space="preserve"> </w:t>
      </w:r>
      <w:hyperlink r:id="rId15">
        <w:r w:rsidRPr="00D74AF5">
          <w:t>‘</w:t>
        </w:r>
        <w:r w:rsidRPr="00D74AF5">
          <w:rPr>
            <w:color w:val="0000FF"/>
            <w:u w:val="single" w:color="0000FF"/>
          </w:rPr>
          <w:t>ley</w:t>
        </w:r>
        <w:r w:rsidRPr="00D74AF5">
          <w:rPr>
            <w:color w:val="0000FF"/>
            <w:spacing w:val="-9"/>
            <w:u w:val="single" w:color="0000FF"/>
          </w:rPr>
          <w:t xml:space="preserve"> </w:t>
        </w:r>
        <w:r w:rsidRPr="00D74AF5">
          <w:rPr>
            <w:color w:val="0000FF"/>
            <w:u w:val="single" w:color="0000FF"/>
          </w:rPr>
          <w:t>anti-ONG</w:t>
        </w:r>
        <w:r w:rsidRPr="00D74AF5">
          <w:t>’</w:t>
        </w:r>
      </w:hyperlink>
      <w:r w:rsidRPr="00D74AF5">
        <w:t>,</w:t>
      </w:r>
      <w:r w:rsidRPr="00D74AF5">
        <w:rPr>
          <w:spacing w:val="-8"/>
        </w:rPr>
        <w:t xml:space="preserve"> </w:t>
      </w:r>
      <w:r w:rsidRPr="00D74AF5">
        <w:t>les</w:t>
      </w:r>
      <w:r w:rsidRPr="00D74AF5">
        <w:rPr>
          <w:spacing w:val="-7"/>
        </w:rPr>
        <w:t xml:space="preserve"> </w:t>
      </w:r>
      <w:r w:rsidRPr="00D74AF5">
        <w:t>impone estrictos controles que incluyen la entrega de listas de miembros y personal y sus activos, listas de donantes y registro</w:t>
      </w:r>
      <w:r w:rsidRPr="00D74AF5">
        <w:rPr>
          <w:spacing w:val="-4"/>
        </w:rPr>
        <w:t xml:space="preserve"> </w:t>
      </w:r>
      <w:r w:rsidRPr="00D74AF5">
        <w:t>de</w:t>
      </w:r>
      <w:r w:rsidRPr="00D74AF5">
        <w:rPr>
          <w:spacing w:val="-4"/>
        </w:rPr>
        <w:t xml:space="preserve"> </w:t>
      </w:r>
      <w:r w:rsidRPr="00D74AF5">
        <w:t>movimientos</w:t>
      </w:r>
      <w:r w:rsidRPr="00D74AF5">
        <w:rPr>
          <w:spacing w:val="-4"/>
        </w:rPr>
        <w:t xml:space="preserve"> </w:t>
      </w:r>
      <w:r w:rsidRPr="00D74AF5">
        <w:t>financieros.</w:t>
      </w:r>
      <w:r w:rsidRPr="00D74AF5">
        <w:rPr>
          <w:spacing w:val="-2"/>
        </w:rPr>
        <w:t xml:space="preserve"> </w:t>
      </w:r>
      <w:r w:rsidRPr="00D74AF5">
        <w:t>El</w:t>
      </w:r>
      <w:r w:rsidRPr="00D74AF5">
        <w:rPr>
          <w:spacing w:val="-4"/>
        </w:rPr>
        <w:t xml:space="preserve"> </w:t>
      </w:r>
      <w:r w:rsidRPr="00D74AF5">
        <w:t>incumplimiento</w:t>
      </w:r>
      <w:r w:rsidRPr="00D74AF5">
        <w:rPr>
          <w:spacing w:val="-2"/>
        </w:rPr>
        <w:t xml:space="preserve"> </w:t>
      </w:r>
      <w:r w:rsidRPr="00D74AF5">
        <w:t>de</w:t>
      </w:r>
      <w:r w:rsidRPr="00D74AF5">
        <w:rPr>
          <w:spacing w:val="-4"/>
        </w:rPr>
        <w:t xml:space="preserve"> </w:t>
      </w:r>
      <w:r w:rsidRPr="00D74AF5">
        <w:t>los</w:t>
      </w:r>
      <w:r w:rsidRPr="00D74AF5">
        <w:rPr>
          <w:spacing w:val="-4"/>
        </w:rPr>
        <w:t xml:space="preserve"> </w:t>
      </w:r>
      <w:r w:rsidRPr="00D74AF5">
        <w:t>requisitos</w:t>
      </w:r>
      <w:r w:rsidRPr="00D74AF5">
        <w:rPr>
          <w:spacing w:val="-4"/>
        </w:rPr>
        <w:t xml:space="preserve"> </w:t>
      </w:r>
      <w:r w:rsidRPr="00D74AF5">
        <w:t>de</w:t>
      </w:r>
      <w:r w:rsidRPr="00D74AF5">
        <w:rPr>
          <w:spacing w:val="-2"/>
        </w:rPr>
        <w:t xml:space="preserve"> </w:t>
      </w:r>
      <w:r w:rsidRPr="00D74AF5">
        <w:t>registro</w:t>
      </w:r>
      <w:r w:rsidRPr="00D74AF5">
        <w:rPr>
          <w:spacing w:val="-4"/>
        </w:rPr>
        <w:t xml:space="preserve"> </w:t>
      </w:r>
      <w:r w:rsidRPr="00D74AF5">
        <w:t>podría</w:t>
      </w:r>
      <w:r w:rsidRPr="00D74AF5">
        <w:rPr>
          <w:spacing w:val="-4"/>
        </w:rPr>
        <w:t xml:space="preserve"> </w:t>
      </w:r>
      <w:r w:rsidRPr="00D74AF5">
        <w:t>dar</w:t>
      </w:r>
      <w:r w:rsidRPr="00D74AF5">
        <w:rPr>
          <w:spacing w:val="-2"/>
        </w:rPr>
        <w:t xml:space="preserve"> </w:t>
      </w:r>
      <w:r w:rsidRPr="00D74AF5">
        <w:t>lugar</w:t>
      </w:r>
      <w:r w:rsidRPr="00D74AF5">
        <w:rPr>
          <w:spacing w:val="-4"/>
        </w:rPr>
        <w:t xml:space="preserve"> </w:t>
      </w:r>
      <w:r w:rsidRPr="00D74AF5">
        <w:t>al</w:t>
      </w:r>
      <w:r w:rsidRPr="00D74AF5">
        <w:rPr>
          <w:spacing w:val="-4"/>
        </w:rPr>
        <w:t xml:space="preserve"> </w:t>
      </w:r>
      <w:r w:rsidRPr="00D74AF5">
        <w:t>cierre</w:t>
      </w:r>
      <w:r w:rsidRPr="00D74AF5">
        <w:rPr>
          <w:spacing w:val="-4"/>
        </w:rPr>
        <w:t xml:space="preserve"> </w:t>
      </w:r>
      <w:r w:rsidRPr="00D74AF5">
        <w:t>de</w:t>
      </w:r>
      <w:r w:rsidRPr="00D74AF5">
        <w:rPr>
          <w:spacing w:val="-4"/>
        </w:rPr>
        <w:t xml:space="preserve"> </w:t>
      </w:r>
      <w:r w:rsidRPr="00D74AF5">
        <w:t>las organizaciones de la sociedad civil y posibles procesos penales. Por el momento, el proyecto de ley ha sido aprobado por el Congreso, pero aún no ha entrado en vigor.</w:t>
      </w:r>
    </w:p>
    <w:p w14:paraId="68C80248" w14:textId="77777777" w:rsidR="006265F2" w:rsidRPr="00D74AF5" w:rsidRDefault="006265F2">
      <w:pPr>
        <w:pStyle w:val="Textoindependiente"/>
        <w:spacing w:before="39"/>
      </w:pPr>
    </w:p>
    <w:p w14:paraId="5C0C682F" w14:textId="77777777" w:rsidR="006265F2" w:rsidRPr="00D74AF5" w:rsidRDefault="00DD1D2E">
      <w:pPr>
        <w:pStyle w:val="Textoindependiente"/>
        <w:ind w:left="341" w:right="153"/>
        <w:jc w:val="both"/>
      </w:pPr>
      <w:r w:rsidRPr="00D74AF5">
        <w:t xml:space="preserve">Desde 2020, varios informes de la </w:t>
      </w:r>
      <w:hyperlink r:id="rId16">
        <w:r w:rsidRPr="00D74AF5">
          <w:rPr>
            <w:color w:val="0000FF"/>
            <w:u w:val="single" w:color="0000FF"/>
          </w:rPr>
          <w:t>misión internacional independiente de determinación de los hechos</w:t>
        </w:r>
      </w:hyperlink>
      <w:r w:rsidRPr="00D74AF5">
        <w:rPr>
          <w:color w:val="0000FF"/>
        </w:rPr>
        <w:t xml:space="preserve"> </w:t>
      </w:r>
      <w:r w:rsidRPr="00D74AF5">
        <w:t>sobre la República Bolivariana de Venezuela han documentado exhaustivamente cientos de casos de ejecuciones extrajudiciales, desapariciones forzadas, detenciones arbitrarias, torturas y otros tratos crueles, inhumanos o degradantes cometidos en el país desde 2014, así como las formas en que el sistema de justicia sirve como herramienta</w:t>
      </w:r>
      <w:r w:rsidRPr="00D74AF5">
        <w:rPr>
          <w:spacing w:val="-13"/>
        </w:rPr>
        <w:t xml:space="preserve"> </w:t>
      </w:r>
      <w:r w:rsidRPr="00D74AF5">
        <w:t>para</w:t>
      </w:r>
      <w:r w:rsidRPr="00D74AF5">
        <w:rPr>
          <w:spacing w:val="-12"/>
        </w:rPr>
        <w:t xml:space="preserve"> </w:t>
      </w:r>
      <w:r w:rsidRPr="00D74AF5">
        <w:t>la</w:t>
      </w:r>
      <w:r w:rsidRPr="00D74AF5">
        <w:rPr>
          <w:spacing w:val="-13"/>
        </w:rPr>
        <w:t xml:space="preserve"> </w:t>
      </w:r>
      <w:r w:rsidRPr="00D74AF5">
        <w:t>política</w:t>
      </w:r>
      <w:r w:rsidRPr="00D74AF5">
        <w:rPr>
          <w:spacing w:val="-12"/>
        </w:rPr>
        <w:t xml:space="preserve"> </w:t>
      </w:r>
      <w:r w:rsidRPr="00D74AF5">
        <w:t>de</w:t>
      </w:r>
      <w:r w:rsidRPr="00D74AF5">
        <w:rPr>
          <w:spacing w:val="-13"/>
        </w:rPr>
        <w:t xml:space="preserve"> </w:t>
      </w:r>
      <w:r w:rsidRPr="00D74AF5">
        <w:t>represión</w:t>
      </w:r>
      <w:r w:rsidRPr="00D74AF5">
        <w:rPr>
          <w:spacing w:val="-13"/>
        </w:rPr>
        <w:t xml:space="preserve"> </w:t>
      </w:r>
      <w:r w:rsidRPr="00D74AF5">
        <w:t>del</w:t>
      </w:r>
      <w:r w:rsidRPr="00D74AF5">
        <w:rPr>
          <w:spacing w:val="-12"/>
        </w:rPr>
        <w:t xml:space="preserve"> </w:t>
      </w:r>
      <w:r w:rsidRPr="00D74AF5">
        <w:t>gobierno,</w:t>
      </w:r>
      <w:r w:rsidRPr="00D74AF5">
        <w:rPr>
          <w:spacing w:val="-13"/>
        </w:rPr>
        <w:t xml:space="preserve"> </w:t>
      </w:r>
      <w:r w:rsidRPr="00D74AF5">
        <w:t>y</w:t>
      </w:r>
      <w:r w:rsidRPr="00D74AF5">
        <w:rPr>
          <w:spacing w:val="-12"/>
        </w:rPr>
        <w:t xml:space="preserve"> </w:t>
      </w:r>
      <w:r w:rsidRPr="00D74AF5">
        <w:t>han</w:t>
      </w:r>
      <w:r w:rsidRPr="00D74AF5">
        <w:rPr>
          <w:spacing w:val="-13"/>
        </w:rPr>
        <w:t xml:space="preserve"> </w:t>
      </w:r>
      <w:r w:rsidRPr="00D74AF5">
        <w:t>concluido</w:t>
      </w:r>
      <w:r w:rsidRPr="00D74AF5">
        <w:rPr>
          <w:spacing w:val="-12"/>
        </w:rPr>
        <w:t xml:space="preserve"> </w:t>
      </w:r>
      <w:r w:rsidRPr="00D74AF5">
        <w:t>que</w:t>
      </w:r>
      <w:r w:rsidRPr="00D74AF5">
        <w:rPr>
          <w:spacing w:val="-13"/>
        </w:rPr>
        <w:t xml:space="preserve"> </w:t>
      </w:r>
      <w:r w:rsidRPr="00D74AF5">
        <w:t>estas</w:t>
      </w:r>
      <w:r w:rsidRPr="00D74AF5">
        <w:rPr>
          <w:spacing w:val="-12"/>
        </w:rPr>
        <w:t xml:space="preserve"> </w:t>
      </w:r>
      <w:r w:rsidRPr="00D74AF5">
        <w:t>graves</w:t>
      </w:r>
      <w:r w:rsidRPr="00D74AF5">
        <w:rPr>
          <w:spacing w:val="-13"/>
        </w:rPr>
        <w:t xml:space="preserve"> </w:t>
      </w:r>
      <w:r w:rsidRPr="00D74AF5">
        <w:t>violaciones</w:t>
      </w:r>
      <w:r w:rsidRPr="00D74AF5">
        <w:rPr>
          <w:spacing w:val="-12"/>
        </w:rPr>
        <w:t xml:space="preserve"> </w:t>
      </w:r>
      <w:r w:rsidRPr="00D74AF5">
        <w:t>de</w:t>
      </w:r>
      <w:r w:rsidRPr="00D74AF5">
        <w:rPr>
          <w:spacing w:val="-13"/>
        </w:rPr>
        <w:t xml:space="preserve"> </w:t>
      </w:r>
      <w:r w:rsidRPr="00D74AF5">
        <w:t>los</w:t>
      </w:r>
      <w:r w:rsidRPr="00D74AF5">
        <w:rPr>
          <w:spacing w:val="-12"/>
        </w:rPr>
        <w:t xml:space="preserve"> </w:t>
      </w:r>
      <w:r w:rsidRPr="00D74AF5">
        <w:t>derechos humanos pueden constituir crímenes de lesa humanidad.</w:t>
      </w:r>
    </w:p>
    <w:p w14:paraId="6305BFB8" w14:textId="77777777" w:rsidR="006265F2" w:rsidRPr="00D74AF5" w:rsidRDefault="006265F2">
      <w:pPr>
        <w:pStyle w:val="Textoindependiente"/>
        <w:spacing w:before="39"/>
      </w:pPr>
    </w:p>
    <w:p w14:paraId="6E98DE37" w14:textId="77777777" w:rsidR="006265F2" w:rsidRPr="00D74AF5" w:rsidRDefault="00DD1D2E">
      <w:pPr>
        <w:pStyle w:val="Textoindependiente"/>
        <w:ind w:left="341" w:right="154"/>
        <w:jc w:val="both"/>
      </w:pPr>
      <w:r w:rsidRPr="00D74AF5">
        <w:t>Desde</w:t>
      </w:r>
      <w:r w:rsidRPr="00D74AF5">
        <w:rPr>
          <w:spacing w:val="-7"/>
        </w:rPr>
        <w:t xml:space="preserve"> </w:t>
      </w:r>
      <w:r w:rsidRPr="00D74AF5">
        <w:t>noviembre</w:t>
      </w:r>
      <w:r w:rsidRPr="00D74AF5">
        <w:rPr>
          <w:spacing w:val="-7"/>
        </w:rPr>
        <w:t xml:space="preserve"> </w:t>
      </w:r>
      <w:r w:rsidRPr="00D74AF5">
        <w:t>de</w:t>
      </w:r>
      <w:r w:rsidRPr="00D74AF5">
        <w:rPr>
          <w:spacing w:val="-7"/>
        </w:rPr>
        <w:t xml:space="preserve"> </w:t>
      </w:r>
      <w:r w:rsidRPr="00D74AF5">
        <w:t>2021,</w:t>
      </w:r>
      <w:r w:rsidRPr="00D74AF5">
        <w:rPr>
          <w:spacing w:val="-7"/>
        </w:rPr>
        <w:t xml:space="preserve"> </w:t>
      </w:r>
      <w:r w:rsidRPr="00D74AF5">
        <w:t>la</w:t>
      </w:r>
      <w:r w:rsidRPr="00D74AF5">
        <w:rPr>
          <w:spacing w:val="-8"/>
        </w:rPr>
        <w:t xml:space="preserve"> </w:t>
      </w:r>
      <w:hyperlink r:id="rId17">
        <w:r w:rsidRPr="00D74AF5">
          <w:rPr>
            <w:color w:val="0000FF"/>
            <w:u w:val="single" w:color="0000FF"/>
          </w:rPr>
          <w:t>Fiscalía</w:t>
        </w:r>
        <w:r w:rsidRPr="00D74AF5">
          <w:rPr>
            <w:color w:val="0000FF"/>
            <w:spacing w:val="-5"/>
            <w:u w:val="single" w:color="0000FF"/>
          </w:rPr>
          <w:t xml:space="preserve"> </w:t>
        </w:r>
        <w:r w:rsidRPr="00D74AF5">
          <w:rPr>
            <w:color w:val="0000FF"/>
            <w:u w:val="single" w:color="0000FF"/>
          </w:rPr>
          <w:t>de</w:t>
        </w:r>
        <w:r w:rsidRPr="00D74AF5">
          <w:rPr>
            <w:color w:val="0000FF"/>
            <w:spacing w:val="-5"/>
            <w:u w:val="single" w:color="0000FF"/>
          </w:rPr>
          <w:t xml:space="preserve"> </w:t>
        </w:r>
        <w:r w:rsidRPr="00D74AF5">
          <w:rPr>
            <w:color w:val="0000FF"/>
            <w:u w:val="single" w:color="0000FF"/>
          </w:rPr>
          <w:t>la</w:t>
        </w:r>
        <w:r w:rsidRPr="00D74AF5">
          <w:rPr>
            <w:color w:val="0000FF"/>
            <w:spacing w:val="-5"/>
            <w:u w:val="single" w:color="0000FF"/>
          </w:rPr>
          <w:t xml:space="preserve"> </w:t>
        </w:r>
        <w:r w:rsidRPr="00D74AF5">
          <w:rPr>
            <w:color w:val="0000FF"/>
            <w:u w:val="single" w:color="0000FF"/>
          </w:rPr>
          <w:t>Corte</w:t>
        </w:r>
        <w:r w:rsidRPr="00D74AF5">
          <w:rPr>
            <w:color w:val="0000FF"/>
            <w:spacing w:val="-5"/>
            <w:u w:val="single" w:color="0000FF"/>
          </w:rPr>
          <w:t xml:space="preserve"> </w:t>
        </w:r>
        <w:r w:rsidRPr="00D74AF5">
          <w:rPr>
            <w:color w:val="0000FF"/>
            <w:u w:val="single" w:color="0000FF"/>
          </w:rPr>
          <w:t>Penal</w:t>
        </w:r>
        <w:r w:rsidRPr="00D74AF5">
          <w:rPr>
            <w:color w:val="0000FF"/>
            <w:spacing w:val="-7"/>
            <w:u w:val="single" w:color="0000FF"/>
          </w:rPr>
          <w:t xml:space="preserve"> </w:t>
        </w:r>
        <w:r w:rsidRPr="00D74AF5">
          <w:rPr>
            <w:color w:val="0000FF"/>
            <w:u w:val="single" w:color="0000FF"/>
          </w:rPr>
          <w:t>Internacional</w:t>
        </w:r>
      </w:hyperlink>
      <w:r w:rsidRPr="00D74AF5">
        <w:rPr>
          <w:color w:val="0000FF"/>
          <w:spacing w:val="-2"/>
        </w:rPr>
        <w:t xml:space="preserve"> </w:t>
      </w:r>
      <w:r w:rsidRPr="00D74AF5">
        <w:t>lleva</w:t>
      </w:r>
      <w:r w:rsidRPr="00D74AF5">
        <w:rPr>
          <w:spacing w:val="-5"/>
        </w:rPr>
        <w:t xml:space="preserve"> </w:t>
      </w:r>
      <w:r w:rsidRPr="00D74AF5">
        <w:t>a</w:t>
      </w:r>
      <w:r w:rsidRPr="00D74AF5">
        <w:rPr>
          <w:spacing w:val="-7"/>
        </w:rPr>
        <w:t xml:space="preserve"> </w:t>
      </w:r>
      <w:r w:rsidRPr="00D74AF5">
        <w:t>cabo</w:t>
      </w:r>
      <w:r w:rsidRPr="00D74AF5">
        <w:rPr>
          <w:spacing w:val="-7"/>
        </w:rPr>
        <w:t xml:space="preserve"> </w:t>
      </w:r>
      <w:r w:rsidRPr="00D74AF5">
        <w:t>una</w:t>
      </w:r>
      <w:r w:rsidRPr="00D74AF5">
        <w:rPr>
          <w:spacing w:val="-3"/>
        </w:rPr>
        <w:t xml:space="preserve"> </w:t>
      </w:r>
      <w:hyperlink r:id="rId18">
        <w:r w:rsidRPr="00D74AF5">
          <w:rPr>
            <w:color w:val="0000FF"/>
            <w:u w:val="single" w:color="0000FF"/>
          </w:rPr>
          <w:t>investigación</w:t>
        </w:r>
      </w:hyperlink>
      <w:r w:rsidRPr="00D74AF5">
        <w:rPr>
          <w:color w:val="0000FF"/>
          <w:spacing w:val="-6"/>
        </w:rPr>
        <w:t xml:space="preserve"> </w:t>
      </w:r>
      <w:r w:rsidRPr="00D74AF5">
        <w:t>penal</w:t>
      </w:r>
      <w:r w:rsidRPr="00D74AF5">
        <w:rPr>
          <w:spacing w:val="-7"/>
        </w:rPr>
        <w:t xml:space="preserve"> </w:t>
      </w:r>
      <w:r w:rsidRPr="00D74AF5">
        <w:t>sobre</w:t>
      </w:r>
      <w:r w:rsidRPr="00D74AF5">
        <w:rPr>
          <w:spacing w:val="-5"/>
        </w:rPr>
        <w:t xml:space="preserve"> </w:t>
      </w:r>
      <w:r w:rsidRPr="00D74AF5">
        <w:t>la situación</w:t>
      </w:r>
      <w:r w:rsidRPr="00D74AF5">
        <w:rPr>
          <w:spacing w:val="-6"/>
        </w:rPr>
        <w:t xml:space="preserve"> </w:t>
      </w:r>
      <w:r w:rsidRPr="00D74AF5">
        <w:t>en</w:t>
      </w:r>
      <w:r w:rsidRPr="00D74AF5">
        <w:rPr>
          <w:spacing w:val="-6"/>
        </w:rPr>
        <w:t xml:space="preserve"> </w:t>
      </w:r>
      <w:r w:rsidRPr="00D74AF5">
        <w:t>Venezuela,</w:t>
      </w:r>
      <w:r w:rsidRPr="00D74AF5">
        <w:rPr>
          <w:spacing w:val="-7"/>
        </w:rPr>
        <w:t xml:space="preserve"> </w:t>
      </w:r>
      <w:r w:rsidRPr="00D74AF5">
        <w:t>específicamente</w:t>
      </w:r>
      <w:r w:rsidRPr="00D74AF5">
        <w:rPr>
          <w:spacing w:val="-6"/>
        </w:rPr>
        <w:t xml:space="preserve"> </w:t>
      </w:r>
      <w:r w:rsidRPr="00D74AF5">
        <w:t>sobre</w:t>
      </w:r>
      <w:r w:rsidRPr="00D74AF5">
        <w:rPr>
          <w:spacing w:val="-6"/>
        </w:rPr>
        <w:t xml:space="preserve"> </w:t>
      </w:r>
      <w:r w:rsidRPr="00D74AF5">
        <w:t>los</w:t>
      </w:r>
      <w:r w:rsidRPr="00D74AF5">
        <w:rPr>
          <w:spacing w:val="-6"/>
        </w:rPr>
        <w:t xml:space="preserve"> </w:t>
      </w:r>
      <w:r w:rsidRPr="00D74AF5">
        <w:t>“[c]</w:t>
      </w:r>
      <w:proofErr w:type="spellStart"/>
      <w:r w:rsidRPr="00D74AF5">
        <w:t>rímenes</w:t>
      </w:r>
      <w:proofErr w:type="spellEnd"/>
      <w:r w:rsidRPr="00D74AF5">
        <w:rPr>
          <w:spacing w:val="-6"/>
        </w:rPr>
        <w:t xml:space="preserve"> </w:t>
      </w:r>
      <w:r w:rsidRPr="00D74AF5">
        <w:t>de</w:t>
      </w:r>
      <w:r w:rsidRPr="00D74AF5">
        <w:rPr>
          <w:spacing w:val="-6"/>
        </w:rPr>
        <w:t xml:space="preserve"> </w:t>
      </w:r>
      <w:r w:rsidRPr="00D74AF5">
        <w:t>lesa</w:t>
      </w:r>
      <w:r w:rsidRPr="00D74AF5">
        <w:rPr>
          <w:spacing w:val="-9"/>
        </w:rPr>
        <w:t xml:space="preserve"> </w:t>
      </w:r>
      <w:r w:rsidRPr="00D74AF5">
        <w:t>humanidad</w:t>
      </w:r>
      <w:r w:rsidRPr="00D74AF5">
        <w:rPr>
          <w:spacing w:val="-6"/>
        </w:rPr>
        <w:t xml:space="preserve"> </w:t>
      </w:r>
      <w:r w:rsidRPr="00D74AF5">
        <w:t>de</w:t>
      </w:r>
      <w:r w:rsidRPr="00D74AF5">
        <w:rPr>
          <w:spacing w:val="-6"/>
        </w:rPr>
        <w:t xml:space="preserve"> </w:t>
      </w:r>
      <w:r w:rsidRPr="00D74AF5">
        <w:t>privación</w:t>
      </w:r>
      <w:r w:rsidRPr="00D74AF5">
        <w:rPr>
          <w:spacing w:val="-9"/>
        </w:rPr>
        <w:t xml:space="preserve"> </w:t>
      </w:r>
      <w:r w:rsidRPr="00D74AF5">
        <w:t>de</w:t>
      </w:r>
      <w:r w:rsidRPr="00D74AF5">
        <w:rPr>
          <w:spacing w:val="-6"/>
        </w:rPr>
        <w:t xml:space="preserve"> </w:t>
      </w:r>
      <w:r w:rsidRPr="00D74AF5">
        <w:t>la</w:t>
      </w:r>
      <w:r w:rsidRPr="00D74AF5">
        <w:rPr>
          <w:spacing w:val="-6"/>
        </w:rPr>
        <w:t xml:space="preserve"> </w:t>
      </w:r>
      <w:r w:rsidRPr="00D74AF5">
        <w:t>libertad</w:t>
      </w:r>
      <w:r w:rsidRPr="00D74AF5">
        <w:rPr>
          <w:spacing w:val="-6"/>
        </w:rPr>
        <w:t xml:space="preserve"> </w:t>
      </w:r>
      <w:r w:rsidRPr="00D74AF5">
        <w:t>u</w:t>
      </w:r>
      <w:r w:rsidRPr="00D74AF5">
        <w:rPr>
          <w:spacing w:val="-6"/>
        </w:rPr>
        <w:t xml:space="preserve"> </w:t>
      </w:r>
      <w:r w:rsidRPr="00D74AF5">
        <w:t>otra privación grave de la libertad física (…); tortura (…); violación y/u otras formas de violencia sexual de gravedad comparable</w:t>
      </w:r>
      <w:r w:rsidRPr="00D74AF5">
        <w:rPr>
          <w:spacing w:val="-3"/>
        </w:rPr>
        <w:t xml:space="preserve"> </w:t>
      </w:r>
      <w:r w:rsidRPr="00D74AF5">
        <w:t>(…);</w:t>
      </w:r>
      <w:r w:rsidRPr="00D74AF5">
        <w:rPr>
          <w:spacing w:val="-4"/>
        </w:rPr>
        <w:t xml:space="preserve"> </w:t>
      </w:r>
      <w:r w:rsidRPr="00D74AF5">
        <w:t>y</w:t>
      </w:r>
      <w:r w:rsidRPr="00D74AF5">
        <w:rPr>
          <w:spacing w:val="-6"/>
        </w:rPr>
        <w:t xml:space="preserve"> </w:t>
      </w:r>
      <w:r w:rsidRPr="00D74AF5">
        <w:t>la</w:t>
      </w:r>
      <w:r w:rsidRPr="00D74AF5">
        <w:rPr>
          <w:spacing w:val="-4"/>
        </w:rPr>
        <w:t xml:space="preserve"> </w:t>
      </w:r>
      <w:r w:rsidRPr="00D74AF5">
        <w:t>persecución</w:t>
      </w:r>
      <w:r w:rsidRPr="00D74AF5">
        <w:rPr>
          <w:spacing w:val="-4"/>
        </w:rPr>
        <w:t xml:space="preserve"> </w:t>
      </w:r>
      <w:r w:rsidRPr="00D74AF5">
        <w:t>por</w:t>
      </w:r>
      <w:r w:rsidRPr="00D74AF5">
        <w:rPr>
          <w:spacing w:val="-7"/>
        </w:rPr>
        <w:t xml:space="preserve"> </w:t>
      </w:r>
      <w:r w:rsidRPr="00D74AF5">
        <w:t>motivos</w:t>
      </w:r>
      <w:r w:rsidRPr="00D74AF5">
        <w:rPr>
          <w:spacing w:val="-3"/>
        </w:rPr>
        <w:t xml:space="preserve"> </w:t>
      </w:r>
      <w:r w:rsidRPr="00D74AF5">
        <w:t>políticos</w:t>
      </w:r>
      <w:r w:rsidRPr="00D74AF5">
        <w:rPr>
          <w:spacing w:val="-6"/>
        </w:rPr>
        <w:t xml:space="preserve"> </w:t>
      </w:r>
      <w:r w:rsidRPr="00D74AF5">
        <w:t>contra</w:t>
      </w:r>
      <w:r w:rsidRPr="00D74AF5">
        <w:rPr>
          <w:spacing w:val="-4"/>
        </w:rPr>
        <w:t xml:space="preserve"> </w:t>
      </w:r>
      <w:r w:rsidRPr="00D74AF5">
        <w:t>personas</w:t>
      </w:r>
      <w:r w:rsidRPr="00D74AF5">
        <w:rPr>
          <w:spacing w:val="-3"/>
        </w:rPr>
        <w:t xml:space="preserve"> </w:t>
      </w:r>
      <w:r w:rsidRPr="00D74AF5">
        <w:t>detenidas</w:t>
      </w:r>
      <w:r w:rsidRPr="00D74AF5">
        <w:rPr>
          <w:spacing w:val="-3"/>
        </w:rPr>
        <w:t xml:space="preserve"> </w:t>
      </w:r>
      <w:r w:rsidRPr="00D74AF5">
        <w:t>(…),</w:t>
      </w:r>
      <w:r w:rsidRPr="00D74AF5">
        <w:rPr>
          <w:spacing w:val="-4"/>
        </w:rPr>
        <w:t xml:space="preserve"> </w:t>
      </w:r>
      <w:r w:rsidRPr="00D74AF5">
        <w:t>cometidas</w:t>
      </w:r>
      <w:r w:rsidRPr="00D74AF5">
        <w:rPr>
          <w:spacing w:val="-3"/>
        </w:rPr>
        <w:t xml:space="preserve"> </w:t>
      </w:r>
      <w:r w:rsidRPr="00D74AF5">
        <w:t>al</w:t>
      </w:r>
      <w:r w:rsidRPr="00D74AF5">
        <w:rPr>
          <w:spacing w:val="-4"/>
        </w:rPr>
        <w:t xml:space="preserve"> </w:t>
      </w:r>
      <w:r w:rsidRPr="00D74AF5">
        <w:t>menos</w:t>
      </w:r>
      <w:r w:rsidRPr="00D74AF5">
        <w:rPr>
          <w:spacing w:val="-6"/>
        </w:rPr>
        <w:t xml:space="preserve"> </w:t>
      </w:r>
      <w:r w:rsidRPr="00D74AF5">
        <w:t>desde abril de 2017, por miembros de las fuerzas de seguridad del Estado, autoridades civiles y personas afines al gobierno (o grupos denominados “colectivos”).</w:t>
      </w:r>
    </w:p>
    <w:p w14:paraId="7991E527" w14:textId="77777777" w:rsidR="006265F2" w:rsidRPr="00D74AF5" w:rsidRDefault="006265F2">
      <w:pPr>
        <w:pStyle w:val="Textoindependiente"/>
        <w:spacing w:before="40"/>
      </w:pPr>
    </w:p>
    <w:p w14:paraId="6D110F10" w14:textId="77777777" w:rsidR="006265F2" w:rsidRPr="00D74AF5" w:rsidRDefault="00DD1D2E">
      <w:pPr>
        <w:pStyle w:val="Ttulo2"/>
      </w:pPr>
      <w:r w:rsidRPr="00D74AF5">
        <w:t>PUEDEN</w:t>
      </w:r>
      <w:r w:rsidRPr="00D74AF5">
        <w:rPr>
          <w:spacing w:val="-7"/>
        </w:rPr>
        <w:t xml:space="preserve"> </w:t>
      </w:r>
      <w:r w:rsidRPr="00D74AF5">
        <w:t>ESCRIBIR</w:t>
      </w:r>
      <w:r w:rsidRPr="00D74AF5">
        <w:rPr>
          <w:spacing w:val="-9"/>
        </w:rPr>
        <w:t xml:space="preserve"> </w:t>
      </w:r>
      <w:r w:rsidRPr="00D74AF5">
        <w:t>LLAMAMIENTOS</w:t>
      </w:r>
      <w:r w:rsidRPr="00D74AF5">
        <w:rPr>
          <w:spacing w:val="-7"/>
        </w:rPr>
        <w:t xml:space="preserve"> </w:t>
      </w:r>
      <w:r w:rsidRPr="00D74AF5">
        <w:t>EN:</w:t>
      </w:r>
      <w:r w:rsidRPr="00D74AF5">
        <w:rPr>
          <w:spacing w:val="-7"/>
        </w:rPr>
        <w:t xml:space="preserve"> </w:t>
      </w:r>
      <w:r w:rsidRPr="00D74AF5">
        <w:rPr>
          <w:spacing w:val="-2"/>
        </w:rPr>
        <w:t>español</w:t>
      </w:r>
    </w:p>
    <w:p w14:paraId="427BC96E" w14:textId="77777777" w:rsidR="006265F2" w:rsidRPr="00D74AF5" w:rsidRDefault="00DD1D2E">
      <w:pPr>
        <w:ind w:left="341"/>
        <w:jc w:val="both"/>
        <w:rPr>
          <w:sz w:val="20"/>
        </w:rPr>
      </w:pPr>
      <w:r w:rsidRPr="00D74AF5">
        <w:rPr>
          <w:sz w:val="20"/>
        </w:rPr>
        <w:t>También</w:t>
      </w:r>
      <w:r w:rsidRPr="00D74AF5">
        <w:rPr>
          <w:spacing w:val="-8"/>
          <w:sz w:val="20"/>
        </w:rPr>
        <w:t xml:space="preserve"> </w:t>
      </w:r>
      <w:r w:rsidRPr="00D74AF5">
        <w:rPr>
          <w:sz w:val="20"/>
        </w:rPr>
        <w:t>pueden</w:t>
      </w:r>
      <w:r w:rsidRPr="00D74AF5">
        <w:rPr>
          <w:spacing w:val="-6"/>
          <w:sz w:val="20"/>
        </w:rPr>
        <w:t xml:space="preserve"> </w:t>
      </w:r>
      <w:r w:rsidRPr="00D74AF5">
        <w:rPr>
          <w:sz w:val="20"/>
        </w:rPr>
        <w:t>escribir</w:t>
      </w:r>
      <w:r w:rsidRPr="00D74AF5">
        <w:rPr>
          <w:spacing w:val="-5"/>
          <w:sz w:val="20"/>
        </w:rPr>
        <w:t xml:space="preserve"> </w:t>
      </w:r>
      <w:r w:rsidRPr="00D74AF5">
        <w:rPr>
          <w:sz w:val="20"/>
        </w:rPr>
        <w:t>en</w:t>
      </w:r>
      <w:r w:rsidRPr="00D74AF5">
        <w:rPr>
          <w:spacing w:val="-8"/>
          <w:sz w:val="20"/>
        </w:rPr>
        <w:t xml:space="preserve"> </w:t>
      </w:r>
      <w:r w:rsidRPr="00D74AF5">
        <w:rPr>
          <w:sz w:val="20"/>
        </w:rPr>
        <w:t>su</w:t>
      </w:r>
      <w:r w:rsidRPr="00D74AF5">
        <w:rPr>
          <w:spacing w:val="-8"/>
          <w:sz w:val="20"/>
        </w:rPr>
        <w:t xml:space="preserve"> </w:t>
      </w:r>
      <w:r w:rsidRPr="00D74AF5">
        <w:rPr>
          <w:sz w:val="20"/>
        </w:rPr>
        <w:t>propio</w:t>
      </w:r>
      <w:r w:rsidRPr="00D74AF5">
        <w:rPr>
          <w:spacing w:val="-6"/>
          <w:sz w:val="20"/>
        </w:rPr>
        <w:t xml:space="preserve"> </w:t>
      </w:r>
      <w:r w:rsidRPr="00D74AF5">
        <w:rPr>
          <w:spacing w:val="-2"/>
          <w:sz w:val="20"/>
        </w:rPr>
        <w:t>idioma.</w:t>
      </w:r>
    </w:p>
    <w:p w14:paraId="5D12BBA0" w14:textId="77777777" w:rsidR="006265F2" w:rsidRPr="00D74AF5" w:rsidRDefault="00DD1D2E">
      <w:pPr>
        <w:pStyle w:val="Ttulo2"/>
        <w:rPr>
          <w:b w:val="0"/>
        </w:rPr>
      </w:pPr>
      <w:r w:rsidRPr="00D74AF5">
        <w:t>ENVÍEN</w:t>
      </w:r>
      <w:r w:rsidRPr="00D74AF5">
        <w:rPr>
          <w:spacing w:val="-6"/>
        </w:rPr>
        <w:t xml:space="preserve"> </w:t>
      </w:r>
      <w:r w:rsidRPr="00D74AF5">
        <w:t>LLAMAMIENTOS</w:t>
      </w:r>
      <w:r w:rsidRPr="00D74AF5">
        <w:rPr>
          <w:spacing w:val="-4"/>
        </w:rPr>
        <w:t xml:space="preserve"> </w:t>
      </w:r>
      <w:r w:rsidRPr="00D74AF5">
        <w:t>LO</w:t>
      </w:r>
      <w:r w:rsidRPr="00D74AF5">
        <w:rPr>
          <w:spacing w:val="-4"/>
        </w:rPr>
        <w:t xml:space="preserve"> </w:t>
      </w:r>
      <w:r w:rsidRPr="00D74AF5">
        <w:t>ANTES</w:t>
      </w:r>
      <w:r w:rsidRPr="00D74AF5">
        <w:rPr>
          <w:spacing w:val="-4"/>
        </w:rPr>
        <w:t xml:space="preserve"> </w:t>
      </w:r>
      <w:r w:rsidRPr="00D74AF5">
        <w:t>POSIBLE</w:t>
      </w:r>
      <w:r w:rsidRPr="00D74AF5">
        <w:rPr>
          <w:spacing w:val="-3"/>
        </w:rPr>
        <w:t xml:space="preserve"> </w:t>
      </w:r>
      <w:r w:rsidRPr="00D74AF5">
        <w:t>Y</w:t>
      </w:r>
      <w:r w:rsidRPr="00D74AF5">
        <w:rPr>
          <w:spacing w:val="-5"/>
        </w:rPr>
        <w:t xml:space="preserve"> </w:t>
      </w:r>
      <w:r w:rsidRPr="00D74AF5">
        <w:t>NO</w:t>
      </w:r>
      <w:r w:rsidRPr="00D74AF5">
        <w:rPr>
          <w:spacing w:val="-5"/>
        </w:rPr>
        <w:t xml:space="preserve"> </w:t>
      </w:r>
      <w:r w:rsidRPr="00D74AF5">
        <w:t>MÁS</w:t>
      </w:r>
      <w:r w:rsidRPr="00D74AF5">
        <w:rPr>
          <w:spacing w:val="-6"/>
        </w:rPr>
        <w:t xml:space="preserve"> </w:t>
      </w:r>
      <w:r w:rsidRPr="00D74AF5">
        <w:t>TARDE</w:t>
      </w:r>
      <w:r w:rsidRPr="00D74AF5">
        <w:rPr>
          <w:spacing w:val="-4"/>
        </w:rPr>
        <w:t xml:space="preserve"> </w:t>
      </w:r>
      <w:r w:rsidRPr="00D74AF5">
        <w:t>DEL: 30</w:t>
      </w:r>
      <w:r w:rsidRPr="00D74AF5">
        <w:rPr>
          <w:spacing w:val="-6"/>
        </w:rPr>
        <w:t xml:space="preserve"> </w:t>
      </w:r>
      <w:r w:rsidRPr="00D74AF5">
        <w:t>de</w:t>
      </w:r>
      <w:r w:rsidRPr="00D74AF5">
        <w:rPr>
          <w:spacing w:val="-6"/>
        </w:rPr>
        <w:t xml:space="preserve"> </w:t>
      </w:r>
      <w:r w:rsidRPr="00D74AF5">
        <w:t>enero</w:t>
      </w:r>
      <w:r w:rsidRPr="00D74AF5">
        <w:rPr>
          <w:spacing w:val="-4"/>
        </w:rPr>
        <w:t xml:space="preserve"> </w:t>
      </w:r>
      <w:r w:rsidRPr="00D74AF5">
        <w:t>de</w:t>
      </w:r>
      <w:r w:rsidRPr="00D74AF5">
        <w:rPr>
          <w:spacing w:val="-6"/>
        </w:rPr>
        <w:t xml:space="preserve"> </w:t>
      </w:r>
      <w:r w:rsidRPr="00D74AF5">
        <w:rPr>
          <w:spacing w:val="-2"/>
        </w:rPr>
        <w:t>2025</w:t>
      </w:r>
      <w:r w:rsidRPr="00D74AF5">
        <w:rPr>
          <w:b w:val="0"/>
          <w:spacing w:val="-2"/>
        </w:rPr>
        <w:t>.</w:t>
      </w:r>
    </w:p>
    <w:p w14:paraId="32B4D865" w14:textId="77777777" w:rsidR="006265F2" w:rsidRPr="00D74AF5" w:rsidRDefault="00DD1D2E">
      <w:pPr>
        <w:spacing w:before="3" w:line="237" w:lineRule="auto"/>
        <w:ind w:left="341" w:right="152"/>
        <w:rPr>
          <w:sz w:val="20"/>
        </w:rPr>
      </w:pPr>
      <w:r w:rsidRPr="00D74AF5">
        <w:rPr>
          <w:sz w:val="20"/>
        </w:rPr>
        <w:t>Consulten</w:t>
      </w:r>
      <w:r w:rsidRPr="00D74AF5">
        <w:rPr>
          <w:spacing w:val="-5"/>
          <w:sz w:val="20"/>
        </w:rPr>
        <w:t xml:space="preserve"> </w:t>
      </w:r>
      <w:r w:rsidRPr="00D74AF5">
        <w:rPr>
          <w:sz w:val="20"/>
        </w:rPr>
        <w:t>con</w:t>
      </w:r>
      <w:r w:rsidRPr="00D74AF5">
        <w:rPr>
          <w:spacing w:val="-4"/>
          <w:sz w:val="20"/>
        </w:rPr>
        <w:t xml:space="preserve"> </w:t>
      </w:r>
      <w:r w:rsidRPr="00D74AF5">
        <w:rPr>
          <w:sz w:val="20"/>
        </w:rPr>
        <w:t>la</w:t>
      </w:r>
      <w:r w:rsidRPr="00D74AF5">
        <w:rPr>
          <w:spacing w:val="-4"/>
          <w:sz w:val="20"/>
        </w:rPr>
        <w:t xml:space="preserve"> </w:t>
      </w:r>
      <w:r w:rsidRPr="00D74AF5">
        <w:rPr>
          <w:sz w:val="20"/>
        </w:rPr>
        <w:t>oficina</w:t>
      </w:r>
      <w:r w:rsidRPr="00D74AF5">
        <w:rPr>
          <w:spacing w:val="-5"/>
          <w:sz w:val="20"/>
        </w:rPr>
        <w:t xml:space="preserve"> </w:t>
      </w:r>
      <w:r w:rsidRPr="00D74AF5">
        <w:rPr>
          <w:sz w:val="20"/>
        </w:rPr>
        <w:t>de</w:t>
      </w:r>
      <w:r w:rsidRPr="00D74AF5">
        <w:rPr>
          <w:spacing w:val="-2"/>
          <w:sz w:val="20"/>
        </w:rPr>
        <w:t xml:space="preserve"> </w:t>
      </w:r>
      <w:r w:rsidRPr="00D74AF5">
        <w:rPr>
          <w:sz w:val="20"/>
        </w:rPr>
        <w:t>Amnistía Internacional</w:t>
      </w:r>
      <w:r w:rsidRPr="00D74AF5">
        <w:rPr>
          <w:spacing w:val="-5"/>
          <w:sz w:val="20"/>
        </w:rPr>
        <w:t xml:space="preserve"> </w:t>
      </w:r>
      <w:r w:rsidRPr="00D74AF5">
        <w:rPr>
          <w:sz w:val="20"/>
        </w:rPr>
        <w:t>de</w:t>
      </w:r>
      <w:r w:rsidRPr="00D74AF5">
        <w:rPr>
          <w:spacing w:val="-2"/>
          <w:sz w:val="20"/>
        </w:rPr>
        <w:t xml:space="preserve"> </w:t>
      </w:r>
      <w:r w:rsidRPr="00D74AF5">
        <w:rPr>
          <w:sz w:val="20"/>
        </w:rPr>
        <w:t>su</w:t>
      </w:r>
      <w:r w:rsidRPr="00D74AF5">
        <w:rPr>
          <w:spacing w:val="-4"/>
          <w:sz w:val="20"/>
        </w:rPr>
        <w:t xml:space="preserve"> </w:t>
      </w:r>
      <w:r w:rsidRPr="00D74AF5">
        <w:rPr>
          <w:sz w:val="20"/>
        </w:rPr>
        <w:t>país</w:t>
      </w:r>
      <w:r w:rsidRPr="00D74AF5">
        <w:rPr>
          <w:spacing w:val="-3"/>
          <w:sz w:val="20"/>
        </w:rPr>
        <w:t xml:space="preserve"> </w:t>
      </w:r>
      <w:r w:rsidRPr="00D74AF5">
        <w:rPr>
          <w:sz w:val="20"/>
        </w:rPr>
        <w:t>si</w:t>
      </w:r>
      <w:r w:rsidRPr="00D74AF5">
        <w:rPr>
          <w:spacing w:val="-3"/>
          <w:sz w:val="20"/>
        </w:rPr>
        <w:t xml:space="preserve"> </w:t>
      </w:r>
      <w:r w:rsidRPr="00D74AF5">
        <w:rPr>
          <w:sz w:val="20"/>
        </w:rPr>
        <w:t>desean</w:t>
      </w:r>
      <w:r w:rsidRPr="00D74AF5">
        <w:rPr>
          <w:spacing w:val="-4"/>
          <w:sz w:val="20"/>
        </w:rPr>
        <w:t xml:space="preserve"> </w:t>
      </w:r>
      <w:r w:rsidRPr="00D74AF5">
        <w:rPr>
          <w:sz w:val="20"/>
        </w:rPr>
        <w:t>enviar</w:t>
      </w:r>
      <w:r w:rsidRPr="00D74AF5">
        <w:rPr>
          <w:spacing w:val="-4"/>
          <w:sz w:val="20"/>
        </w:rPr>
        <w:t xml:space="preserve"> </w:t>
      </w:r>
      <w:r w:rsidRPr="00D74AF5">
        <w:rPr>
          <w:sz w:val="20"/>
        </w:rPr>
        <w:t>llamamientos</w:t>
      </w:r>
      <w:r w:rsidRPr="00D74AF5">
        <w:rPr>
          <w:spacing w:val="-3"/>
          <w:sz w:val="20"/>
        </w:rPr>
        <w:t xml:space="preserve"> </w:t>
      </w:r>
      <w:r w:rsidRPr="00D74AF5">
        <w:rPr>
          <w:sz w:val="20"/>
        </w:rPr>
        <w:t>después de la fecha indicada.</w:t>
      </w:r>
    </w:p>
    <w:p w14:paraId="00DC9C6B" w14:textId="77777777" w:rsidR="006265F2" w:rsidRPr="00D74AF5" w:rsidRDefault="00DD1D2E" w:rsidP="00DD1D2E">
      <w:pPr>
        <w:ind w:left="360"/>
        <w:rPr>
          <w:sz w:val="20"/>
        </w:rPr>
      </w:pPr>
      <w:r w:rsidRPr="00D74AF5">
        <w:rPr>
          <w:b/>
          <w:sz w:val="20"/>
        </w:rPr>
        <w:t>NOMBRE</w:t>
      </w:r>
      <w:r w:rsidRPr="00D74AF5">
        <w:rPr>
          <w:b/>
          <w:spacing w:val="-7"/>
          <w:sz w:val="20"/>
        </w:rPr>
        <w:t xml:space="preserve"> </w:t>
      </w:r>
      <w:r w:rsidRPr="00D74AF5">
        <w:rPr>
          <w:b/>
          <w:sz w:val="20"/>
        </w:rPr>
        <w:t>Y</w:t>
      </w:r>
      <w:r w:rsidRPr="00D74AF5">
        <w:rPr>
          <w:b/>
          <w:spacing w:val="-9"/>
          <w:sz w:val="20"/>
        </w:rPr>
        <w:t xml:space="preserve"> </w:t>
      </w:r>
      <w:r w:rsidRPr="00D74AF5">
        <w:rPr>
          <w:b/>
          <w:sz w:val="20"/>
        </w:rPr>
        <w:t>GÉNERO</w:t>
      </w:r>
      <w:r w:rsidRPr="00D74AF5">
        <w:rPr>
          <w:b/>
          <w:spacing w:val="-7"/>
          <w:sz w:val="20"/>
        </w:rPr>
        <w:t xml:space="preserve"> </w:t>
      </w:r>
      <w:r w:rsidRPr="00D74AF5">
        <w:rPr>
          <w:b/>
          <w:sz w:val="20"/>
        </w:rPr>
        <w:t>GRAMATICAL</w:t>
      </w:r>
      <w:r w:rsidRPr="00D74AF5">
        <w:rPr>
          <w:b/>
          <w:spacing w:val="-5"/>
          <w:sz w:val="20"/>
        </w:rPr>
        <w:t xml:space="preserve"> </w:t>
      </w:r>
      <w:r w:rsidRPr="00D74AF5">
        <w:rPr>
          <w:b/>
          <w:sz w:val="20"/>
        </w:rPr>
        <w:t>PREFERIDO</w:t>
      </w:r>
      <w:r w:rsidRPr="00D74AF5">
        <w:rPr>
          <w:sz w:val="18"/>
        </w:rPr>
        <w:t>:</w:t>
      </w:r>
      <w:r w:rsidRPr="00D74AF5">
        <w:rPr>
          <w:spacing w:val="-8"/>
          <w:sz w:val="18"/>
        </w:rPr>
        <w:t xml:space="preserve"> </w:t>
      </w:r>
      <w:r w:rsidRPr="00D74AF5">
        <w:rPr>
          <w:b/>
          <w:sz w:val="20"/>
        </w:rPr>
        <w:t>PROVEA</w:t>
      </w:r>
      <w:r w:rsidRPr="00D74AF5">
        <w:rPr>
          <w:b/>
          <w:spacing w:val="-7"/>
          <w:sz w:val="20"/>
        </w:rPr>
        <w:t xml:space="preserve"> </w:t>
      </w:r>
      <w:r w:rsidRPr="00D74AF5">
        <w:rPr>
          <w:sz w:val="20"/>
        </w:rPr>
        <w:t>(ellas</w:t>
      </w:r>
      <w:r w:rsidRPr="00D74AF5">
        <w:rPr>
          <w:spacing w:val="-7"/>
          <w:sz w:val="20"/>
        </w:rPr>
        <w:t xml:space="preserve"> </w:t>
      </w:r>
      <w:r w:rsidRPr="00D74AF5">
        <w:rPr>
          <w:sz w:val="20"/>
        </w:rPr>
        <w:t>y</w:t>
      </w:r>
      <w:r w:rsidRPr="00D74AF5">
        <w:rPr>
          <w:spacing w:val="-8"/>
          <w:sz w:val="20"/>
        </w:rPr>
        <w:t xml:space="preserve"> </w:t>
      </w:r>
      <w:r w:rsidRPr="00D74AF5">
        <w:rPr>
          <w:spacing w:val="-2"/>
          <w:sz w:val="20"/>
        </w:rPr>
        <w:t>ellos)</w:t>
      </w:r>
    </w:p>
    <w:sectPr w:rsidR="006265F2" w:rsidRPr="00D74AF5">
      <w:pgSz w:w="11900" w:h="16840"/>
      <w:pgMar w:top="1100" w:right="126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1B660" w14:textId="77777777" w:rsidR="00DD1D2E" w:rsidRDefault="00DD1D2E">
      <w:r>
        <w:separator/>
      </w:r>
    </w:p>
  </w:endnote>
  <w:endnote w:type="continuationSeparator" w:id="0">
    <w:p w14:paraId="1479ECFF" w14:textId="77777777" w:rsidR="00DD1D2E" w:rsidRDefault="00DD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96EB" w14:textId="77777777" w:rsidR="00DD1D2E" w:rsidRDefault="00DD1D2E">
      <w:r>
        <w:separator/>
      </w:r>
    </w:p>
  </w:footnote>
  <w:footnote w:type="continuationSeparator" w:id="0">
    <w:p w14:paraId="32AAD0D3" w14:textId="77777777" w:rsidR="00DD1D2E" w:rsidRDefault="00DD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F1BF5" w14:textId="77777777" w:rsidR="006265F2" w:rsidRDefault="00DD1D2E">
    <w:pPr>
      <w:pStyle w:val="Textoindependiente"/>
      <w:spacing w:line="14" w:lineRule="auto"/>
      <w:rPr>
        <w:sz w:val="20"/>
      </w:rPr>
    </w:pPr>
    <w:r>
      <w:rPr>
        <w:noProof/>
      </w:rPr>
      <mc:AlternateContent>
        <mc:Choice Requires="wps">
          <w:drawing>
            <wp:anchor distT="0" distB="0" distL="0" distR="0" simplePos="0" relativeHeight="487532544" behindDoc="1" locked="0" layoutInCell="1" allowOverlap="1" wp14:anchorId="012E31AD" wp14:editId="72E15FE7">
              <wp:simplePos x="0" y="0"/>
              <wp:positionH relativeFrom="page">
                <wp:posOffset>725805</wp:posOffset>
              </wp:positionH>
              <wp:positionV relativeFrom="page">
                <wp:posOffset>466090</wp:posOffset>
              </wp:positionV>
              <wp:extent cx="264033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330" cy="148590"/>
                      </a:xfrm>
                      <a:prstGeom prst="rect">
                        <a:avLst/>
                      </a:prstGeom>
                    </wps:spPr>
                    <wps:txbx>
                      <w:txbxContent>
                        <w:p w14:paraId="2C8778BD" w14:textId="77777777" w:rsidR="006265F2" w:rsidRPr="00D74AF5" w:rsidRDefault="00DD1D2E">
                          <w:pPr>
                            <w:spacing w:before="17"/>
                            <w:ind w:left="20"/>
                            <w:rPr>
                              <w:sz w:val="16"/>
                            </w:rPr>
                          </w:pPr>
                          <w:r w:rsidRPr="00D74AF5">
                            <w:rPr>
                              <w:w w:val="105"/>
                              <w:sz w:val="16"/>
                            </w:rPr>
                            <w:t>Primera</w:t>
                          </w:r>
                          <w:r w:rsidRPr="00D74AF5">
                            <w:rPr>
                              <w:spacing w:val="-11"/>
                              <w:w w:val="105"/>
                              <w:sz w:val="16"/>
                            </w:rPr>
                            <w:t xml:space="preserve"> </w:t>
                          </w:r>
                          <w:r w:rsidRPr="00D74AF5">
                            <w:rPr>
                              <w:w w:val="105"/>
                              <w:sz w:val="16"/>
                            </w:rPr>
                            <w:t>AU:</w:t>
                          </w:r>
                          <w:r w:rsidRPr="00D74AF5">
                            <w:rPr>
                              <w:spacing w:val="-12"/>
                              <w:w w:val="105"/>
                              <w:sz w:val="16"/>
                            </w:rPr>
                            <w:t xml:space="preserve"> </w:t>
                          </w:r>
                          <w:r w:rsidRPr="00D74AF5">
                            <w:rPr>
                              <w:w w:val="105"/>
                              <w:sz w:val="16"/>
                            </w:rPr>
                            <w:t>97/24</w:t>
                          </w:r>
                          <w:r w:rsidRPr="00D74AF5">
                            <w:rPr>
                              <w:spacing w:val="-11"/>
                              <w:w w:val="105"/>
                              <w:sz w:val="16"/>
                            </w:rPr>
                            <w:t xml:space="preserve"> </w:t>
                          </w:r>
                          <w:r w:rsidRPr="00D74AF5">
                            <w:rPr>
                              <w:w w:val="105"/>
                              <w:sz w:val="16"/>
                            </w:rPr>
                            <w:t>índice:</w:t>
                          </w:r>
                          <w:r w:rsidRPr="00D74AF5">
                            <w:rPr>
                              <w:spacing w:val="-13"/>
                              <w:w w:val="105"/>
                              <w:sz w:val="16"/>
                            </w:rPr>
                            <w:t xml:space="preserve"> </w:t>
                          </w:r>
                          <w:r w:rsidRPr="00D74AF5">
                            <w:rPr>
                              <w:w w:val="105"/>
                              <w:sz w:val="16"/>
                            </w:rPr>
                            <w:t>AMR</w:t>
                          </w:r>
                          <w:r w:rsidRPr="00D74AF5">
                            <w:rPr>
                              <w:spacing w:val="-11"/>
                              <w:w w:val="105"/>
                              <w:sz w:val="16"/>
                            </w:rPr>
                            <w:t xml:space="preserve"> </w:t>
                          </w:r>
                          <w:r w:rsidRPr="00D74AF5">
                            <w:rPr>
                              <w:w w:val="105"/>
                              <w:sz w:val="16"/>
                            </w:rPr>
                            <w:t>53/8757/2024</w:t>
                          </w:r>
                          <w:r w:rsidRPr="00D74AF5">
                            <w:rPr>
                              <w:spacing w:val="-10"/>
                              <w:w w:val="105"/>
                              <w:sz w:val="16"/>
                            </w:rPr>
                            <w:t xml:space="preserve"> </w:t>
                          </w:r>
                          <w:r w:rsidRPr="00D74AF5">
                            <w:rPr>
                              <w:spacing w:val="-2"/>
                              <w:w w:val="105"/>
                              <w:sz w:val="16"/>
                            </w:rPr>
                            <w:t>Venezuela</w:t>
                          </w:r>
                        </w:p>
                      </w:txbxContent>
                    </wps:txbx>
                    <wps:bodyPr wrap="square" lIns="0" tIns="0" rIns="0" bIns="0" rtlCol="0">
                      <a:noAutofit/>
                    </wps:bodyPr>
                  </wps:wsp>
                </a:graphicData>
              </a:graphic>
            </wp:anchor>
          </w:drawing>
        </mc:Choice>
        <mc:Fallback>
          <w:pict>
            <v:shapetype w14:anchorId="012E31AD" id="_x0000_t202" coordsize="21600,21600" o:spt="202" path="m,l,21600r21600,l21600,xe">
              <v:stroke joinstyle="miter"/>
              <v:path gradientshapeok="t" o:connecttype="rect"/>
            </v:shapetype>
            <v:shape id="Textbox 1" o:spid="_x0000_s1026" type="#_x0000_t202" style="position:absolute;margin-left:57.15pt;margin-top:36.7pt;width:207.9pt;height:11.7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" filled="f" stroked="f">
              <v:textbox inset="0,0,0,0">
                <w:txbxContent>
                  <w:p w14:paraId="2C8778BD" w14:textId="77777777" w:rsidR="006265F2" w:rsidRPr="00D74AF5" w:rsidRDefault="00DD1D2E">
                    <w:pPr>
                      <w:spacing w:before="17"/>
                      <w:ind w:left="20"/>
                      <w:rPr>
                        <w:sz w:val="16"/>
                      </w:rPr>
                    </w:pPr>
                    <w:r w:rsidRPr="00D74AF5">
                      <w:rPr>
                        <w:w w:val="105"/>
                        <w:sz w:val="16"/>
                      </w:rPr>
                      <w:t>Primera</w:t>
                    </w:r>
                    <w:r w:rsidRPr="00D74AF5">
                      <w:rPr>
                        <w:spacing w:val="-11"/>
                        <w:w w:val="105"/>
                        <w:sz w:val="16"/>
                      </w:rPr>
                      <w:t xml:space="preserve"> </w:t>
                    </w:r>
                    <w:r w:rsidRPr="00D74AF5">
                      <w:rPr>
                        <w:w w:val="105"/>
                        <w:sz w:val="16"/>
                      </w:rPr>
                      <w:t>AU:</w:t>
                    </w:r>
                    <w:r w:rsidRPr="00D74AF5">
                      <w:rPr>
                        <w:spacing w:val="-12"/>
                        <w:w w:val="105"/>
                        <w:sz w:val="16"/>
                      </w:rPr>
                      <w:t xml:space="preserve"> </w:t>
                    </w:r>
                    <w:r w:rsidRPr="00D74AF5">
                      <w:rPr>
                        <w:w w:val="105"/>
                        <w:sz w:val="16"/>
                      </w:rPr>
                      <w:t>97/24</w:t>
                    </w:r>
                    <w:r w:rsidRPr="00D74AF5">
                      <w:rPr>
                        <w:spacing w:val="-11"/>
                        <w:w w:val="105"/>
                        <w:sz w:val="16"/>
                      </w:rPr>
                      <w:t xml:space="preserve"> </w:t>
                    </w:r>
                    <w:r w:rsidRPr="00D74AF5">
                      <w:rPr>
                        <w:w w:val="105"/>
                        <w:sz w:val="16"/>
                      </w:rPr>
                      <w:t>índice:</w:t>
                    </w:r>
                    <w:r w:rsidRPr="00D74AF5">
                      <w:rPr>
                        <w:spacing w:val="-13"/>
                        <w:w w:val="105"/>
                        <w:sz w:val="16"/>
                      </w:rPr>
                      <w:t xml:space="preserve"> </w:t>
                    </w:r>
                    <w:r w:rsidRPr="00D74AF5">
                      <w:rPr>
                        <w:w w:val="105"/>
                        <w:sz w:val="16"/>
                      </w:rPr>
                      <w:t>AMR</w:t>
                    </w:r>
                    <w:r w:rsidRPr="00D74AF5">
                      <w:rPr>
                        <w:spacing w:val="-11"/>
                        <w:w w:val="105"/>
                        <w:sz w:val="16"/>
                      </w:rPr>
                      <w:t xml:space="preserve"> </w:t>
                    </w:r>
                    <w:r w:rsidRPr="00D74AF5">
                      <w:rPr>
                        <w:w w:val="105"/>
                        <w:sz w:val="16"/>
                      </w:rPr>
                      <w:t>53/8757/2024</w:t>
                    </w:r>
                    <w:r w:rsidRPr="00D74AF5">
                      <w:rPr>
                        <w:spacing w:val="-10"/>
                        <w:w w:val="105"/>
                        <w:sz w:val="16"/>
                      </w:rPr>
                      <w:t xml:space="preserve"> </w:t>
                    </w:r>
                    <w:r w:rsidRPr="00D74AF5">
                      <w:rPr>
                        <w:spacing w:val="-2"/>
                        <w:w w:val="105"/>
                        <w:sz w:val="16"/>
                      </w:rPr>
                      <w:t>Venezuela</w:t>
                    </w:r>
                  </w:p>
                </w:txbxContent>
              </v:textbox>
              <w10:wrap anchorx="page" anchory="page"/>
            </v:shape>
          </w:pict>
        </mc:Fallback>
      </mc:AlternateContent>
    </w:r>
    <w:r>
      <w:rPr>
        <w:noProof/>
      </w:rPr>
      <mc:AlternateContent>
        <mc:Choice Requires="wps">
          <w:drawing>
            <wp:anchor distT="0" distB="0" distL="0" distR="0" simplePos="0" relativeHeight="487533056" behindDoc="1" locked="0" layoutInCell="1" allowOverlap="1" wp14:anchorId="4B8F0C99" wp14:editId="49E3357A">
              <wp:simplePos x="0" y="0"/>
              <wp:positionH relativeFrom="page">
                <wp:posOffset>5185409</wp:posOffset>
              </wp:positionH>
              <wp:positionV relativeFrom="page">
                <wp:posOffset>466660</wp:posOffset>
              </wp:positionV>
              <wp:extent cx="152209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095" cy="148590"/>
                      </a:xfrm>
                      <a:prstGeom prst="rect">
                        <a:avLst/>
                      </a:prstGeom>
                    </wps:spPr>
                    <wps:txbx>
                      <w:txbxContent>
                        <w:p w14:paraId="1824CD94" w14:textId="77777777" w:rsidR="006265F2" w:rsidRPr="00D74AF5" w:rsidRDefault="00DD1D2E">
                          <w:pPr>
                            <w:spacing w:before="17"/>
                            <w:ind w:left="20"/>
                            <w:rPr>
                              <w:spacing w:val="-4"/>
                              <w:sz w:val="16"/>
                            </w:rPr>
                          </w:pPr>
                          <w:r w:rsidRPr="00D74AF5">
                            <w:rPr>
                              <w:sz w:val="16"/>
                            </w:rPr>
                            <w:t>Fecha:</w:t>
                          </w:r>
                          <w:r w:rsidRPr="00D74AF5">
                            <w:rPr>
                              <w:spacing w:val="-9"/>
                              <w:sz w:val="16"/>
                            </w:rPr>
                            <w:t xml:space="preserve"> </w:t>
                          </w:r>
                          <w:r w:rsidRPr="00D74AF5">
                            <w:rPr>
                              <w:sz w:val="16"/>
                            </w:rPr>
                            <w:t>19</w:t>
                          </w:r>
                          <w:r w:rsidRPr="00D74AF5">
                            <w:rPr>
                              <w:spacing w:val="-7"/>
                              <w:sz w:val="16"/>
                            </w:rPr>
                            <w:t xml:space="preserve"> </w:t>
                          </w:r>
                          <w:r w:rsidRPr="00D74AF5">
                            <w:rPr>
                              <w:sz w:val="16"/>
                            </w:rPr>
                            <w:t>de</w:t>
                          </w:r>
                          <w:r w:rsidRPr="00D74AF5">
                            <w:rPr>
                              <w:spacing w:val="-7"/>
                              <w:sz w:val="16"/>
                            </w:rPr>
                            <w:t xml:space="preserve"> </w:t>
                          </w:r>
                          <w:r w:rsidRPr="00D74AF5">
                            <w:rPr>
                              <w:sz w:val="16"/>
                            </w:rPr>
                            <w:t>noviembre</w:t>
                          </w:r>
                          <w:r w:rsidRPr="00D74AF5">
                            <w:rPr>
                              <w:spacing w:val="-7"/>
                              <w:sz w:val="16"/>
                            </w:rPr>
                            <w:t xml:space="preserve"> </w:t>
                          </w:r>
                          <w:r w:rsidRPr="00D74AF5">
                            <w:rPr>
                              <w:sz w:val="16"/>
                            </w:rPr>
                            <w:t>de</w:t>
                          </w:r>
                          <w:r w:rsidRPr="00D74AF5">
                            <w:rPr>
                              <w:spacing w:val="-5"/>
                              <w:sz w:val="16"/>
                            </w:rPr>
                            <w:t xml:space="preserve"> </w:t>
                          </w:r>
                          <w:r w:rsidRPr="00D74AF5">
                            <w:rPr>
                              <w:spacing w:val="-4"/>
                              <w:sz w:val="16"/>
                            </w:rPr>
                            <w:t>2024</w:t>
                          </w:r>
                        </w:p>
                        <w:p w14:paraId="172EB7E2" w14:textId="77777777" w:rsidR="00D74AF5" w:rsidRPr="00D74AF5" w:rsidRDefault="00D74AF5">
                          <w:pPr>
                            <w:spacing w:before="17"/>
                            <w:ind w:left="20"/>
                            <w:rPr>
                              <w:sz w:val="16"/>
                            </w:rPr>
                          </w:pPr>
                        </w:p>
                      </w:txbxContent>
                    </wps:txbx>
                    <wps:bodyPr wrap="square" lIns="0" tIns="0" rIns="0" bIns="0" rtlCol="0">
                      <a:noAutofit/>
                    </wps:bodyPr>
                  </wps:wsp>
                </a:graphicData>
              </a:graphic>
            </wp:anchor>
          </w:drawing>
        </mc:Choice>
        <mc:Fallback>
          <w:pict>
            <v:shape w14:anchorId="4B8F0C99" id="Textbox 2" o:spid="_x0000_s1027" type="#_x0000_t202" style="position:absolute;margin-left:408.3pt;margin-top:36.75pt;width:119.85pt;height:11.7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" filled="f" stroked="f">
              <v:textbox inset="0,0,0,0">
                <w:txbxContent>
                  <w:p w14:paraId="1824CD94" w14:textId="77777777" w:rsidR="006265F2" w:rsidRPr="00D74AF5" w:rsidRDefault="00DD1D2E">
                    <w:pPr>
                      <w:spacing w:before="17"/>
                      <w:ind w:left="20"/>
                      <w:rPr>
                        <w:spacing w:val="-4"/>
                        <w:sz w:val="16"/>
                      </w:rPr>
                    </w:pPr>
                    <w:r w:rsidRPr="00D74AF5">
                      <w:rPr>
                        <w:sz w:val="16"/>
                      </w:rPr>
                      <w:t>Fecha:</w:t>
                    </w:r>
                    <w:r w:rsidRPr="00D74AF5">
                      <w:rPr>
                        <w:spacing w:val="-9"/>
                        <w:sz w:val="16"/>
                      </w:rPr>
                      <w:t xml:space="preserve"> </w:t>
                    </w:r>
                    <w:r w:rsidRPr="00D74AF5">
                      <w:rPr>
                        <w:sz w:val="16"/>
                      </w:rPr>
                      <w:t>19</w:t>
                    </w:r>
                    <w:r w:rsidRPr="00D74AF5">
                      <w:rPr>
                        <w:spacing w:val="-7"/>
                        <w:sz w:val="16"/>
                      </w:rPr>
                      <w:t xml:space="preserve"> </w:t>
                    </w:r>
                    <w:r w:rsidRPr="00D74AF5">
                      <w:rPr>
                        <w:sz w:val="16"/>
                      </w:rPr>
                      <w:t>de</w:t>
                    </w:r>
                    <w:r w:rsidRPr="00D74AF5">
                      <w:rPr>
                        <w:spacing w:val="-7"/>
                        <w:sz w:val="16"/>
                      </w:rPr>
                      <w:t xml:space="preserve"> </w:t>
                    </w:r>
                    <w:r w:rsidRPr="00D74AF5">
                      <w:rPr>
                        <w:sz w:val="16"/>
                      </w:rPr>
                      <w:t>noviembre</w:t>
                    </w:r>
                    <w:r w:rsidRPr="00D74AF5">
                      <w:rPr>
                        <w:spacing w:val="-7"/>
                        <w:sz w:val="16"/>
                      </w:rPr>
                      <w:t xml:space="preserve"> </w:t>
                    </w:r>
                    <w:r w:rsidRPr="00D74AF5">
                      <w:rPr>
                        <w:sz w:val="16"/>
                      </w:rPr>
                      <w:t>de</w:t>
                    </w:r>
                    <w:r w:rsidRPr="00D74AF5">
                      <w:rPr>
                        <w:spacing w:val="-5"/>
                        <w:sz w:val="16"/>
                      </w:rPr>
                      <w:t xml:space="preserve"> </w:t>
                    </w:r>
                    <w:r w:rsidRPr="00D74AF5">
                      <w:rPr>
                        <w:spacing w:val="-4"/>
                        <w:sz w:val="16"/>
                      </w:rPr>
                      <w:t>2024</w:t>
                    </w:r>
                  </w:p>
                  <w:p w14:paraId="172EB7E2" w14:textId="77777777" w:rsidR="00D74AF5" w:rsidRPr="00D74AF5" w:rsidRDefault="00D74AF5">
                    <w:pPr>
                      <w:spacing w:before="17"/>
                      <w:ind w:left="20"/>
                      <w:rPr>
                        <w:sz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F2"/>
    <w:rsid w:val="00356E13"/>
    <w:rsid w:val="006265F2"/>
    <w:rsid w:val="00D74AF5"/>
    <w:rsid w:val="00DD1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83"/>
      <w:outlineLvl w:val="0"/>
    </w:pPr>
    <w:rPr>
      <w:b/>
      <w:bCs/>
    </w:rPr>
  </w:style>
  <w:style w:type="paragraph" w:styleId="Ttulo2">
    <w:name w:val="heading 2"/>
    <w:basedOn w:val="Normal"/>
    <w:uiPriority w:val="9"/>
    <w:unhideWhenUsed/>
    <w:qFormat/>
    <w:pPr>
      <w:ind w:left="341"/>
      <w:jc w:val="both"/>
      <w:outlineLvl w:val="1"/>
    </w:pPr>
    <w:rPr>
      <w:b/>
      <w:bCs/>
      <w:sz w:val="20"/>
      <w:szCs w:val="20"/>
    </w:rPr>
  </w:style>
  <w:style w:type="paragraph" w:styleId="Ttulo3">
    <w:name w:val="heading 3"/>
    <w:basedOn w:val="Normal"/>
    <w:uiPriority w:val="9"/>
    <w:unhideWhenUsed/>
    <w:qFormat/>
    <w:pPr>
      <w:ind w:left="115"/>
      <w:outlineLvl w:val="2"/>
    </w:pPr>
    <w:rPr>
      <w:rFonts w:ascii="Trebuchet MS" w:eastAsia="Trebuchet MS" w:hAnsi="Trebuchet MS" w:cs="Trebuchet MS"/>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23"/>
      <w:ind w:left="115"/>
    </w:pPr>
    <w:rPr>
      <w:rFonts w:ascii="Trebuchet MS" w:eastAsia="Trebuchet MS" w:hAnsi="Trebuchet MS" w:cs="Trebuchet MS"/>
      <w:b/>
      <w:bCs/>
      <w:sz w:val="100"/>
      <w:szCs w:val="1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74AF5"/>
    <w:pPr>
      <w:tabs>
        <w:tab w:val="center" w:pos="4513"/>
        <w:tab w:val="right" w:pos="9026"/>
      </w:tabs>
    </w:pPr>
  </w:style>
  <w:style w:type="character" w:customStyle="1" w:styleId="EncabezadoCar">
    <w:name w:val="Encabezado Car"/>
    <w:basedOn w:val="Fuentedeprrafopredeter"/>
    <w:link w:val="Encabezado"/>
    <w:uiPriority w:val="99"/>
    <w:rsid w:val="00D74AF5"/>
    <w:rPr>
      <w:rFonts w:ascii="Arial" w:eastAsia="Arial" w:hAnsi="Arial" w:cs="Arial"/>
      <w:lang w:val="es-ES"/>
    </w:rPr>
  </w:style>
  <w:style w:type="paragraph" w:styleId="Piedepgina">
    <w:name w:val="footer"/>
    <w:basedOn w:val="Normal"/>
    <w:link w:val="PiedepginaCar"/>
    <w:uiPriority w:val="99"/>
    <w:unhideWhenUsed/>
    <w:rsid w:val="00D74AF5"/>
    <w:pPr>
      <w:tabs>
        <w:tab w:val="center" w:pos="4513"/>
        <w:tab w:val="right" w:pos="9026"/>
      </w:tabs>
    </w:pPr>
  </w:style>
  <w:style w:type="character" w:customStyle="1" w:styleId="PiedepginaCar">
    <w:name w:val="Pie de página Car"/>
    <w:basedOn w:val="Fuentedeprrafopredeter"/>
    <w:link w:val="Piedepgina"/>
    <w:uiPriority w:val="99"/>
    <w:rsid w:val="00D74AF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53/8396/2024/en/" TargetMode="External"/><Relationship Id="rId13" Type="http://schemas.openxmlformats.org/officeDocument/2006/relationships/hyperlink" Target="https://x.com/AmnistiaOnline/status/1831434854963277924" TargetMode="External"/><Relationship Id="rId18" Type="http://schemas.openxmlformats.org/officeDocument/2006/relationships/hyperlink" Target="https://www.icc-cpi.int/victims/situation-bolivarian-republic-venezuela-i" TargetMode="External"/><Relationship Id="rId3" Type="http://schemas.openxmlformats.org/officeDocument/2006/relationships/webSettings" Target="webSettings.xml"/><Relationship Id="rId7" Type="http://schemas.openxmlformats.org/officeDocument/2006/relationships/hyperlink" Target="https://www.amnesty.org/es/documents/amr53/8390/2024/es/" TargetMode="External"/><Relationship Id="rId12" Type="http://schemas.openxmlformats.org/officeDocument/2006/relationships/hyperlink" Target="https://x.com/AmnistiaOnline/status/1821290694981607512" TargetMode="External"/><Relationship Id="rId17" Type="http://schemas.openxmlformats.org/officeDocument/2006/relationships/hyperlink" Target="https://www.amnesty.org/es/documents/amr53/8415/2024/es/" TargetMode="External"/><Relationship Id="rId2" Type="http://schemas.openxmlformats.org/officeDocument/2006/relationships/settings" Target="settings.xml"/><Relationship Id="rId16" Type="http://schemas.openxmlformats.org/officeDocument/2006/relationships/hyperlink" Target="https://www.ohchr.org/es/press-releases/2024/09/unprecedented-venezuela-repression-plunging-nation-acute-human-rights-crisi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mnesty.org/es/documents/amr53/7734/2024/es/" TargetMode="External"/><Relationship Id="rId5" Type="http://schemas.openxmlformats.org/officeDocument/2006/relationships/endnotes" Target="endnotes.xml"/><Relationship Id="rId15" Type="http://schemas.openxmlformats.org/officeDocument/2006/relationships/hyperlink" Target="https://www.amnesty.org/es/latest/news/2024/08/venezuela-aprobacion-ley-anti-ong-castiga-asistencia-victimas-defensa-derechos-humanos/" TargetMode="External"/><Relationship Id="rId10" Type="http://schemas.openxmlformats.org/officeDocument/2006/relationships/hyperlink" Target="https://www.amnesty.org/es/documents/amr53/5121/2021/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mnesty.org/en/documents/amr53/8396/2024/en/" TargetMode="External"/><Relationship Id="rId14" Type="http://schemas.openxmlformats.org/officeDocument/2006/relationships/hyperlink" Target="https://www.amnesty.org/es/latest/news/2024/08/venezuela-aprobacion-ley-anti-ong-castiga-asistencia-victimas-defensa-derechos-hum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1280</Words>
  <Characters>7043</Characters>
  <Application>Microsoft Office Word</Application>
  <DocSecurity>0</DocSecurity>
  <Lines>58</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2024-11-20T12:29:00Z</dcterms:created>
  <dcterms:modified xsi:type="dcterms:W3CDTF">2024-11-20T12:30:00Z</dcterms:modified>
</cp:coreProperties>
</file>