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75EB00A" w14:textId="77777777" w:rsidR="0034128A" w:rsidRPr="00BD7744"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16945D68" w14:textId="77777777" w:rsidR="005D2C37" w:rsidRPr="00BD7744" w:rsidRDefault="005D2C37" w:rsidP="00980425">
      <w:pPr>
        <w:pStyle w:val="Default"/>
        <w:ind w:left="-283"/>
        <w:rPr>
          <w:b/>
          <w:sz w:val="28"/>
          <w:szCs w:val="28"/>
          <w:lang w:val="es-ES"/>
        </w:rPr>
      </w:pPr>
    </w:p>
    <w:p w14:paraId="54D0163A" w14:textId="10318C18" w:rsidR="0034128A" w:rsidRPr="00BD7744" w:rsidRDefault="002A3E24" w:rsidP="00EA68CE">
      <w:pPr>
        <w:spacing w:after="0"/>
        <w:ind w:left="-283"/>
        <w:rPr>
          <w:rFonts w:ascii="Arial" w:hAnsi="Arial" w:cs="Arial"/>
          <w:b/>
          <w:i/>
          <w:sz w:val="36"/>
          <w:lang w:val="es-ES"/>
        </w:rPr>
      </w:pPr>
      <w:r>
        <w:rPr>
          <w:rFonts w:ascii="Arial" w:hAnsi="Arial" w:cs="Arial"/>
          <w:b/>
          <w:bCs/>
          <w:sz w:val="36"/>
          <w:lang w:val="es"/>
        </w:rPr>
        <w:t>RUSIA: LIBERTAD PARA ALEKSEI GORINOV!</w:t>
      </w:r>
    </w:p>
    <w:p w14:paraId="487F88E6" w14:textId="42A15852" w:rsidR="00D23D90" w:rsidRPr="00BD7744" w:rsidRDefault="00D23D90" w:rsidP="00EA68CE">
      <w:pPr>
        <w:spacing w:after="0"/>
        <w:ind w:left="-283"/>
        <w:rPr>
          <w:rFonts w:ascii="Arial" w:hAnsi="Arial" w:cs="Arial"/>
          <w:b/>
          <w:lang w:val="es-ES"/>
        </w:rPr>
      </w:pPr>
    </w:p>
    <w:p w14:paraId="5FB3C1A2" w14:textId="3D1E5417" w:rsidR="005D2C37" w:rsidRPr="00033191" w:rsidRDefault="080976A5" w:rsidP="00511542">
      <w:pPr>
        <w:spacing w:after="0" w:line="240" w:lineRule="auto"/>
        <w:ind w:left="-283"/>
        <w:jc w:val="both"/>
        <w:rPr>
          <w:rFonts w:ascii="Arial" w:hAnsi="Arial" w:cs="Arial"/>
          <w:b/>
          <w:bCs/>
          <w:sz w:val="20"/>
          <w:szCs w:val="20"/>
          <w:lang w:val="es-ES"/>
        </w:rPr>
      </w:pPr>
      <w:r w:rsidRPr="00033191">
        <w:rPr>
          <w:rFonts w:ascii="Arial" w:hAnsi="Arial" w:cs="Arial"/>
          <w:b/>
          <w:bCs/>
          <w:sz w:val="20"/>
          <w:szCs w:val="20"/>
          <w:lang w:val="es"/>
        </w:rPr>
        <w:t>Las autoridades rusas mantienen desde hace tiempo entre rejas al político municipal de oposición Aleksei Gorinov por haber criticado la actuación del ejército ruso en Ucrania. Dos años después de haber sido arbitrariamente condenado en aplicación de las leyes de censura de guerra, Aleksei Gorinov se enfrenta a un nuevo juicio por “justificación del terrorismo”, otro de los cargos utilizados en Rusia para silenciar a la disidencia. Su estado de salud es precario. Rusia debe retirar todos los cargos y poner en libertad a Aleksei Gorinov de manera inmediata y sin condiciones.</w:t>
      </w:r>
    </w:p>
    <w:p w14:paraId="6C7E1535" w14:textId="77777777" w:rsidR="00862086" w:rsidRPr="00BD7744" w:rsidRDefault="00862086" w:rsidP="00980425">
      <w:pPr>
        <w:spacing w:after="0" w:line="240" w:lineRule="auto"/>
        <w:ind w:left="-283"/>
        <w:rPr>
          <w:rFonts w:ascii="Arial" w:hAnsi="Arial" w:cs="Arial"/>
          <w:b/>
          <w:lang w:val="es-ES"/>
        </w:rPr>
      </w:pPr>
    </w:p>
    <w:p w14:paraId="576D2E25" w14:textId="7CCCFD76" w:rsidR="005D2C37" w:rsidRPr="00BD7744" w:rsidRDefault="2C171601" w:rsidP="51E6F00C">
      <w:pPr>
        <w:spacing w:after="0" w:line="240" w:lineRule="auto"/>
        <w:ind w:left="-283"/>
        <w:rPr>
          <w:rFonts w:ascii="Arial" w:hAnsi="Arial" w:cs="Arial"/>
          <w:b/>
          <w:bCs/>
          <w:color w:val="FF0000"/>
          <w:sz w:val="22"/>
          <w:szCs w:val="22"/>
          <w:lang w:val="es-ES"/>
        </w:rPr>
      </w:pPr>
      <w:r>
        <w:rPr>
          <w:rFonts w:ascii="Arial" w:hAnsi="Arial" w:cs="Arial"/>
          <w:b/>
          <w:bCs/>
          <w:color w:val="FF0000"/>
          <w:sz w:val="22"/>
          <w:szCs w:val="22"/>
          <w:lang w:val="es"/>
        </w:rPr>
        <w:t>ACTÚEN: REDACTEN SU PROPIO LLAMAMIENTO O UTILICEN LA SIGUIENTE CARTA MODELO</w:t>
      </w:r>
    </w:p>
    <w:p w14:paraId="129038E1" w14:textId="77777777" w:rsidR="005D2C37" w:rsidRPr="00BD7744" w:rsidRDefault="005D2C37" w:rsidP="00980425">
      <w:pPr>
        <w:autoSpaceDE w:val="0"/>
        <w:autoSpaceDN w:val="0"/>
        <w:adjustRightInd w:val="0"/>
        <w:spacing w:after="0" w:line="240" w:lineRule="auto"/>
        <w:ind w:left="-283"/>
        <w:rPr>
          <w:rFonts w:ascii="Arial" w:hAnsi="Arial" w:cs="Arial"/>
          <w:lang w:val="es-ES"/>
        </w:rPr>
      </w:pPr>
    </w:p>
    <w:p w14:paraId="19108C21" w14:textId="77777777" w:rsidR="00BD7744" w:rsidRDefault="00BD7744" w:rsidP="00BD7744">
      <w:pPr>
        <w:spacing w:after="0" w:line="240" w:lineRule="auto"/>
        <w:ind w:left="-283"/>
        <w:jc w:val="right"/>
        <w:rPr>
          <w:rFonts w:cs="Arial"/>
          <w:i/>
          <w:iCs/>
          <w:sz w:val="20"/>
          <w:szCs w:val="20"/>
          <w:u w:val="single"/>
          <w:lang w:val="es"/>
        </w:rPr>
      </w:pPr>
      <w:r>
        <w:rPr>
          <w:rFonts w:cs="Arial"/>
          <w:i/>
          <w:iCs/>
          <w:sz w:val="20"/>
          <w:szCs w:val="20"/>
          <w:u w:val="single"/>
          <w:lang w:val="es"/>
        </w:rPr>
        <w:t>Fiscal General de la Federación Rusa</w:t>
      </w:r>
    </w:p>
    <w:p w14:paraId="34787ED3" w14:textId="77777777" w:rsidR="00D1549B" w:rsidRDefault="009C48C1" w:rsidP="009C48C1">
      <w:pPr>
        <w:spacing w:after="0" w:line="240" w:lineRule="auto"/>
        <w:ind w:left="-283"/>
        <w:jc w:val="right"/>
        <w:rPr>
          <w:rFonts w:cs="Arial"/>
          <w:i/>
          <w:iCs/>
          <w:sz w:val="20"/>
          <w:szCs w:val="20"/>
          <w:lang w:val="en-US"/>
        </w:rPr>
      </w:pPr>
      <w:r w:rsidRPr="00BD7744">
        <w:rPr>
          <w:rFonts w:cs="Arial"/>
          <w:i/>
          <w:iCs/>
          <w:sz w:val="20"/>
          <w:szCs w:val="20"/>
          <w:lang w:val="en-US"/>
        </w:rPr>
        <w:t>Prosecutor General of the Russian Federation</w:t>
      </w:r>
    </w:p>
    <w:p w14:paraId="0DA63F05" w14:textId="77777777" w:rsidR="00D1549B" w:rsidRPr="00BD7744" w:rsidRDefault="00D1549B" w:rsidP="00D1549B">
      <w:pPr>
        <w:spacing w:after="0" w:line="240" w:lineRule="auto"/>
        <w:ind w:left="-283"/>
        <w:jc w:val="right"/>
        <w:rPr>
          <w:rFonts w:cs="Arial"/>
          <w:i/>
          <w:sz w:val="20"/>
          <w:szCs w:val="20"/>
          <w:lang w:val="en-US"/>
        </w:rPr>
      </w:pPr>
      <w:r w:rsidRPr="00BD7744">
        <w:rPr>
          <w:rFonts w:cs="Arial"/>
          <w:i/>
          <w:iCs/>
          <w:sz w:val="20"/>
          <w:szCs w:val="20"/>
          <w:lang w:val="en-US"/>
        </w:rPr>
        <w:t>Igor Viktorovich Krasnov</w:t>
      </w:r>
    </w:p>
    <w:p w14:paraId="3DE20DCF" w14:textId="3DCC588A" w:rsidR="009C48C1" w:rsidRPr="00B738F8" w:rsidRDefault="009C48C1" w:rsidP="009C48C1">
      <w:pPr>
        <w:spacing w:after="0" w:line="240" w:lineRule="auto"/>
        <w:ind w:left="-283"/>
        <w:jc w:val="right"/>
        <w:rPr>
          <w:rFonts w:cs="Arial"/>
          <w:i/>
          <w:sz w:val="20"/>
          <w:szCs w:val="20"/>
        </w:rPr>
      </w:pPr>
      <w:r w:rsidRPr="00BD7744">
        <w:rPr>
          <w:rFonts w:cs="Arial"/>
          <w:i/>
          <w:iCs/>
          <w:sz w:val="20"/>
          <w:szCs w:val="20"/>
          <w:lang w:val="en-US"/>
        </w:rPr>
        <w:t>Office of the Prosecutor General</w:t>
      </w:r>
      <w:r w:rsidRPr="00BD7744">
        <w:rPr>
          <w:rFonts w:cs="Arial"/>
          <w:i/>
          <w:iCs/>
          <w:sz w:val="20"/>
          <w:szCs w:val="20"/>
          <w:lang w:val="en-US"/>
        </w:rPr>
        <w:br/>
        <w:t>15a Bolshaya Dmitrovka Street</w:t>
      </w:r>
      <w:r w:rsidRPr="00BD7744">
        <w:rPr>
          <w:rFonts w:cs="Arial"/>
          <w:i/>
          <w:iCs/>
          <w:sz w:val="20"/>
          <w:szCs w:val="20"/>
          <w:lang w:val="en-US"/>
        </w:rPr>
        <w:br/>
        <w:t>Moscow, 125993</w:t>
      </w:r>
      <w:r w:rsidRPr="00BD7744">
        <w:rPr>
          <w:rFonts w:cs="Arial"/>
          <w:i/>
          <w:iCs/>
          <w:sz w:val="20"/>
          <w:szCs w:val="20"/>
          <w:lang w:val="en-US"/>
        </w:rPr>
        <w:br/>
        <w:t>Federación Rusa</w:t>
      </w:r>
    </w:p>
    <w:p w14:paraId="60F68E9C" w14:textId="77777777" w:rsidR="00D2016E" w:rsidRDefault="00D2016E" w:rsidP="009C48C1">
      <w:pPr>
        <w:spacing w:after="0" w:line="240" w:lineRule="auto"/>
        <w:ind w:left="-283"/>
        <w:rPr>
          <w:rFonts w:cs="Arial"/>
          <w:i/>
          <w:sz w:val="20"/>
          <w:szCs w:val="20"/>
        </w:rPr>
      </w:pPr>
    </w:p>
    <w:p w14:paraId="2438829C" w14:textId="15B908E2" w:rsidR="009C48C1" w:rsidRPr="00BD7744" w:rsidRDefault="009C48C1" w:rsidP="0F16FA79">
      <w:pPr>
        <w:spacing w:after="0" w:line="240" w:lineRule="auto"/>
        <w:ind w:left="-283"/>
        <w:rPr>
          <w:rFonts w:cs="Arial"/>
          <w:i/>
          <w:iCs/>
          <w:sz w:val="20"/>
          <w:szCs w:val="20"/>
          <w:lang w:val="es-ES"/>
        </w:rPr>
      </w:pPr>
      <w:r>
        <w:rPr>
          <w:rFonts w:cs="Arial"/>
          <w:i/>
          <w:iCs/>
          <w:sz w:val="20"/>
          <w:szCs w:val="20"/>
          <w:lang w:val="es"/>
        </w:rPr>
        <w:t>Señor Fiscal General:</w:t>
      </w:r>
    </w:p>
    <w:p w14:paraId="74452CC2" w14:textId="77777777" w:rsidR="00D2016E" w:rsidRPr="00BD7744" w:rsidRDefault="00D2016E" w:rsidP="009C48C1">
      <w:pPr>
        <w:spacing w:after="0" w:line="240" w:lineRule="auto"/>
        <w:ind w:left="-283"/>
        <w:rPr>
          <w:rFonts w:cs="Arial"/>
          <w:i/>
          <w:sz w:val="20"/>
          <w:szCs w:val="20"/>
          <w:lang w:val="es-ES"/>
        </w:rPr>
      </w:pPr>
    </w:p>
    <w:p w14:paraId="1F0F7EC3" w14:textId="20DBE6FD" w:rsidR="00303CA1" w:rsidRPr="00BD7744" w:rsidRDefault="009C48C1" w:rsidP="0F16FA79">
      <w:pPr>
        <w:spacing w:after="0" w:line="240" w:lineRule="auto"/>
        <w:ind w:left="-283"/>
        <w:rPr>
          <w:rFonts w:cs="Arial"/>
          <w:i/>
          <w:iCs/>
          <w:sz w:val="20"/>
          <w:szCs w:val="20"/>
          <w:lang w:val="es-ES"/>
        </w:rPr>
      </w:pPr>
      <w:r>
        <w:rPr>
          <w:rFonts w:cs="Arial"/>
          <w:i/>
          <w:iCs/>
          <w:sz w:val="20"/>
          <w:szCs w:val="20"/>
          <w:lang w:val="es"/>
        </w:rPr>
        <w:t xml:space="preserve">Le escribo para expresar mi profunda preocupación por el caso de Aleksei Gorinov, exconcejal del distrito moscovita de Krasnoselsky, que cumple en la actualidad una pena de siete años de prisión y se enfrenta ahora a un nuevo cargo, sólo por haber ejercido su derecho a la libertad de expresión. </w:t>
      </w:r>
    </w:p>
    <w:p w14:paraId="0BF26C68" w14:textId="77777777" w:rsidR="00303CA1" w:rsidRPr="00BD7744" w:rsidRDefault="00303CA1" w:rsidP="009C48C1">
      <w:pPr>
        <w:spacing w:after="0" w:line="240" w:lineRule="auto"/>
        <w:ind w:left="-283"/>
        <w:rPr>
          <w:rFonts w:cs="Arial"/>
          <w:i/>
          <w:sz w:val="20"/>
          <w:szCs w:val="20"/>
          <w:lang w:val="es-ES"/>
        </w:rPr>
      </w:pPr>
    </w:p>
    <w:p w14:paraId="4185B9FD" w14:textId="528D0E6D" w:rsidR="000A49B9" w:rsidRPr="00BD7744" w:rsidRDefault="34F6D25A" w:rsidP="7B4DFFD6">
      <w:pPr>
        <w:spacing w:after="0" w:line="240" w:lineRule="auto"/>
        <w:ind w:left="-283"/>
        <w:rPr>
          <w:rFonts w:cs="Arial"/>
          <w:i/>
          <w:iCs/>
          <w:sz w:val="20"/>
          <w:szCs w:val="20"/>
          <w:lang w:val="es-ES"/>
        </w:rPr>
      </w:pPr>
      <w:r>
        <w:rPr>
          <w:rFonts w:cs="Arial"/>
          <w:i/>
          <w:iCs/>
          <w:sz w:val="20"/>
          <w:szCs w:val="20"/>
          <w:lang w:val="es"/>
        </w:rPr>
        <w:t xml:space="preserve">En julio de 2022, Aleksei Gorinov fue condenado en aplicación del artículo 207.3 del Código Penal por haber utilizado la palabra “guerra” para referirse al conflicto de Ucrania, y haber hablado sobre las muertes de niños y niñas que éste provoca. Su encarcelamiento en virtud de las “leyes de censura de guerra” (artículos 207.3 y 280.3 del Código Penal) es un ejemplo ilustrativo de la represión de la libertad de expresión y la criminalización de la disidencia en Rusia. </w:t>
      </w:r>
    </w:p>
    <w:p w14:paraId="35C9CA53" w14:textId="77777777" w:rsidR="000A49B9" w:rsidRPr="00BD7744" w:rsidRDefault="000A49B9" w:rsidP="009C48C1">
      <w:pPr>
        <w:spacing w:after="0" w:line="240" w:lineRule="auto"/>
        <w:ind w:left="-283"/>
        <w:rPr>
          <w:rFonts w:cs="Arial"/>
          <w:i/>
          <w:sz w:val="20"/>
          <w:szCs w:val="20"/>
          <w:lang w:val="es-ES"/>
        </w:rPr>
      </w:pPr>
    </w:p>
    <w:p w14:paraId="73353261" w14:textId="0CF06139" w:rsidR="00E21CA7" w:rsidRPr="00BD7744" w:rsidRDefault="00F431FE" w:rsidP="0F16FA79">
      <w:pPr>
        <w:spacing w:after="0" w:line="240" w:lineRule="auto"/>
        <w:ind w:left="-283"/>
        <w:rPr>
          <w:rFonts w:cs="Arial"/>
          <w:i/>
          <w:iCs/>
          <w:sz w:val="20"/>
          <w:szCs w:val="20"/>
          <w:lang w:val="es-ES"/>
        </w:rPr>
      </w:pPr>
      <w:r>
        <w:rPr>
          <w:rFonts w:cs="Arial"/>
          <w:i/>
          <w:iCs/>
          <w:sz w:val="20"/>
          <w:szCs w:val="20"/>
          <w:lang w:val="es"/>
        </w:rPr>
        <w:t xml:space="preserve">Además, una vez que estaba ya cumpliendo condena, Aleksei Gorinov fue acusado de justificación del terrorismo” por haber compartido sus opiniones sobre la guerra con otro preso. Me preocupa que el mero hecho de compartir su opinión, sin hacer daño a nadie, suponga para Aleksei Gorinov cargos graves y pueda dar lugar a la prolongación de su condena de cárcel y a una nueva violación de sus derechos. </w:t>
      </w:r>
    </w:p>
    <w:p w14:paraId="1062878F" w14:textId="77777777" w:rsidR="00E21CA7" w:rsidRPr="00BD7744" w:rsidRDefault="00E21CA7" w:rsidP="00E21CA7">
      <w:pPr>
        <w:spacing w:after="0" w:line="240" w:lineRule="auto"/>
        <w:ind w:left="-283"/>
        <w:rPr>
          <w:rFonts w:cs="Arial"/>
          <w:i/>
          <w:sz w:val="20"/>
          <w:szCs w:val="20"/>
          <w:lang w:val="es-ES"/>
        </w:rPr>
      </w:pPr>
    </w:p>
    <w:p w14:paraId="5B0C69CE" w14:textId="512852F7" w:rsidR="009C48C1" w:rsidRPr="00BD7744" w:rsidRDefault="009C48C1" w:rsidP="00E21CA7">
      <w:pPr>
        <w:spacing w:after="0" w:line="240" w:lineRule="auto"/>
        <w:ind w:left="-283"/>
        <w:rPr>
          <w:rFonts w:cs="Arial"/>
          <w:i/>
          <w:sz w:val="20"/>
          <w:szCs w:val="20"/>
          <w:lang w:val="es-ES"/>
        </w:rPr>
      </w:pPr>
      <w:r>
        <w:rPr>
          <w:rFonts w:cs="Arial"/>
          <w:i/>
          <w:iCs/>
          <w:sz w:val="20"/>
          <w:szCs w:val="20"/>
          <w:lang w:val="es"/>
        </w:rPr>
        <w:t xml:space="preserve">Además, la salud de Aleksei Gorinov ha sufrido un deterioro considerable durante su reclusión. En repetidas ocasiones, lo han trasladado a una celda de castigo por infracciones leves, y le han negado atención médica adecuada, a pesar de que sufre problemas respiratorios, agravados por una operación de pulmón a la que se sometió en el pasado. </w:t>
      </w:r>
    </w:p>
    <w:p w14:paraId="111AFB47" w14:textId="77777777" w:rsidR="00BF3707" w:rsidRPr="00BD7744" w:rsidRDefault="00BF3707" w:rsidP="009C48C1">
      <w:pPr>
        <w:spacing w:after="0" w:line="240" w:lineRule="auto"/>
        <w:ind w:left="-283"/>
        <w:rPr>
          <w:rFonts w:cs="Arial"/>
          <w:i/>
          <w:sz w:val="20"/>
          <w:szCs w:val="20"/>
          <w:lang w:val="es-ES"/>
        </w:rPr>
      </w:pPr>
    </w:p>
    <w:p w14:paraId="3CEEF584" w14:textId="79CDD104" w:rsidR="00390509" w:rsidRPr="00BD7744" w:rsidRDefault="669BA289" w:rsidP="7B4DFFD6">
      <w:pPr>
        <w:spacing w:after="0" w:line="240" w:lineRule="auto"/>
        <w:ind w:left="-283"/>
        <w:rPr>
          <w:rFonts w:cs="Arial"/>
          <w:i/>
          <w:iCs/>
          <w:sz w:val="20"/>
          <w:szCs w:val="20"/>
          <w:lang w:val="es-ES"/>
        </w:rPr>
      </w:pPr>
      <w:r>
        <w:rPr>
          <w:rFonts w:cs="Arial"/>
          <w:i/>
          <w:iCs/>
          <w:sz w:val="20"/>
          <w:szCs w:val="20"/>
          <w:lang w:val="es"/>
        </w:rPr>
        <w:t xml:space="preserve">Lo insto a tomar todas las medidas necesarias para que se </w:t>
      </w:r>
      <w:r>
        <w:rPr>
          <w:rFonts w:cs="Arial"/>
          <w:b/>
          <w:bCs/>
          <w:i/>
          <w:iCs/>
          <w:sz w:val="20"/>
          <w:szCs w:val="20"/>
          <w:lang w:val="es"/>
        </w:rPr>
        <w:t>retiren todos los cargos que pesan contra Aleksei Gorinov, se anule su sentencia condenatoria</w:t>
      </w:r>
      <w:r>
        <w:rPr>
          <w:rFonts w:cs="Arial"/>
          <w:i/>
          <w:iCs/>
          <w:sz w:val="20"/>
          <w:szCs w:val="20"/>
          <w:lang w:val="es"/>
        </w:rPr>
        <w:t xml:space="preserve"> y él </w:t>
      </w:r>
      <w:r>
        <w:rPr>
          <w:rFonts w:cs="Arial"/>
          <w:b/>
          <w:bCs/>
          <w:i/>
          <w:iCs/>
          <w:sz w:val="20"/>
          <w:szCs w:val="20"/>
          <w:lang w:val="es"/>
        </w:rPr>
        <w:t>pueda salir de prisión inmediato y sin condiciones</w:t>
      </w:r>
      <w:r>
        <w:rPr>
          <w:rFonts w:cs="Arial"/>
          <w:i/>
          <w:iCs/>
          <w:sz w:val="20"/>
          <w:szCs w:val="20"/>
          <w:lang w:val="es"/>
        </w:rPr>
        <w:t>. Asimismo, lo animo a reconsiderar la aplicación de las leyes de censura de guerra y la legislación contra el terrorismo y el extremismo, que están siendo utilizadas para violar los derechos a la libertad de expresión y de reunión pacífica. Rusia debe respetar sus obligaciones internacionales de derechos humanos y dejar en libertad a todas aquellas personas que se encuentren encarceladas sólo por haber ejercido su derecho a la libertad de expresión.</w:t>
      </w:r>
    </w:p>
    <w:p w14:paraId="56D8C48F" w14:textId="77777777" w:rsidR="00F00F14" w:rsidRPr="00BD7744" w:rsidRDefault="00F00F14" w:rsidP="00390509">
      <w:pPr>
        <w:spacing w:after="0" w:line="240" w:lineRule="auto"/>
        <w:ind w:left="-283"/>
        <w:rPr>
          <w:rFonts w:cs="Arial"/>
          <w:i/>
          <w:sz w:val="20"/>
          <w:szCs w:val="20"/>
          <w:lang w:val="es-ES"/>
        </w:rPr>
      </w:pPr>
    </w:p>
    <w:p w14:paraId="017228D5" w14:textId="5104B70B" w:rsidR="009C48C1" w:rsidRPr="00BD7744" w:rsidRDefault="009C48C1" w:rsidP="00390509">
      <w:pPr>
        <w:spacing w:after="0" w:line="240" w:lineRule="auto"/>
        <w:ind w:left="-283"/>
        <w:rPr>
          <w:rFonts w:cs="Arial"/>
          <w:i/>
          <w:sz w:val="20"/>
          <w:szCs w:val="20"/>
          <w:lang w:val="es-ES"/>
        </w:rPr>
      </w:pPr>
      <w:r>
        <w:rPr>
          <w:rFonts w:cs="Arial"/>
          <w:i/>
          <w:iCs/>
          <w:sz w:val="20"/>
          <w:szCs w:val="20"/>
          <w:lang w:val="es"/>
        </w:rPr>
        <w:t>Gracias por prestar atención a este asunto tan urgente.</w:t>
      </w:r>
    </w:p>
    <w:p w14:paraId="4E37241A" w14:textId="77777777" w:rsidR="007F39E0" w:rsidRPr="00BD7744" w:rsidRDefault="007F39E0" w:rsidP="009C48C1">
      <w:pPr>
        <w:spacing w:after="0" w:line="240" w:lineRule="auto"/>
        <w:ind w:left="-283"/>
        <w:rPr>
          <w:rFonts w:cs="Arial"/>
          <w:i/>
          <w:sz w:val="20"/>
          <w:szCs w:val="20"/>
          <w:lang w:val="es-ES"/>
        </w:rPr>
      </w:pPr>
    </w:p>
    <w:p w14:paraId="13952CB4" w14:textId="77777777" w:rsidR="009C48C1" w:rsidRPr="00BD7744" w:rsidRDefault="009C48C1" w:rsidP="009C48C1">
      <w:pPr>
        <w:spacing w:after="0" w:line="240" w:lineRule="auto"/>
        <w:ind w:left="-283"/>
        <w:rPr>
          <w:rFonts w:cs="Arial"/>
          <w:i/>
          <w:sz w:val="20"/>
          <w:szCs w:val="20"/>
          <w:lang w:val="es-ES"/>
        </w:rPr>
      </w:pPr>
      <w:r>
        <w:rPr>
          <w:rFonts w:cs="Arial"/>
          <w:i/>
          <w:iCs/>
          <w:sz w:val="20"/>
          <w:szCs w:val="20"/>
          <w:lang w:val="es"/>
        </w:rPr>
        <w:t>Atentamente,</w:t>
      </w:r>
    </w:p>
    <w:p w14:paraId="717CD04A" w14:textId="77777777" w:rsidR="00D6570E" w:rsidRPr="00BD7744" w:rsidRDefault="00D6570E" w:rsidP="009C48C1">
      <w:pPr>
        <w:spacing w:after="0" w:line="240" w:lineRule="auto"/>
        <w:ind w:left="-283"/>
        <w:rPr>
          <w:rFonts w:cs="Arial"/>
          <w:i/>
          <w:sz w:val="20"/>
          <w:szCs w:val="20"/>
          <w:lang w:val="es-ES"/>
        </w:rPr>
      </w:pPr>
    </w:p>
    <w:p w14:paraId="11FFB739" w14:textId="4FC93598" w:rsidR="005F1871" w:rsidRPr="00BD7744" w:rsidRDefault="0082127B" w:rsidP="00844429">
      <w:pPr>
        <w:pStyle w:val="AIBoxHeading"/>
        <w:shd w:val="clear" w:color="auto" w:fill="D9D9D9" w:themeFill="background1" w:themeFillShade="D9"/>
        <w:rPr>
          <w:lang w:val="es-ES"/>
        </w:rPr>
      </w:pPr>
      <w:r>
        <w:rPr>
          <w:rFonts w:ascii="Arial" w:hAnsi="Arial" w:cs="Arial"/>
          <w:b/>
          <w:bCs/>
          <w:sz w:val="32"/>
          <w:szCs w:val="32"/>
          <w:lang w:val="es"/>
        </w:rPr>
        <w:lastRenderedPageBreak/>
        <w:t>Información complementaria</w:t>
      </w:r>
    </w:p>
    <w:p w14:paraId="6350336D" w14:textId="3CD14D09" w:rsidR="00921E36" w:rsidRPr="00BD7744" w:rsidRDefault="00921E36" w:rsidP="00033191">
      <w:pPr>
        <w:spacing w:before="120" w:after="160" w:line="240" w:lineRule="auto"/>
        <w:jc w:val="both"/>
        <w:rPr>
          <w:rFonts w:ascii="Arial" w:eastAsia="Arial" w:hAnsi="Arial" w:cs="Arial"/>
          <w:lang w:val="es-ES"/>
        </w:rPr>
      </w:pPr>
      <w:r>
        <w:rPr>
          <w:rFonts w:ascii="Arial" w:eastAsia="Arial" w:hAnsi="Arial" w:cs="Arial"/>
          <w:lang w:val="es"/>
        </w:rPr>
        <w:t xml:space="preserve">Aleksei Gorinov fue la primera persona condenada a una pena de prisión por difundir “información falsa” sobre las fuerzas armadas rusas (artículo 207.3 del Código Penal), simplemente por haber calificado de “guerra” la “operación militar especial” en Ucrania y afirmar que en ella mueren niños y niñas. El 8 de julio de 2022, el Tribunal de Distrito de Meshchansky, en Moscú, condenó a siete años de prisión a este concejal del distrito de Krasnoselsky. Aleksei Gorinov fue acusado formalmente por unas afirmaciones suyas sobre la agresión rusa en Ucrania, que formuló durante un pleno municipal celebrado el 15 de marzo. En concreto, se refirió a las muertes de niños y niñas ucranianos causadas por la guerra, que las autoridades rusas siguen describiendo como una “operación militar especial”. No hizo más que ejercer su derecho a la libertad de expresión. </w:t>
      </w:r>
    </w:p>
    <w:p w14:paraId="34ACA601" w14:textId="3ECCDBE8" w:rsidR="005F1871" w:rsidRPr="00BD7744" w:rsidRDefault="005F1871" w:rsidP="00033191">
      <w:pPr>
        <w:spacing w:after="160" w:line="240" w:lineRule="auto"/>
        <w:jc w:val="both"/>
        <w:rPr>
          <w:rFonts w:ascii="Arial" w:eastAsia="Arial" w:hAnsi="Arial" w:cs="Arial"/>
          <w:lang w:val="es-ES"/>
        </w:rPr>
      </w:pPr>
      <w:r>
        <w:rPr>
          <w:rFonts w:ascii="Arial" w:eastAsia="Arial" w:hAnsi="Arial" w:cs="Arial"/>
          <w:lang w:val="es"/>
        </w:rPr>
        <w:t>Durante su detención, Aleksei Gorinov ha sido internado en repetidas ocasiones en un SHIZO (celda de castigo), por supuestas infracciones leves de las normas penitenciarias. Asimismo, desde que fue detenido, ha enfermado a causa de problemas respiratorios, agravados por el hecho de que le habían extirpado parte de un pulmón hacía varios años. Las autoridades penitenciarias le han negado atención médica adecuada y, en cambio, lo han obligado a retirar nieve del exterior.</w:t>
      </w:r>
    </w:p>
    <w:p w14:paraId="5E693FE4" w14:textId="1964EA53" w:rsidR="005F1871" w:rsidRPr="00BD7744" w:rsidRDefault="005F1871" w:rsidP="00033191">
      <w:pPr>
        <w:spacing w:after="160" w:line="240" w:lineRule="auto"/>
        <w:jc w:val="both"/>
        <w:rPr>
          <w:rFonts w:ascii="Arial" w:eastAsia="Arial" w:hAnsi="Arial" w:cs="Arial"/>
          <w:lang w:val="es-ES"/>
        </w:rPr>
      </w:pPr>
      <w:r>
        <w:rPr>
          <w:rFonts w:ascii="Arial" w:eastAsia="Arial" w:hAnsi="Arial" w:cs="Arial"/>
          <w:lang w:val="es"/>
        </w:rPr>
        <w:t>El 9 de diciembre de 2023, más de 240 profesionales de la salud enviaron una carta abierta al presidente Vladimir Putin en la que expresaban su preocupación por la salud de Aleksei Gorinov y pedían que se le proporcionara la atención médica necesaria. Más tarde, en diciembre, fue trasladado a un hospital penitenciario, en el que lo retuvieron durante más de tres meses.</w:t>
      </w:r>
    </w:p>
    <w:p w14:paraId="614363AC" w14:textId="1E0BD285" w:rsidR="005F1871" w:rsidRPr="00BD7744" w:rsidRDefault="005F1871" w:rsidP="00033191">
      <w:pPr>
        <w:spacing w:after="160" w:line="240" w:lineRule="auto"/>
        <w:jc w:val="both"/>
        <w:rPr>
          <w:rFonts w:ascii="Arial" w:eastAsia="Arial" w:hAnsi="Arial" w:cs="Arial"/>
          <w:lang w:val="es-ES"/>
        </w:rPr>
      </w:pPr>
      <w:r>
        <w:rPr>
          <w:rFonts w:ascii="Arial" w:eastAsia="Arial" w:hAnsi="Arial" w:cs="Arial"/>
          <w:lang w:val="es"/>
        </w:rPr>
        <w:t xml:space="preserve">El pasado mes de abril, tras haber salido del hospital penitenciario y haber sido enviado de nuevo a una colonia penitenciaria, Aleksei Gorinov comunicó que las autoridades penitenciarias lo habían sometido a un régimen de vigilancia contra el suicidio y las autolesiones. En un mensaje, Gorinov asegura que "jamás pondría fin a su vida voluntariamente" ya que considera que "la vida es un regalo del universo". Asimismo, insiste en que aún le quedan planes y cosas importantes por hacer. Al final de su mensaje, dice: "por favor, no olvidéis esto en caso de que me pase algo de repente". También remitió una queja al tribunal, en la que afirmaba que los guardias penitenciarios lo despertaban por la noche y trataba de presionarlo. A finales de abril, cuando lo trasladaron al centro de detención previa al juicio de Vladimir, dejaron de molestarlo por la noche. </w:t>
      </w:r>
    </w:p>
    <w:p w14:paraId="0239BDB8" w14:textId="77777777" w:rsidR="00AE2EC0" w:rsidRPr="00BD7744" w:rsidRDefault="00AE2EC0" w:rsidP="00033191">
      <w:pPr>
        <w:spacing w:after="160" w:line="240" w:lineRule="auto"/>
        <w:jc w:val="both"/>
        <w:rPr>
          <w:rFonts w:ascii="Arial" w:eastAsia="Arial" w:hAnsi="Arial" w:cs="Arial"/>
          <w:lang w:val="es-ES"/>
        </w:rPr>
      </w:pPr>
      <w:r>
        <w:rPr>
          <w:rFonts w:ascii="Arial" w:eastAsia="Arial" w:hAnsi="Arial" w:cs="Arial"/>
          <w:lang w:val="es"/>
        </w:rPr>
        <w:t>El 13 de septiembre de 2023, las autoridades rusas abrieron una nueva investigación sobre Aleksei Gorinov, a quien acusaban de “justificación del terrorismo” por haber debatido sobre un presunto ataque ucraniano contra un puente de Crimea, y sobre el Regimiento Azov de las fuerzas armadas ucranianas (que ha sido designado como “organización terrorista” en Rusia). Se prevé que la vista preliminar de la causa abierta por este cargo comience el 19 de noviembre.</w:t>
      </w:r>
    </w:p>
    <w:p w14:paraId="4A538822" w14:textId="23F0B7A5" w:rsidR="005D2C37" w:rsidRPr="00BD7744" w:rsidRDefault="00AE2EC0" w:rsidP="00033191">
      <w:pPr>
        <w:spacing w:after="160" w:line="240" w:lineRule="auto"/>
        <w:jc w:val="both"/>
        <w:rPr>
          <w:rFonts w:ascii="Arial" w:eastAsia="Arial" w:hAnsi="Arial" w:cs="Arial"/>
          <w:lang w:val="es-ES"/>
        </w:rPr>
      </w:pPr>
      <w:r>
        <w:rPr>
          <w:rFonts w:ascii="Arial" w:eastAsia="Arial" w:hAnsi="Arial" w:cs="Arial"/>
          <w:lang w:val="es"/>
        </w:rPr>
        <w:t>Los artículos 207.3 y 280.3 del Código Penal de la Federación Rusa son también conocidos como “leyes de censura de guerra”. Aprobados en marzo de 2022, estos artículos criminalizaron las críticas a la agresión rusa contra Ucrania y los crímenes de guerra cometidos por las fuerzas rusas —que califican de “falsedades” y “denigración” de las fuerzas armadas rusas—, y prevén penas de hasta 15 años de prisión. El pasado mes de octubre, Amnistía Internacional comunicó a las autoridades rusas que había reunido 330.000 firmas de todo el mundo para exigir la revocación de las leyes de censura de guerra, y la liberación de todas las personas encarceladas sólo por haber criticado la guerra de Ucrania.</w:t>
      </w:r>
    </w:p>
    <w:p w14:paraId="3052EE63" w14:textId="38B57222" w:rsidR="005D2C37" w:rsidRPr="00BD7744" w:rsidRDefault="00AE2EC0" w:rsidP="00033191">
      <w:pPr>
        <w:spacing w:after="160" w:line="240" w:lineRule="auto"/>
        <w:jc w:val="both"/>
        <w:rPr>
          <w:rFonts w:ascii="Arial" w:hAnsi="Arial" w:cs="Arial"/>
          <w:szCs w:val="20"/>
          <w:lang w:val="es-ES"/>
        </w:rPr>
      </w:pPr>
      <w:r>
        <w:rPr>
          <w:rFonts w:ascii="Arial" w:eastAsia="Arial" w:hAnsi="Arial" w:cs="Arial"/>
          <w:lang w:val="es"/>
        </w:rPr>
        <w:t>En febrero, Amnistía Internacional documentó la inquietante proliferación del empleo abusivos de imprecisas leyes contra el terrorismo y el extremismo en Rusia desde que empezó la invasión rusa a gran escala de Ucrania. Cientos de personas han sido condenadas por cargos de “justificación del terrorismo” simplemente por debatir o expresar simpatía respecto a acciones o entidades específicas que las autoridades rusas han etiquetado arbitrariamente de “terroristas”. Tras la invasión rusa de Ucrania a gran escala, las muestras de simpatía hacia Ucrania —como expresar satisfacción por sus éxitos militares o apoyar a las unidades militares ucranianas formadas por personas voluntarias rusas— se han convertido en motivo suficiente para tales persecuciones. Amnistía Internacional insta a Rusia a revisar su legislación contra el terrorismo y el extremismo para adaptarla a sus obligaciones internacionales de derechos humanos y a garantizar que ésta no pueda ser utilizada para criminalizar y procesar a la disidencia pacífica ni para violar de ninguna otra forma los derechos a la libertad de expresión, reunión pacífica y otros derechos humanos. Amnistía Internacional insta a las autoridades rusas a absolver de inmediato a cualquier persona arbitrariamente condenada o procesada por cargos infundados de terrorismo y extremismo o a retirar sin demora dichos cargos y dejar en libertad a las personas en cuestión, a menos que sean acusadas de algún delito internacionalmente reconocible.</w:t>
      </w:r>
    </w:p>
    <w:p w14:paraId="1187D0D7" w14:textId="77777777" w:rsidR="00985C37" w:rsidRPr="00BD7744" w:rsidRDefault="005D2C37" w:rsidP="00985C37">
      <w:pPr>
        <w:spacing w:after="0" w:line="240" w:lineRule="auto"/>
        <w:rPr>
          <w:rFonts w:ascii="Arial" w:hAnsi="Arial" w:cs="Arial"/>
          <w:b/>
          <w:szCs w:val="18"/>
          <w:lang w:val="es-ES"/>
        </w:rPr>
      </w:pPr>
      <w:r>
        <w:rPr>
          <w:rFonts w:ascii="Arial" w:hAnsi="Arial" w:cs="Arial"/>
          <w:b/>
          <w:bCs/>
          <w:szCs w:val="18"/>
          <w:lang w:val="es"/>
        </w:rPr>
        <w:t xml:space="preserve">PUEDEN ESCRIBIR LLAMAMIENTOS EN: </w:t>
      </w:r>
      <w:proofErr w:type="gramStart"/>
      <w:r>
        <w:rPr>
          <w:rFonts w:ascii="Arial" w:hAnsi="Arial" w:cs="Arial"/>
          <w:szCs w:val="18"/>
          <w:lang w:val="es"/>
        </w:rPr>
        <w:t>Ruso</w:t>
      </w:r>
      <w:proofErr w:type="gramEnd"/>
      <w:r>
        <w:rPr>
          <w:rFonts w:ascii="Arial" w:hAnsi="Arial" w:cs="Arial"/>
          <w:szCs w:val="18"/>
          <w:lang w:val="es"/>
        </w:rPr>
        <w:t xml:space="preserve"> e inglés.</w:t>
      </w:r>
      <w:r>
        <w:rPr>
          <w:rFonts w:ascii="Arial" w:hAnsi="Arial" w:cs="Arial"/>
          <w:b/>
          <w:bCs/>
          <w:szCs w:val="18"/>
          <w:lang w:val="es"/>
        </w:rPr>
        <w:t xml:space="preserve"> </w:t>
      </w:r>
    </w:p>
    <w:p w14:paraId="109A39F5" w14:textId="2246CF34" w:rsidR="005D2C37" w:rsidRPr="00BD7744" w:rsidRDefault="005D2C37" w:rsidP="00985C37">
      <w:pPr>
        <w:spacing w:after="0" w:line="240" w:lineRule="auto"/>
        <w:rPr>
          <w:rFonts w:ascii="Arial" w:hAnsi="Arial" w:cs="Arial"/>
          <w:b/>
          <w:szCs w:val="18"/>
          <w:lang w:val="es-ES"/>
        </w:rPr>
      </w:pPr>
      <w:r>
        <w:rPr>
          <w:rFonts w:ascii="Arial" w:hAnsi="Arial" w:cs="Arial"/>
          <w:szCs w:val="18"/>
          <w:lang w:val="es"/>
        </w:rPr>
        <w:t>También pueden escribir en su propio idioma.</w:t>
      </w:r>
    </w:p>
    <w:p w14:paraId="07AE172B" w14:textId="77777777" w:rsidR="005D2C37" w:rsidRPr="00BD7744" w:rsidRDefault="005D2C37" w:rsidP="00980425">
      <w:pPr>
        <w:spacing w:after="0" w:line="240" w:lineRule="auto"/>
        <w:rPr>
          <w:rFonts w:ascii="Arial" w:hAnsi="Arial" w:cs="Arial"/>
          <w:color w:val="0070C0"/>
          <w:szCs w:val="18"/>
          <w:lang w:val="es-ES"/>
        </w:rPr>
      </w:pPr>
    </w:p>
    <w:p w14:paraId="3CBB71B6" w14:textId="55B6EFBC" w:rsidR="005D2C37" w:rsidRPr="00BD7744" w:rsidRDefault="005D2C37" w:rsidP="00980425">
      <w:pPr>
        <w:spacing w:after="0" w:line="240" w:lineRule="auto"/>
        <w:rPr>
          <w:rFonts w:ascii="Arial" w:hAnsi="Arial" w:cs="Arial"/>
          <w:szCs w:val="18"/>
          <w:lang w:val="es-ES"/>
        </w:rPr>
      </w:pPr>
      <w:r>
        <w:rPr>
          <w:rFonts w:ascii="Arial" w:hAnsi="Arial" w:cs="Arial"/>
          <w:b/>
          <w:bCs/>
          <w:szCs w:val="18"/>
          <w:lang w:val="es"/>
        </w:rPr>
        <w:t xml:space="preserve">ENVÍEN LLAMAMIENTOS LO ANTES POSIBLE Y NO MÁS TARDE DEL: </w:t>
      </w:r>
      <w:r>
        <w:rPr>
          <w:rFonts w:ascii="Arial" w:hAnsi="Arial" w:cs="Arial"/>
          <w:szCs w:val="18"/>
          <w:lang w:val="es"/>
        </w:rPr>
        <w:t xml:space="preserve">31 de diciembre de 2024 </w:t>
      </w:r>
    </w:p>
    <w:p w14:paraId="7E062995" w14:textId="77777777" w:rsidR="005D2C37" w:rsidRPr="00BD7744" w:rsidRDefault="005D2C37" w:rsidP="00980425">
      <w:pPr>
        <w:spacing w:after="0" w:line="240" w:lineRule="auto"/>
        <w:rPr>
          <w:rFonts w:ascii="Arial" w:hAnsi="Arial" w:cs="Arial"/>
          <w:szCs w:val="18"/>
          <w:lang w:val="es-ES"/>
        </w:rPr>
      </w:pPr>
      <w:r>
        <w:rPr>
          <w:rFonts w:ascii="Arial" w:hAnsi="Arial" w:cs="Arial"/>
          <w:szCs w:val="18"/>
          <w:lang w:val="es"/>
        </w:rPr>
        <w:t>Consulten con la oficina de Amnistía Internacional en su país si desean enviar llamamientos después de la fecha indicada.</w:t>
      </w:r>
    </w:p>
    <w:p w14:paraId="4D762A7F" w14:textId="77777777" w:rsidR="005D2C37" w:rsidRPr="00BD7744" w:rsidRDefault="005D2C37" w:rsidP="00980425">
      <w:pPr>
        <w:spacing w:after="0" w:line="240" w:lineRule="auto"/>
        <w:rPr>
          <w:rFonts w:ascii="Arial" w:hAnsi="Arial" w:cs="Arial"/>
          <w:b/>
          <w:szCs w:val="18"/>
          <w:lang w:val="es-ES"/>
        </w:rPr>
      </w:pPr>
    </w:p>
    <w:p w14:paraId="49491D3B" w14:textId="1F66050B" w:rsidR="005D2C37" w:rsidRPr="00BD7744" w:rsidRDefault="005D2C37" w:rsidP="00980425">
      <w:pPr>
        <w:spacing w:after="0" w:line="240" w:lineRule="auto"/>
        <w:rPr>
          <w:rFonts w:ascii="Amnesty Trade Gothic Light" w:hAnsi="Amnesty Trade Gothic Light" w:cs="Arial"/>
          <w:b/>
          <w:szCs w:val="18"/>
          <w:lang w:val="es-ES"/>
        </w:rPr>
      </w:pPr>
      <w:r>
        <w:rPr>
          <w:rFonts w:ascii="Arial" w:hAnsi="Arial" w:cs="Arial"/>
          <w:b/>
          <w:bCs/>
          <w:szCs w:val="18"/>
          <w:lang w:val="es"/>
        </w:rPr>
        <w:t xml:space="preserve">NOMBRE Y GÉNERO GRAMATICAL PREFERIDO: Aleksei Gorinov </w:t>
      </w:r>
      <w:r>
        <w:rPr>
          <w:rFonts w:ascii="Arial" w:hAnsi="Arial" w:cs="Arial"/>
          <w:szCs w:val="18"/>
          <w:lang w:val="es"/>
        </w:rPr>
        <w:t>(masculino)</w:t>
      </w:r>
    </w:p>
    <w:p w14:paraId="14F34B22" w14:textId="77777777" w:rsidR="005D2C37" w:rsidRPr="00BD7744" w:rsidRDefault="005D2C37" w:rsidP="00980425">
      <w:pPr>
        <w:spacing w:after="0" w:line="240" w:lineRule="auto"/>
        <w:rPr>
          <w:rFonts w:ascii="Arial" w:hAnsi="Arial" w:cs="Arial"/>
          <w:b/>
          <w:szCs w:val="18"/>
          <w:lang w:val="es-ES"/>
        </w:rPr>
      </w:pPr>
    </w:p>
    <w:p w14:paraId="4B3C0C48" w14:textId="4DCF86BA" w:rsidR="00D43FBA" w:rsidRPr="00033191" w:rsidRDefault="005D2C37" w:rsidP="00D43FBA">
      <w:pPr>
        <w:spacing w:after="0" w:line="240" w:lineRule="auto"/>
        <w:rPr>
          <w:rFonts w:ascii="Amnesty Trade Gothic Light" w:hAnsi="Amnesty Trade Gothic Light" w:cs="Arial"/>
          <w:szCs w:val="18"/>
          <w:lang w:val="es-ES"/>
        </w:rPr>
      </w:pPr>
      <w:r>
        <w:rPr>
          <w:rFonts w:ascii="Arial" w:hAnsi="Arial" w:cs="Arial"/>
          <w:b/>
          <w:bCs/>
          <w:szCs w:val="18"/>
          <w:lang w:val="es"/>
        </w:rPr>
        <w:t xml:space="preserve">ENLACE A LA AU ANTERIOR: </w:t>
      </w:r>
      <w:hyperlink r:id="rId7" w:history="1">
        <w:r w:rsidR="00D56205" w:rsidRPr="00D56205">
          <w:rPr>
            <w:rStyle w:val="Hipervnculo"/>
            <w:rFonts w:ascii="Arial" w:hAnsi="Arial" w:cs="Arial"/>
            <w:b/>
            <w:bCs/>
            <w:szCs w:val="18"/>
            <w:lang w:val="es"/>
          </w:rPr>
          <w:t>https://www.amnesty.org/es/documents/eur46/7821/2024/es/</w:t>
        </w:r>
      </w:hyperlink>
    </w:p>
    <w:sectPr w:rsidR="00D43FBA" w:rsidRPr="00033191" w:rsidSect="00033191">
      <w:headerReference w:type="default" r:id="rId8"/>
      <w:headerReference w:type="first" r:id="rId9"/>
      <w:footnotePr>
        <w:pos w:val="beneathText"/>
      </w:footnotePr>
      <w:endnotePr>
        <w:numFmt w:val="decimal"/>
      </w:endnotePr>
      <w:type w:val="continuous"/>
      <w:pgSz w:w="11900" w:h="16837" w:code="9"/>
      <w:pgMar w:top="108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4B3A8" w14:textId="77777777" w:rsidR="005D5369" w:rsidRDefault="005D5369">
      <w:r>
        <w:separator/>
      </w:r>
    </w:p>
  </w:endnote>
  <w:endnote w:type="continuationSeparator" w:id="0">
    <w:p w14:paraId="37E03C35" w14:textId="77777777" w:rsidR="005D5369" w:rsidRDefault="005D5369">
      <w:r>
        <w:continuationSeparator/>
      </w:r>
    </w:p>
  </w:endnote>
  <w:endnote w:type="continuationNotice" w:id="1">
    <w:p w14:paraId="361B70E7" w14:textId="77777777" w:rsidR="005D5369" w:rsidRDefault="005D53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Calibri"/>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4812F" w14:textId="77777777" w:rsidR="005D5369" w:rsidRDefault="005D5369">
      <w:r>
        <w:separator/>
      </w:r>
    </w:p>
  </w:footnote>
  <w:footnote w:type="continuationSeparator" w:id="0">
    <w:p w14:paraId="79C55178" w14:textId="77777777" w:rsidR="005D5369" w:rsidRDefault="005D5369">
      <w:r>
        <w:continuationSeparator/>
      </w:r>
    </w:p>
  </w:footnote>
  <w:footnote w:type="continuationNotice" w:id="1">
    <w:p w14:paraId="42A5371B" w14:textId="77777777" w:rsidR="005D5369" w:rsidRDefault="005D53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C8640" w14:textId="27DC2CF2" w:rsidR="00355617" w:rsidRPr="00BD7744" w:rsidRDefault="006A1E91" w:rsidP="0082127B">
    <w:pPr>
      <w:tabs>
        <w:tab w:val="left" w:pos="6060"/>
        <w:tab w:val="right" w:pos="10203"/>
      </w:tabs>
      <w:spacing w:after="0"/>
      <w:rPr>
        <w:sz w:val="16"/>
        <w:szCs w:val="16"/>
        <w:lang w:val="es-ES"/>
      </w:rPr>
    </w:pPr>
    <w:r>
      <w:rPr>
        <w:sz w:val="16"/>
        <w:szCs w:val="16"/>
        <w:lang w:val="es"/>
      </w:rPr>
      <w:t>Segunda AU: 23/24 Índice: EUR 46/8766/2024 Federación Rusa</w:t>
    </w:r>
    <w:r>
      <w:rPr>
        <w:sz w:val="16"/>
        <w:szCs w:val="16"/>
        <w:lang w:val="es"/>
      </w:rPr>
      <w:tab/>
    </w:r>
    <w:r>
      <w:rPr>
        <w:sz w:val="16"/>
        <w:szCs w:val="16"/>
        <w:lang w:val="es"/>
      </w:rPr>
      <w:tab/>
      <w:t>Fecha: 20 de noviembre de 2024</w:t>
    </w:r>
  </w:p>
  <w:p w14:paraId="02071CEC" w14:textId="77777777" w:rsidR="007A3AEA" w:rsidRPr="00BD7744"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EF21B" w14:textId="77777777" w:rsidR="00E45B15" w:rsidRDefault="00E45B15" w:rsidP="00D35879">
    <w:pPr>
      <w:pStyle w:val="Encabezado"/>
    </w:pPr>
  </w:p>
  <w:p w14:paraId="44EAD02C"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3573891">
    <w:abstractNumId w:val="0"/>
  </w:num>
  <w:num w:numId="2" w16cid:durableId="399136088">
    <w:abstractNumId w:val="20"/>
  </w:num>
  <w:num w:numId="3" w16cid:durableId="226691072">
    <w:abstractNumId w:val="19"/>
  </w:num>
  <w:num w:numId="4" w16cid:durableId="1011178187">
    <w:abstractNumId w:val="9"/>
  </w:num>
  <w:num w:numId="5" w16cid:durableId="1419906101">
    <w:abstractNumId w:val="3"/>
  </w:num>
  <w:num w:numId="6" w16cid:durableId="1322344729">
    <w:abstractNumId w:val="18"/>
  </w:num>
  <w:num w:numId="7" w16cid:durableId="58018164">
    <w:abstractNumId w:val="16"/>
  </w:num>
  <w:num w:numId="8" w16cid:durableId="1112824356">
    <w:abstractNumId w:val="8"/>
  </w:num>
  <w:num w:numId="9" w16cid:durableId="1617826986">
    <w:abstractNumId w:val="7"/>
  </w:num>
  <w:num w:numId="10" w16cid:durableId="697660827">
    <w:abstractNumId w:val="12"/>
  </w:num>
  <w:num w:numId="11" w16cid:durableId="625087695">
    <w:abstractNumId w:val="5"/>
  </w:num>
  <w:num w:numId="12" w16cid:durableId="254704754">
    <w:abstractNumId w:val="13"/>
  </w:num>
  <w:num w:numId="13" w16cid:durableId="727608536">
    <w:abstractNumId w:val="14"/>
  </w:num>
  <w:num w:numId="14" w16cid:durableId="1812089567">
    <w:abstractNumId w:val="1"/>
  </w:num>
  <w:num w:numId="15" w16cid:durableId="500850527">
    <w:abstractNumId w:val="17"/>
  </w:num>
  <w:num w:numId="16" w16cid:durableId="1693409156">
    <w:abstractNumId w:val="10"/>
  </w:num>
  <w:num w:numId="17" w16cid:durableId="1186287063">
    <w:abstractNumId w:val="11"/>
  </w:num>
  <w:num w:numId="18" w16cid:durableId="1369331839">
    <w:abstractNumId w:val="4"/>
  </w:num>
  <w:num w:numId="19" w16cid:durableId="1274903758">
    <w:abstractNumId w:val="6"/>
  </w:num>
  <w:num w:numId="20" w16cid:durableId="1947493438">
    <w:abstractNumId w:val="15"/>
  </w:num>
  <w:num w:numId="21" w16cid:durableId="1689285321">
    <w:abstractNumId w:val="2"/>
  </w:num>
  <w:num w:numId="22" w16cid:durableId="2049717924">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6EA"/>
    <w:rsid w:val="00001383"/>
    <w:rsid w:val="00001951"/>
    <w:rsid w:val="00004D79"/>
    <w:rsid w:val="000058B2"/>
    <w:rsid w:val="00006629"/>
    <w:rsid w:val="00007E8B"/>
    <w:rsid w:val="00012615"/>
    <w:rsid w:val="0002386F"/>
    <w:rsid w:val="00023C35"/>
    <w:rsid w:val="00025042"/>
    <w:rsid w:val="000303C3"/>
    <w:rsid w:val="00030F83"/>
    <w:rsid w:val="00032D1D"/>
    <w:rsid w:val="00032D94"/>
    <w:rsid w:val="00033191"/>
    <w:rsid w:val="00051F82"/>
    <w:rsid w:val="00052EFD"/>
    <w:rsid w:val="00054742"/>
    <w:rsid w:val="00057A7E"/>
    <w:rsid w:val="00065475"/>
    <w:rsid w:val="00070F0B"/>
    <w:rsid w:val="0007564B"/>
    <w:rsid w:val="00076037"/>
    <w:rsid w:val="00083462"/>
    <w:rsid w:val="00083E99"/>
    <w:rsid w:val="00084813"/>
    <w:rsid w:val="00084C4D"/>
    <w:rsid w:val="00087E2B"/>
    <w:rsid w:val="0009130D"/>
    <w:rsid w:val="000928B7"/>
    <w:rsid w:val="00092DFA"/>
    <w:rsid w:val="000931EF"/>
    <w:rsid w:val="000957C5"/>
    <w:rsid w:val="000A1F14"/>
    <w:rsid w:val="000A3F1F"/>
    <w:rsid w:val="000A49B9"/>
    <w:rsid w:val="000A4FEA"/>
    <w:rsid w:val="000B02B4"/>
    <w:rsid w:val="000B065A"/>
    <w:rsid w:val="000B1BE5"/>
    <w:rsid w:val="000B43E6"/>
    <w:rsid w:val="000B4A38"/>
    <w:rsid w:val="000B6B5A"/>
    <w:rsid w:val="000C2A0D"/>
    <w:rsid w:val="000C2A32"/>
    <w:rsid w:val="000C352C"/>
    <w:rsid w:val="000C6196"/>
    <w:rsid w:val="000D0ABB"/>
    <w:rsid w:val="000D3BF4"/>
    <w:rsid w:val="000D70C1"/>
    <w:rsid w:val="000E0D61"/>
    <w:rsid w:val="000E42CA"/>
    <w:rsid w:val="000E5105"/>
    <w:rsid w:val="000E57D4"/>
    <w:rsid w:val="000F3012"/>
    <w:rsid w:val="001000F6"/>
    <w:rsid w:val="00100FE4"/>
    <w:rsid w:val="00101D97"/>
    <w:rsid w:val="0010425E"/>
    <w:rsid w:val="00106837"/>
    <w:rsid w:val="00106D61"/>
    <w:rsid w:val="00110706"/>
    <w:rsid w:val="00114556"/>
    <w:rsid w:val="00121485"/>
    <w:rsid w:val="00124DF8"/>
    <w:rsid w:val="0012544D"/>
    <w:rsid w:val="001254E3"/>
    <w:rsid w:val="001265BB"/>
    <w:rsid w:val="001300C3"/>
    <w:rsid w:val="001309C1"/>
    <w:rsid w:val="00130B8A"/>
    <w:rsid w:val="00133C4F"/>
    <w:rsid w:val="001359EF"/>
    <w:rsid w:val="00136764"/>
    <w:rsid w:val="00136E25"/>
    <w:rsid w:val="00137972"/>
    <w:rsid w:val="00137F72"/>
    <w:rsid w:val="0014617E"/>
    <w:rsid w:val="0014771F"/>
    <w:rsid w:val="001514E3"/>
    <w:rsid w:val="001526C3"/>
    <w:rsid w:val="00152704"/>
    <w:rsid w:val="0015589F"/>
    <w:rsid w:val="001561F4"/>
    <w:rsid w:val="0016118D"/>
    <w:rsid w:val="001627F6"/>
    <w:rsid w:val="001648DB"/>
    <w:rsid w:val="00164B64"/>
    <w:rsid w:val="001716EE"/>
    <w:rsid w:val="00174398"/>
    <w:rsid w:val="001750C2"/>
    <w:rsid w:val="00175460"/>
    <w:rsid w:val="00176678"/>
    <w:rsid w:val="001773D1"/>
    <w:rsid w:val="00177779"/>
    <w:rsid w:val="001803E0"/>
    <w:rsid w:val="00180F1C"/>
    <w:rsid w:val="00181E50"/>
    <w:rsid w:val="001902A8"/>
    <w:rsid w:val="0019118D"/>
    <w:rsid w:val="00194CD5"/>
    <w:rsid w:val="00196DF3"/>
    <w:rsid w:val="00197ED8"/>
    <w:rsid w:val="001A1FC5"/>
    <w:rsid w:val="001A635D"/>
    <w:rsid w:val="001A6AC9"/>
    <w:rsid w:val="001C1A13"/>
    <w:rsid w:val="001C2700"/>
    <w:rsid w:val="001D52A5"/>
    <w:rsid w:val="001D5948"/>
    <w:rsid w:val="001D5D71"/>
    <w:rsid w:val="001D7226"/>
    <w:rsid w:val="001E1D69"/>
    <w:rsid w:val="001E2045"/>
    <w:rsid w:val="001E5A84"/>
    <w:rsid w:val="00200F76"/>
    <w:rsid w:val="00201189"/>
    <w:rsid w:val="002036C0"/>
    <w:rsid w:val="00214D2E"/>
    <w:rsid w:val="00215C3E"/>
    <w:rsid w:val="00215E33"/>
    <w:rsid w:val="00221651"/>
    <w:rsid w:val="00223B71"/>
    <w:rsid w:val="00225A11"/>
    <w:rsid w:val="00236F22"/>
    <w:rsid w:val="00240EA4"/>
    <w:rsid w:val="00244B2D"/>
    <w:rsid w:val="002558D7"/>
    <w:rsid w:val="002565A0"/>
    <w:rsid w:val="002570E2"/>
    <w:rsid w:val="0025792F"/>
    <w:rsid w:val="002604FE"/>
    <w:rsid w:val="00261CC7"/>
    <w:rsid w:val="002665C3"/>
    <w:rsid w:val="00267383"/>
    <w:rsid w:val="002703E7"/>
    <w:rsid w:val="002709C3"/>
    <w:rsid w:val="002739C9"/>
    <w:rsid w:val="00273E9A"/>
    <w:rsid w:val="002748D0"/>
    <w:rsid w:val="00286C83"/>
    <w:rsid w:val="00291023"/>
    <w:rsid w:val="00297B4B"/>
    <w:rsid w:val="002A280B"/>
    <w:rsid w:val="002A2F36"/>
    <w:rsid w:val="002A3E24"/>
    <w:rsid w:val="002A4E6C"/>
    <w:rsid w:val="002A7061"/>
    <w:rsid w:val="002B2E9B"/>
    <w:rsid w:val="002B5647"/>
    <w:rsid w:val="002B6022"/>
    <w:rsid w:val="002B7762"/>
    <w:rsid w:val="002C06A6"/>
    <w:rsid w:val="002C1502"/>
    <w:rsid w:val="002C48A0"/>
    <w:rsid w:val="002C5FE4"/>
    <w:rsid w:val="002C7F1F"/>
    <w:rsid w:val="002D0765"/>
    <w:rsid w:val="002D0841"/>
    <w:rsid w:val="002D48CD"/>
    <w:rsid w:val="002D5454"/>
    <w:rsid w:val="002D5E41"/>
    <w:rsid w:val="002E3658"/>
    <w:rsid w:val="002E3EBE"/>
    <w:rsid w:val="002F35B8"/>
    <w:rsid w:val="002F3C80"/>
    <w:rsid w:val="003008B2"/>
    <w:rsid w:val="00303CA1"/>
    <w:rsid w:val="00306784"/>
    <w:rsid w:val="0031230A"/>
    <w:rsid w:val="00313E8B"/>
    <w:rsid w:val="00320461"/>
    <w:rsid w:val="003205C6"/>
    <w:rsid w:val="00335AAA"/>
    <w:rsid w:val="0033624A"/>
    <w:rsid w:val="003373A5"/>
    <w:rsid w:val="00337826"/>
    <w:rsid w:val="00340ABB"/>
    <w:rsid w:val="0034128A"/>
    <w:rsid w:val="003423D0"/>
    <w:rsid w:val="0034324D"/>
    <w:rsid w:val="003442A7"/>
    <w:rsid w:val="00352E3E"/>
    <w:rsid w:val="0035329F"/>
    <w:rsid w:val="00354A41"/>
    <w:rsid w:val="00355617"/>
    <w:rsid w:val="00363AA7"/>
    <w:rsid w:val="003657EE"/>
    <w:rsid w:val="0037308F"/>
    <w:rsid w:val="003756B6"/>
    <w:rsid w:val="00376EF4"/>
    <w:rsid w:val="003807AB"/>
    <w:rsid w:val="003824DB"/>
    <w:rsid w:val="00383E22"/>
    <w:rsid w:val="00384B4C"/>
    <w:rsid w:val="003904F0"/>
    <w:rsid w:val="00390509"/>
    <w:rsid w:val="00394557"/>
    <w:rsid w:val="003975C9"/>
    <w:rsid w:val="003A58F5"/>
    <w:rsid w:val="003B294A"/>
    <w:rsid w:val="003B339E"/>
    <w:rsid w:val="003B5483"/>
    <w:rsid w:val="003C0173"/>
    <w:rsid w:val="003C3210"/>
    <w:rsid w:val="003C55FC"/>
    <w:rsid w:val="003C5EEA"/>
    <w:rsid w:val="003C6958"/>
    <w:rsid w:val="003C7CB6"/>
    <w:rsid w:val="003D682D"/>
    <w:rsid w:val="003E3622"/>
    <w:rsid w:val="003E7741"/>
    <w:rsid w:val="003F37CB"/>
    <w:rsid w:val="003F3D5D"/>
    <w:rsid w:val="00401688"/>
    <w:rsid w:val="00420652"/>
    <w:rsid w:val="004218F1"/>
    <w:rsid w:val="0042210F"/>
    <w:rsid w:val="004238EE"/>
    <w:rsid w:val="004244B4"/>
    <w:rsid w:val="0043000A"/>
    <w:rsid w:val="004334BF"/>
    <w:rsid w:val="00437702"/>
    <w:rsid w:val="004408A1"/>
    <w:rsid w:val="00442D92"/>
    <w:rsid w:val="00442E5B"/>
    <w:rsid w:val="0044379B"/>
    <w:rsid w:val="00445D50"/>
    <w:rsid w:val="00453538"/>
    <w:rsid w:val="00455B73"/>
    <w:rsid w:val="00457543"/>
    <w:rsid w:val="004603A2"/>
    <w:rsid w:val="00462AB3"/>
    <w:rsid w:val="00464A64"/>
    <w:rsid w:val="004669EA"/>
    <w:rsid w:val="00466D99"/>
    <w:rsid w:val="00481003"/>
    <w:rsid w:val="00481C7D"/>
    <w:rsid w:val="00483D60"/>
    <w:rsid w:val="00486088"/>
    <w:rsid w:val="00486B60"/>
    <w:rsid w:val="00492FA8"/>
    <w:rsid w:val="004A0E62"/>
    <w:rsid w:val="004A0F26"/>
    <w:rsid w:val="004A1BDD"/>
    <w:rsid w:val="004B1E15"/>
    <w:rsid w:val="004B2367"/>
    <w:rsid w:val="004B381D"/>
    <w:rsid w:val="004B4607"/>
    <w:rsid w:val="004B689E"/>
    <w:rsid w:val="004C0F23"/>
    <w:rsid w:val="004C265C"/>
    <w:rsid w:val="004C48AC"/>
    <w:rsid w:val="004C71F5"/>
    <w:rsid w:val="004D41DC"/>
    <w:rsid w:val="004E1058"/>
    <w:rsid w:val="004E2F1E"/>
    <w:rsid w:val="004E38F3"/>
    <w:rsid w:val="004F4424"/>
    <w:rsid w:val="004F6BBB"/>
    <w:rsid w:val="004F74ED"/>
    <w:rsid w:val="0050421B"/>
    <w:rsid w:val="00504FBC"/>
    <w:rsid w:val="00511542"/>
    <w:rsid w:val="00513B92"/>
    <w:rsid w:val="00516079"/>
    <w:rsid w:val="00517E88"/>
    <w:rsid w:val="005323CC"/>
    <w:rsid w:val="005363CA"/>
    <w:rsid w:val="00542F58"/>
    <w:rsid w:val="00545423"/>
    <w:rsid w:val="00547E71"/>
    <w:rsid w:val="0055042C"/>
    <w:rsid w:val="005513DC"/>
    <w:rsid w:val="005553E8"/>
    <w:rsid w:val="00557769"/>
    <w:rsid w:val="0055778D"/>
    <w:rsid w:val="0056404C"/>
    <w:rsid w:val="00565462"/>
    <w:rsid w:val="005668D0"/>
    <w:rsid w:val="00572CCD"/>
    <w:rsid w:val="0057440A"/>
    <w:rsid w:val="005756D4"/>
    <w:rsid w:val="00580208"/>
    <w:rsid w:val="005812C3"/>
    <w:rsid w:val="00581A12"/>
    <w:rsid w:val="005926BC"/>
    <w:rsid w:val="00592C3E"/>
    <w:rsid w:val="00595877"/>
    <w:rsid w:val="00596449"/>
    <w:rsid w:val="005A24BE"/>
    <w:rsid w:val="005A3E28"/>
    <w:rsid w:val="005A6837"/>
    <w:rsid w:val="005A71AD"/>
    <w:rsid w:val="005A7F1B"/>
    <w:rsid w:val="005B227F"/>
    <w:rsid w:val="005B59ED"/>
    <w:rsid w:val="005B5C5A"/>
    <w:rsid w:val="005C751F"/>
    <w:rsid w:val="005D14AA"/>
    <w:rsid w:val="005D2C37"/>
    <w:rsid w:val="005D5369"/>
    <w:rsid w:val="005D7287"/>
    <w:rsid w:val="005D7D1C"/>
    <w:rsid w:val="005E2DFC"/>
    <w:rsid w:val="005F0355"/>
    <w:rsid w:val="005F1871"/>
    <w:rsid w:val="005F5E43"/>
    <w:rsid w:val="00603AA0"/>
    <w:rsid w:val="00603FDE"/>
    <w:rsid w:val="00605D84"/>
    <w:rsid w:val="00606108"/>
    <w:rsid w:val="00606645"/>
    <w:rsid w:val="0061193D"/>
    <w:rsid w:val="006201FC"/>
    <w:rsid w:val="00620ADD"/>
    <w:rsid w:val="00620D2B"/>
    <w:rsid w:val="00624378"/>
    <w:rsid w:val="006264DB"/>
    <w:rsid w:val="0062675C"/>
    <w:rsid w:val="0063289B"/>
    <w:rsid w:val="00633E9B"/>
    <w:rsid w:val="00640EF2"/>
    <w:rsid w:val="0064718C"/>
    <w:rsid w:val="0065049B"/>
    <w:rsid w:val="00650D73"/>
    <w:rsid w:val="006558EE"/>
    <w:rsid w:val="00655944"/>
    <w:rsid w:val="006562BA"/>
    <w:rsid w:val="00657231"/>
    <w:rsid w:val="006643AF"/>
    <w:rsid w:val="00666978"/>
    <w:rsid w:val="00667FBC"/>
    <w:rsid w:val="00670EA7"/>
    <w:rsid w:val="00675795"/>
    <w:rsid w:val="00677567"/>
    <w:rsid w:val="0069571A"/>
    <w:rsid w:val="00697FD7"/>
    <w:rsid w:val="006A0BB9"/>
    <w:rsid w:val="006A0EF5"/>
    <w:rsid w:val="006A1E91"/>
    <w:rsid w:val="006A2879"/>
    <w:rsid w:val="006A2E7B"/>
    <w:rsid w:val="006B12FA"/>
    <w:rsid w:val="006B1940"/>
    <w:rsid w:val="006B28B0"/>
    <w:rsid w:val="006B461E"/>
    <w:rsid w:val="006C3C21"/>
    <w:rsid w:val="006C7A31"/>
    <w:rsid w:val="006D2B3C"/>
    <w:rsid w:val="006D46D9"/>
    <w:rsid w:val="006D7A3E"/>
    <w:rsid w:val="006E4A2C"/>
    <w:rsid w:val="006F4345"/>
    <w:rsid w:val="006F4C28"/>
    <w:rsid w:val="006F5689"/>
    <w:rsid w:val="0070106D"/>
    <w:rsid w:val="0070364E"/>
    <w:rsid w:val="00704A1A"/>
    <w:rsid w:val="00705AAD"/>
    <w:rsid w:val="007104E8"/>
    <w:rsid w:val="00712003"/>
    <w:rsid w:val="007156FC"/>
    <w:rsid w:val="00716942"/>
    <w:rsid w:val="007173E9"/>
    <w:rsid w:val="00717AE1"/>
    <w:rsid w:val="0072054A"/>
    <w:rsid w:val="0072093C"/>
    <w:rsid w:val="00723ED0"/>
    <w:rsid w:val="00727519"/>
    <w:rsid w:val="00727CA7"/>
    <w:rsid w:val="0073431C"/>
    <w:rsid w:val="00735753"/>
    <w:rsid w:val="00736065"/>
    <w:rsid w:val="00740C1A"/>
    <w:rsid w:val="00740F3F"/>
    <w:rsid w:val="00741536"/>
    <w:rsid w:val="00755193"/>
    <w:rsid w:val="00762DBE"/>
    <w:rsid w:val="0076420B"/>
    <w:rsid w:val="00764F23"/>
    <w:rsid w:val="007656E7"/>
    <w:rsid w:val="007666A4"/>
    <w:rsid w:val="00770E48"/>
    <w:rsid w:val="00773365"/>
    <w:rsid w:val="00781624"/>
    <w:rsid w:val="00781E3C"/>
    <w:rsid w:val="0078378D"/>
    <w:rsid w:val="007858BA"/>
    <w:rsid w:val="007A1104"/>
    <w:rsid w:val="007A165E"/>
    <w:rsid w:val="007A2ABA"/>
    <w:rsid w:val="007A3AEA"/>
    <w:rsid w:val="007A4F7A"/>
    <w:rsid w:val="007A7F97"/>
    <w:rsid w:val="007B4F3E"/>
    <w:rsid w:val="007B7197"/>
    <w:rsid w:val="007B7360"/>
    <w:rsid w:val="007C50EB"/>
    <w:rsid w:val="007C6CD0"/>
    <w:rsid w:val="007D59C8"/>
    <w:rsid w:val="007E47E0"/>
    <w:rsid w:val="007E51E5"/>
    <w:rsid w:val="007F3005"/>
    <w:rsid w:val="007F39E0"/>
    <w:rsid w:val="007F72FF"/>
    <w:rsid w:val="007F7B5E"/>
    <w:rsid w:val="0080192B"/>
    <w:rsid w:val="008056E9"/>
    <w:rsid w:val="008068C7"/>
    <w:rsid w:val="0081049F"/>
    <w:rsid w:val="00814632"/>
    <w:rsid w:val="00814FD1"/>
    <w:rsid w:val="00820290"/>
    <w:rsid w:val="0082127B"/>
    <w:rsid w:val="00826A48"/>
    <w:rsid w:val="00827A40"/>
    <w:rsid w:val="008321E8"/>
    <w:rsid w:val="00837361"/>
    <w:rsid w:val="00843AFD"/>
    <w:rsid w:val="00844429"/>
    <w:rsid w:val="00844F48"/>
    <w:rsid w:val="008455C2"/>
    <w:rsid w:val="00846E45"/>
    <w:rsid w:val="00847287"/>
    <w:rsid w:val="00854693"/>
    <w:rsid w:val="008573DB"/>
    <w:rsid w:val="00862086"/>
    <w:rsid w:val="00864035"/>
    <w:rsid w:val="00864C6C"/>
    <w:rsid w:val="00866873"/>
    <w:rsid w:val="008763F4"/>
    <w:rsid w:val="00876A63"/>
    <w:rsid w:val="0088439D"/>
    <w:rsid w:val="008849EA"/>
    <w:rsid w:val="008871A8"/>
    <w:rsid w:val="00891A9F"/>
    <w:rsid w:val="00891FE8"/>
    <w:rsid w:val="008950C9"/>
    <w:rsid w:val="008A2283"/>
    <w:rsid w:val="008A40CD"/>
    <w:rsid w:val="008B517D"/>
    <w:rsid w:val="008C5CED"/>
    <w:rsid w:val="008D0EB5"/>
    <w:rsid w:val="008D16ED"/>
    <w:rsid w:val="008D2A6B"/>
    <w:rsid w:val="008D322C"/>
    <w:rsid w:val="008D49A5"/>
    <w:rsid w:val="008E0B66"/>
    <w:rsid w:val="008E15FB"/>
    <w:rsid w:val="008E172D"/>
    <w:rsid w:val="008F34D3"/>
    <w:rsid w:val="008F34F2"/>
    <w:rsid w:val="008F3F42"/>
    <w:rsid w:val="0090027C"/>
    <w:rsid w:val="00902730"/>
    <w:rsid w:val="009048D3"/>
    <w:rsid w:val="00906C9F"/>
    <w:rsid w:val="00907933"/>
    <w:rsid w:val="00911FA9"/>
    <w:rsid w:val="00914137"/>
    <w:rsid w:val="00921577"/>
    <w:rsid w:val="00921BEC"/>
    <w:rsid w:val="00921E36"/>
    <w:rsid w:val="009259E1"/>
    <w:rsid w:val="00942B7C"/>
    <w:rsid w:val="0095025C"/>
    <w:rsid w:val="0095188F"/>
    <w:rsid w:val="009550A0"/>
    <w:rsid w:val="00960C64"/>
    <w:rsid w:val="00963D4F"/>
    <w:rsid w:val="009654A7"/>
    <w:rsid w:val="00967B04"/>
    <w:rsid w:val="00970655"/>
    <w:rsid w:val="0097218E"/>
    <w:rsid w:val="00980425"/>
    <w:rsid w:val="00985C37"/>
    <w:rsid w:val="0098649A"/>
    <w:rsid w:val="00991C69"/>
    <w:rsid w:val="009923C0"/>
    <w:rsid w:val="00996436"/>
    <w:rsid w:val="009979C7"/>
    <w:rsid w:val="009A4574"/>
    <w:rsid w:val="009A6CB8"/>
    <w:rsid w:val="009B4433"/>
    <w:rsid w:val="009B76A5"/>
    <w:rsid w:val="009B78FE"/>
    <w:rsid w:val="009C2B36"/>
    <w:rsid w:val="009C3521"/>
    <w:rsid w:val="009C4461"/>
    <w:rsid w:val="009C48C1"/>
    <w:rsid w:val="009C6B5A"/>
    <w:rsid w:val="009D4385"/>
    <w:rsid w:val="009E097D"/>
    <w:rsid w:val="009E0EB1"/>
    <w:rsid w:val="009E7E6E"/>
    <w:rsid w:val="009F02F0"/>
    <w:rsid w:val="009F6041"/>
    <w:rsid w:val="009F737B"/>
    <w:rsid w:val="00A0170E"/>
    <w:rsid w:val="00A02CEE"/>
    <w:rsid w:val="00A0467A"/>
    <w:rsid w:val="00A07E67"/>
    <w:rsid w:val="00A1214A"/>
    <w:rsid w:val="00A15ABA"/>
    <w:rsid w:val="00A179F5"/>
    <w:rsid w:val="00A25E4F"/>
    <w:rsid w:val="00A276DB"/>
    <w:rsid w:val="00A300DA"/>
    <w:rsid w:val="00A31F72"/>
    <w:rsid w:val="00A34952"/>
    <w:rsid w:val="00A41FC6"/>
    <w:rsid w:val="00A44B1B"/>
    <w:rsid w:val="00A4583A"/>
    <w:rsid w:val="00A46BD8"/>
    <w:rsid w:val="00A5283A"/>
    <w:rsid w:val="00A54B47"/>
    <w:rsid w:val="00A57245"/>
    <w:rsid w:val="00A65512"/>
    <w:rsid w:val="00A67CFA"/>
    <w:rsid w:val="00A7066B"/>
    <w:rsid w:val="00A70D9D"/>
    <w:rsid w:val="00A71D2A"/>
    <w:rsid w:val="00A7548F"/>
    <w:rsid w:val="00A81673"/>
    <w:rsid w:val="00A90EA6"/>
    <w:rsid w:val="00A90FBD"/>
    <w:rsid w:val="00A91323"/>
    <w:rsid w:val="00AB5744"/>
    <w:rsid w:val="00AB5C6E"/>
    <w:rsid w:val="00AB7E5D"/>
    <w:rsid w:val="00AC15B7"/>
    <w:rsid w:val="00AC317F"/>
    <w:rsid w:val="00AC367F"/>
    <w:rsid w:val="00AC4214"/>
    <w:rsid w:val="00AE029E"/>
    <w:rsid w:val="00AE2496"/>
    <w:rsid w:val="00AE2EC0"/>
    <w:rsid w:val="00AE4214"/>
    <w:rsid w:val="00AF0693"/>
    <w:rsid w:val="00AF0FCD"/>
    <w:rsid w:val="00AF54EB"/>
    <w:rsid w:val="00AF5FF0"/>
    <w:rsid w:val="00AF76EA"/>
    <w:rsid w:val="00B10783"/>
    <w:rsid w:val="00B1531B"/>
    <w:rsid w:val="00B174BC"/>
    <w:rsid w:val="00B2015C"/>
    <w:rsid w:val="00B206A8"/>
    <w:rsid w:val="00B22837"/>
    <w:rsid w:val="00B23C7F"/>
    <w:rsid w:val="00B27341"/>
    <w:rsid w:val="00B27F36"/>
    <w:rsid w:val="00B408D4"/>
    <w:rsid w:val="00B41F6C"/>
    <w:rsid w:val="00B5287E"/>
    <w:rsid w:val="00B52B01"/>
    <w:rsid w:val="00B536E0"/>
    <w:rsid w:val="00B55353"/>
    <w:rsid w:val="00B578B7"/>
    <w:rsid w:val="00B57A02"/>
    <w:rsid w:val="00B65B4E"/>
    <w:rsid w:val="00B6690B"/>
    <w:rsid w:val="00B67B7E"/>
    <w:rsid w:val="00B738F8"/>
    <w:rsid w:val="00B7545C"/>
    <w:rsid w:val="00B76B85"/>
    <w:rsid w:val="00B804A1"/>
    <w:rsid w:val="00B91A8C"/>
    <w:rsid w:val="00B92AEC"/>
    <w:rsid w:val="00B957E6"/>
    <w:rsid w:val="00B97626"/>
    <w:rsid w:val="00BA0415"/>
    <w:rsid w:val="00BA0E81"/>
    <w:rsid w:val="00BA6913"/>
    <w:rsid w:val="00BA7687"/>
    <w:rsid w:val="00BB0B3B"/>
    <w:rsid w:val="00BB15C3"/>
    <w:rsid w:val="00BB4C19"/>
    <w:rsid w:val="00BC0FF2"/>
    <w:rsid w:val="00BC2735"/>
    <w:rsid w:val="00BC65B9"/>
    <w:rsid w:val="00BC7111"/>
    <w:rsid w:val="00BD0B43"/>
    <w:rsid w:val="00BD53F3"/>
    <w:rsid w:val="00BD75FD"/>
    <w:rsid w:val="00BD7744"/>
    <w:rsid w:val="00BE0D92"/>
    <w:rsid w:val="00BE2D18"/>
    <w:rsid w:val="00BE4685"/>
    <w:rsid w:val="00BE4F00"/>
    <w:rsid w:val="00BE6035"/>
    <w:rsid w:val="00BE7EC5"/>
    <w:rsid w:val="00BF3707"/>
    <w:rsid w:val="00BF4778"/>
    <w:rsid w:val="00BF4E5D"/>
    <w:rsid w:val="00BF6809"/>
    <w:rsid w:val="00BF7136"/>
    <w:rsid w:val="00C01B23"/>
    <w:rsid w:val="00C06D7B"/>
    <w:rsid w:val="00C12E84"/>
    <w:rsid w:val="00C12FC6"/>
    <w:rsid w:val="00C14F74"/>
    <w:rsid w:val="00C162AD"/>
    <w:rsid w:val="00C16B13"/>
    <w:rsid w:val="00C17D6F"/>
    <w:rsid w:val="00C2094B"/>
    <w:rsid w:val="00C24983"/>
    <w:rsid w:val="00C26BD7"/>
    <w:rsid w:val="00C31010"/>
    <w:rsid w:val="00C35318"/>
    <w:rsid w:val="00C359CF"/>
    <w:rsid w:val="00C370BB"/>
    <w:rsid w:val="00C415B8"/>
    <w:rsid w:val="00C460DB"/>
    <w:rsid w:val="00C467F6"/>
    <w:rsid w:val="00C46BAE"/>
    <w:rsid w:val="00C46EBE"/>
    <w:rsid w:val="00C50CEC"/>
    <w:rsid w:val="00C53320"/>
    <w:rsid w:val="00C538D1"/>
    <w:rsid w:val="00C57A04"/>
    <w:rsid w:val="00C607FB"/>
    <w:rsid w:val="00C62945"/>
    <w:rsid w:val="00C648B7"/>
    <w:rsid w:val="00C66387"/>
    <w:rsid w:val="00C705CD"/>
    <w:rsid w:val="00C711BA"/>
    <w:rsid w:val="00C76EE0"/>
    <w:rsid w:val="00C8330C"/>
    <w:rsid w:val="00C85BFA"/>
    <w:rsid w:val="00C85EFE"/>
    <w:rsid w:val="00C934DE"/>
    <w:rsid w:val="00C93CB2"/>
    <w:rsid w:val="00C96AD6"/>
    <w:rsid w:val="00CA02A0"/>
    <w:rsid w:val="00CA13A3"/>
    <w:rsid w:val="00CA51AF"/>
    <w:rsid w:val="00CA5CB1"/>
    <w:rsid w:val="00CB4366"/>
    <w:rsid w:val="00CB4F87"/>
    <w:rsid w:val="00CC5BC6"/>
    <w:rsid w:val="00CC7A9A"/>
    <w:rsid w:val="00CD22AB"/>
    <w:rsid w:val="00CD2995"/>
    <w:rsid w:val="00CD3661"/>
    <w:rsid w:val="00CD452C"/>
    <w:rsid w:val="00CD4B2A"/>
    <w:rsid w:val="00CF1945"/>
    <w:rsid w:val="00CF40A4"/>
    <w:rsid w:val="00CF7805"/>
    <w:rsid w:val="00D007F8"/>
    <w:rsid w:val="00D00E83"/>
    <w:rsid w:val="00D030C9"/>
    <w:rsid w:val="00D05A52"/>
    <w:rsid w:val="00D114C6"/>
    <w:rsid w:val="00D142D0"/>
    <w:rsid w:val="00D14ED9"/>
    <w:rsid w:val="00D1549B"/>
    <w:rsid w:val="00D2016E"/>
    <w:rsid w:val="00D23D90"/>
    <w:rsid w:val="00D24327"/>
    <w:rsid w:val="00D26BF9"/>
    <w:rsid w:val="00D35879"/>
    <w:rsid w:val="00D40779"/>
    <w:rsid w:val="00D434C6"/>
    <w:rsid w:val="00D43FBA"/>
    <w:rsid w:val="00D44C50"/>
    <w:rsid w:val="00D45AF7"/>
    <w:rsid w:val="00D47210"/>
    <w:rsid w:val="00D54217"/>
    <w:rsid w:val="00D560CD"/>
    <w:rsid w:val="00D56205"/>
    <w:rsid w:val="00D62977"/>
    <w:rsid w:val="00D635A1"/>
    <w:rsid w:val="00D6411A"/>
    <w:rsid w:val="00D6570E"/>
    <w:rsid w:val="00D67ABF"/>
    <w:rsid w:val="00D749E6"/>
    <w:rsid w:val="00D834E2"/>
    <w:rsid w:val="00D839E9"/>
    <w:rsid w:val="00D844EE"/>
    <w:rsid w:val="00D847F8"/>
    <w:rsid w:val="00D870AC"/>
    <w:rsid w:val="00D90114"/>
    <w:rsid w:val="00D90465"/>
    <w:rsid w:val="00DA24DD"/>
    <w:rsid w:val="00DA47EB"/>
    <w:rsid w:val="00DB0EEB"/>
    <w:rsid w:val="00DB150B"/>
    <w:rsid w:val="00DB3DFE"/>
    <w:rsid w:val="00DB7D74"/>
    <w:rsid w:val="00DC0702"/>
    <w:rsid w:val="00DC65A4"/>
    <w:rsid w:val="00DC7538"/>
    <w:rsid w:val="00DD1849"/>
    <w:rsid w:val="00DD2ADA"/>
    <w:rsid w:val="00DD346F"/>
    <w:rsid w:val="00DF1141"/>
    <w:rsid w:val="00DF3644"/>
    <w:rsid w:val="00DF3DF5"/>
    <w:rsid w:val="00DF63A6"/>
    <w:rsid w:val="00DF6E37"/>
    <w:rsid w:val="00E028CA"/>
    <w:rsid w:val="00E039D5"/>
    <w:rsid w:val="00E04AF0"/>
    <w:rsid w:val="00E10EEF"/>
    <w:rsid w:val="00E12FD3"/>
    <w:rsid w:val="00E13128"/>
    <w:rsid w:val="00E14635"/>
    <w:rsid w:val="00E21CA7"/>
    <w:rsid w:val="00E22AAE"/>
    <w:rsid w:val="00E275B7"/>
    <w:rsid w:val="00E37B98"/>
    <w:rsid w:val="00E406B4"/>
    <w:rsid w:val="00E40EAA"/>
    <w:rsid w:val="00E4180E"/>
    <w:rsid w:val="00E4317E"/>
    <w:rsid w:val="00E43F3A"/>
    <w:rsid w:val="00E45B15"/>
    <w:rsid w:val="00E5785D"/>
    <w:rsid w:val="00E61439"/>
    <w:rsid w:val="00E63CEF"/>
    <w:rsid w:val="00E656F5"/>
    <w:rsid w:val="00E65D5E"/>
    <w:rsid w:val="00E67957"/>
    <w:rsid w:val="00E67C6B"/>
    <w:rsid w:val="00E707D9"/>
    <w:rsid w:val="00E70CE2"/>
    <w:rsid w:val="00E7569C"/>
    <w:rsid w:val="00E75E23"/>
    <w:rsid w:val="00E76516"/>
    <w:rsid w:val="00E778FE"/>
    <w:rsid w:val="00E81225"/>
    <w:rsid w:val="00E84D82"/>
    <w:rsid w:val="00E85A9B"/>
    <w:rsid w:val="00E8736F"/>
    <w:rsid w:val="00E917BF"/>
    <w:rsid w:val="00E92614"/>
    <w:rsid w:val="00E94CEB"/>
    <w:rsid w:val="00E96B1E"/>
    <w:rsid w:val="00E97C00"/>
    <w:rsid w:val="00EA1562"/>
    <w:rsid w:val="00EA1D27"/>
    <w:rsid w:val="00EA3CE4"/>
    <w:rsid w:val="00EA591B"/>
    <w:rsid w:val="00EA68CE"/>
    <w:rsid w:val="00EB1C45"/>
    <w:rsid w:val="00EB51EB"/>
    <w:rsid w:val="00EB743C"/>
    <w:rsid w:val="00EC677A"/>
    <w:rsid w:val="00EC730F"/>
    <w:rsid w:val="00EE35E3"/>
    <w:rsid w:val="00EE64E0"/>
    <w:rsid w:val="00EE7039"/>
    <w:rsid w:val="00EF284E"/>
    <w:rsid w:val="00F00F14"/>
    <w:rsid w:val="00F01D36"/>
    <w:rsid w:val="00F04C12"/>
    <w:rsid w:val="00F0712F"/>
    <w:rsid w:val="00F12F7F"/>
    <w:rsid w:val="00F207A3"/>
    <w:rsid w:val="00F22BA6"/>
    <w:rsid w:val="00F25445"/>
    <w:rsid w:val="00F322A8"/>
    <w:rsid w:val="00F3436F"/>
    <w:rsid w:val="00F34783"/>
    <w:rsid w:val="00F431FE"/>
    <w:rsid w:val="00F45927"/>
    <w:rsid w:val="00F470DD"/>
    <w:rsid w:val="00F65D4B"/>
    <w:rsid w:val="00F712BE"/>
    <w:rsid w:val="00F7208C"/>
    <w:rsid w:val="00F7577A"/>
    <w:rsid w:val="00F75A8D"/>
    <w:rsid w:val="00F771BD"/>
    <w:rsid w:val="00F77DFC"/>
    <w:rsid w:val="00F83EDB"/>
    <w:rsid w:val="00F90DED"/>
    <w:rsid w:val="00F91619"/>
    <w:rsid w:val="00F93094"/>
    <w:rsid w:val="00F9400E"/>
    <w:rsid w:val="00F940F9"/>
    <w:rsid w:val="00FA07D0"/>
    <w:rsid w:val="00FA1C07"/>
    <w:rsid w:val="00FA48E3"/>
    <w:rsid w:val="00FA4E88"/>
    <w:rsid w:val="00FA558B"/>
    <w:rsid w:val="00FA7368"/>
    <w:rsid w:val="00FB00E5"/>
    <w:rsid w:val="00FB2CBD"/>
    <w:rsid w:val="00FB4023"/>
    <w:rsid w:val="00FB54DD"/>
    <w:rsid w:val="00FB6A97"/>
    <w:rsid w:val="00FC01A6"/>
    <w:rsid w:val="00FC2057"/>
    <w:rsid w:val="00FC383A"/>
    <w:rsid w:val="00FC3BDD"/>
    <w:rsid w:val="00FC54EB"/>
    <w:rsid w:val="00FD2FF3"/>
    <w:rsid w:val="00FD4F9A"/>
    <w:rsid w:val="00FE3213"/>
    <w:rsid w:val="00FE6C03"/>
    <w:rsid w:val="00FF335F"/>
    <w:rsid w:val="00FF4725"/>
    <w:rsid w:val="00FF4E5D"/>
    <w:rsid w:val="00FF799B"/>
    <w:rsid w:val="028C251A"/>
    <w:rsid w:val="0664F9E8"/>
    <w:rsid w:val="0695D77C"/>
    <w:rsid w:val="07E45EBF"/>
    <w:rsid w:val="080976A5"/>
    <w:rsid w:val="0C05E7BB"/>
    <w:rsid w:val="0CD7FD96"/>
    <w:rsid w:val="0D53AE45"/>
    <w:rsid w:val="0F16FA79"/>
    <w:rsid w:val="0FD61D77"/>
    <w:rsid w:val="163A4059"/>
    <w:rsid w:val="164B8B9A"/>
    <w:rsid w:val="164BFCDF"/>
    <w:rsid w:val="195597A0"/>
    <w:rsid w:val="1BD6754D"/>
    <w:rsid w:val="1F27F7DA"/>
    <w:rsid w:val="1F2CCA37"/>
    <w:rsid w:val="1F470550"/>
    <w:rsid w:val="219DDAD1"/>
    <w:rsid w:val="2608E190"/>
    <w:rsid w:val="2C171601"/>
    <w:rsid w:val="2C796538"/>
    <w:rsid w:val="2CEE49A1"/>
    <w:rsid w:val="2DCAAA9D"/>
    <w:rsid w:val="2E050829"/>
    <w:rsid w:val="2F5ACB45"/>
    <w:rsid w:val="2F90C50B"/>
    <w:rsid w:val="330C27FD"/>
    <w:rsid w:val="339D44F6"/>
    <w:rsid w:val="34F6D25A"/>
    <w:rsid w:val="36B16762"/>
    <w:rsid w:val="39303267"/>
    <w:rsid w:val="393EB2C0"/>
    <w:rsid w:val="3DEB98B3"/>
    <w:rsid w:val="3DFC2CA5"/>
    <w:rsid w:val="3FFDF0E3"/>
    <w:rsid w:val="428C175F"/>
    <w:rsid w:val="441E9148"/>
    <w:rsid w:val="467C56FE"/>
    <w:rsid w:val="493D33CE"/>
    <w:rsid w:val="49B94A83"/>
    <w:rsid w:val="4A88B98B"/>
    <w:rsid w:val="4A8CB905"/>
    <w:rsid w:val="4D3A20D1"/>
    <w:rsid w:val="4EBD2747"/>
    <w:rsid w:val="4EC472C4"/>
    <w:rsid w:val="51E6F00C"/>
    <w:rsid w:val="521A2578"/>
    <w:rsid w:val="533E0A27"/>
    <w:rsid w:val="53555372"/>
    <w:rsid w:val="53793E3C"/>
    <w:rsid w:val="5558D578"/>
    <w:rsid w:val="55F041C2"/>
    <w:rsid w:val="561CC24D"/>
    <w:rsid w:val="5A619754"/>
    <w:rsid w:val="5E9317D6"/>
    <w:rsid w:val="669BA289"/>
    <w:rsid w:val="67B268FB"/>
    <w:rsid w:val="6883CD05"/>
    <w:rsid w:val="68CDB777"/>
    <w:rsid w:val="6C2A89E1"/>
    <w:rsid w:val="6D3F8B35"/>
    <w:rsid w:val="6E51C4C9"/>
    <w:rsid w:val="6EAF161B"/>
    <w:rsid w:val="6EBB7144"/>
    <w:rsid w:val="6F774763"/>
    <w:rsid w:val="757CDB5D"/>
    <w:rsid w:val="75D245D2"/>
    <w:rsid w:val="7635504A"/>
    <w:rsid w:val="76FF18E7"/>
    <w:rsid w:val="77A4A40B"/>
    <w:rsid w:val="7A8223D6"/>
    <w:rsid w:val="7B4DFFD6"/>
    <w:rsid w:val="7FAD650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3B98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uiPriority w:val="99"/>
    <w:semiHidden/>
    <w:rsid w:val="005F5E43"/>
    <w:rPr>
      <w:sz w:val="16"/>
      <w:szCs w:val="16"/>
    </w:rPr>
  </w:style>
  <w:style w:type="paragraph" w:styleId="Textocomentario">
    <w:name w:val="annotation text"/>
    <w:basedOn w:val="Normal"/>
    <w:link w:val="TextocomentarioCar"/>
    <w:uiPriority w:val="99"/>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uiPriority w:val="39"/>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TextocomentarioCar">
    <w:name w:val="Texto comentario Car"/>
    <w:basedOn w:val="Fuentedeprrafopredeter"/>
    <w:link w:val="Textocomentario"/>
    <w:uiPriority w:val="99"/>
    <w:rsid w:val="009F02F0"/>
    <w:rPr>
      <w:rFonts w:ascii="Amnesty Trade Gothic" w:hAnsi="Amnesty Trade Gothic"/>
      <w:color w:val="000000"/>
      <w:lang w:eastAsia="ar-SA"/>
    </w:rPr>
  </w:style>
  <w:style w:type="paragraph" w:styleId="Revisin">
    <w:name w:val="Revision"/>
    <w:hidden/>
    <w:uiPriority w:val="99"/>
    <w:semiHidden/>
    <w:rsid w:val="00137F72"/>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316013">
      <w:bodyDiv w:val="1"/>
      <w:marLeft w:val="0"/>
      <w:marRight w:val="0"/>
      <w:marTop w:val="0"/>
      <w:marBottom w:val="0"/>
      <w:divBdr>
        <w:top w:val="none" w:sz="0" w:space="0" w:color="auto"/>
        <w:left w:val="none" w:sz="0" w:space="0" w:color="auto"/>
        <w:bottom w:val="none" w:sz="0" w:space="0" w:color="auto"/>
        <w:right w:val="none" w:sz="0" w:space="0" w:color="auto"/>
      </w:divBdr>
    </w:div>
    <w:div w:id="1020737295">
      <w:bodyDiv w:val="1"/>
      <w:marLeft w:val="0"/>
      <w:marRight w:val="0"/>
      <w:marTop w:val="0"/>
      <w:marBottom w:val="0"/>
      <w:divBdr>
        <w:top w:val="none" w:sz="0" w:space="0" w:color="auto"/>
        <w:left w:val="none" w:sz="0" w:space="0" w:color="auto"/>
        <w:bottom w:val="none" w:sz="0" w:space="0" w:color="auto"/>
        <w:right w:val="none" w:sz="0" w:space="0" w:color="auto"/>
      </w:divBdr>
    </w:div>
    <w:div w:id="1096631551">
      <w:bodyDiv w:val="1"/>
      <w:marLeft w:val="0"/>
      <w:marRight w:val="0"/>
      <w:marTop w:val="0"/>
      <w:marBottom w:val="0"/>
      <w:divBdr>
        <w:top w:val="none" w:sz="0" w:space="0" w:color="auto"/>
        <w:left w:val="none" w:sz="0" w:space="0" w:color="auto"/>
        <w:bottom w:val="none" w:sz="0" w:space="0" w:color="auto"/>
        <w:right w:val="none" w:sz="0" w:space="0" w:color="auto"/>
      </w:divBdr>
      <w:divsChild>
        <w:div w:id="1889564165">
          <w:marLeft w:val="0"/>
          <w:marRight w:val="0"/>
          <w:marTop w:val="0"/>
          <w:marBottom w:val="0"/>
          <w:divBdr>
            <w:top w:val="none" w:sz="0" w:space="0" w:color="auto"/>
            <w:left w:val="none" w:sz="0" w:space="0" w:color="auto"/>
            <w:bottom w:val="none" w:sz="0" w:space="0" w:color="auto"/>
            <w:right w:val="none" w:sz="0" w:space="0" w:color="auto"/>
          </w:divBdr>
          <w:divsChild>
            <w:div w:id="2080901824">
              <w:marLeft w:val="0"/>
              <w:marRight w:val="0"/>
              <w:marTop w:val="0"/>
              <w:marBottom w:val="0"/>
              <w:divBdr>
                <w:top w:val="none" w:sz="0" w:space="0" w:color="auto"/>
                <w:left w:val="none" w:sz="0" w:space="0" w:color="auto"/>
                <w:bottom w:val="none" w:sz="0" w:space="0" w:color="auto"/>
                <w:right w:val="none" w:sz="0" w:space="0" w:color="auto"/>
              </w:divBdr>
              <w:divsChild>
                <w:div w:id="18092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29896">
      <w:bodyDiv w:val="1"/>
      <w:marLeft w:val="0"/>
      <w:marRight w:val="0"/>
      <w:marTop w:val="0"/>
      <w:marBottom w:val="0"/>
      <w:divBdr>
        <w:top w:val="none" w:sz="0" w:space="0" w:color="auto"/>
        <w:left w:val="none" w:sz="0" w:space="0" w:color="auto"/>
        <w:bottom w:val="none" w:sz="0" w:space="0" w:color="auto"/>
        <w:right w:val="none" w:sz="0" w:space="0" w:color="auto"/>
      </w:divBdr>
      <w:divsChild>
        <w:div w:id="362824644">
          <w:marLeft w:val="0"/>
          <w:marRight w:val="0"/>
          <w:marTop w:val="0"/>
          <w:marBottom w:val="0"/>
          <w:divBdr>
            <w:top w:val="none" w:sz="0" w:space="0" w:color="auto"/>
            <w:left w:val="none" w:sz="0" w:space="0" w:color="auto"/>
            <w:bottom w:val="none" w:sz="0" w:space="0" w:color="auto"/>
            <w:right w:val="none" w:sz="0" w:space="0" w:color="auto"/>
          </w:divBdr>
          <w:divsChild>
            <w:div w:id="1885556575">
              <w:marLeft w:val="0"/>
              <w:marRight w:val="0"/>
              <w:marTop w:val="0"/>
              <w:marBottom w:val="0"/>
              <w:divBdr>
                <w:top w:val="none" w:sz="0" w:space="0" w:color="auto"/>
                <w:left w:val="none" w:sz="0" w:space="0" w:color="auto"/>
                <w:bottom w:val="none" w:sz="0" w:space="0" w:color="auto"/>
                <w:right w:val="none" w:sz="0" w:space="0" w:color="auto"/>
              </w:divBdr>
              <w:divsChild>
                <w:div w:id="1755055541">
                  <w:marLeft w:val="0"/>
                  <w:marRight w:val="0"/>
                  <w:marTop w:val="0"/>
                  <w:marBottom w:val="0"/>
                  <w:divBdr>
                    <w:top w:val="none" w:sz="0" w:space="0" w:color="auto"/>
                    <w:left w:val="none" w:sz="0" w:space="0" w:color="auto"/>
                    <w:bottom w:val="none" w:sz="0" w:space="0" w:color="auto"/>
                    <w:right w:val="none" w:sz="0" w:space="0" w:color="auto"/>
                  </w:divBdr>
                  <w:divsChild>
                    <w:div w:id="199860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85462">
          <w:marLeft w:val="0"/>
          <w:marRight w:val="0"/>
          <w:marTop w:val="180"/>
          <w:marBottom w:val="0"/>
          <w:divBdr>
            <w:top w:val="none" w:sz="0" w:space="0" w:color="auto"/>
            <w:left w:val="none" w:sz="0" w:space="0" w:color="auto"/>
            <w:bottom w:val="none" w:sz="0" w:space="0" w:color="auto"/>
            <w:right w:val="none" w:sz="0" w:space="0" w:color="auto"/>
          </w:divBdr>
          <w:divsChild>
            <w:div w:id="457603891">
              <w:marLeft w:val="0"/>
              <w:marRight w:val="0"/>
              <w:marTop w:val="0"/>
              <w:marBottom w:val="0"/>
              <w:divBdr>
                <w:top w:val="none" w:sz="0" w:space="0" w:color="auto"/>
                <w:left w:val="none" w:sz="0" w:space="0" w:color="auto"/>
                <w:bottom w:val="none" w:sz="0" w:space="0" w:color="auto"/>
                <w:right w:val="none" w:sz="0" w:space="0" w:color="auto"/>
              </w:divBdr>
            </w:div>
            <w:div w:id="167379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9552">
      <w:bodyDiv w:val="1"/>
      <w:marLeft w:val="0"/>
      <w:marRight w:val="0"/>
      <w:marTop w:val="0"/>
      <w:marBottom w:val="0"/>
      <w:divBdr>
        <w:top w:val="none" w:sz="0" w:space="0" w:color="auto"/>
        <w:left w:val="none" w:sz="0" w:space="0" w:color="auto"/>
        <w:bottom w:val="none" w:sz="0" w:space="0" w:color="auto"/>
        <w:right w:val="none" w:sz="0" w:space="0" w:color="auto"/>
      </w:divBdr>
      <w:divsChild>
        <w:div w:id="776825581">
          <w:marLeft w:val="0"/>
          <w:marRight w:val="0"/>
          <w:marTop w:val="0"/>
          <w:marBottom w:val="0"/>
          <w:divBdr>
            <w:top w:val="none" w:sz="0" w:space="0" w:color="auto"/>
            <w:left w:val="none" w:sz="0" w:space="0" w:color="auto"/>
            <w:bottom w:val="none" w:sz="0" w:space="0" w:color="auto"/>
            <w:right w:val="none" w:sz="0" w:space="0" w:color="auto"/>
          </w:divBdr>
          <w:divsChild>
            <w:div w:id="105660248">
              <w:marLeft w:val="0"/>
              <w:marRight w:val="0"/>
              <w:marTop w:val="0"/>
              <w:marBottom w:val="0"/>
              <w:divBdr>
                <w:top w:val="none" w:sz="0" w:space="0" w:color="auto"/>
                <w:left w:val="none" w:sz="0" w:space="0" w:color="auto"/>
                <w:bottom w:val="none" w:sz="0" w:space="0" w:color="auto"/>
                <w:right w:val="none" w:sz="0" w:space="0" w:color="auto"/>
              </w:divBdr>
              <w:divsChild>
                <w:div w:id="1618178680">
                  <w:marLeft w:val="0"/>
                  <w:marRight w:val="0"/>
                  <w:marTop w:val="0"/>
                  <w:marBottom w:val="0"/>
                  <w:divBdr>
                    <w:top w:val="none" w:sz="0" w:space="0" w:color="auto"/>
                    <w:left w:val="none" w:sz="0" w:space="0" w:color="auto"/>
                    <w:bottom w:val="none" w:sz="0" w:space="0" w:color="auto"/>
                    <w:right w:val="none" w:sz="0" w:space="0" w:color="auto"/>
                  </w:divBdr>
                  <w:divsChild>
                    <w:div w:id="26156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250010">
          <w:marLeft w:val="0"/>
          <w:marRight w:val="0"/>
          <w:marTop w:val="180"/>
          <w:marBottom w:val="0"/>
          <w:divBdr>
            <w:top w:val="none" w:sz="0" w:space="0" w:color="auto"/>
            <w:left w:val="none" w:sz="0" w:space="0" w:color="auto"/>
            <w:bottom w:val="none" w:sz="0" w:space="0" w:color="auto"/>
            <w:right w:val="none" w:sz="0" w:space="0" w:color="auto"/>
          </w:divBdr>
          <w:divsChild>
            <w:div w:id="263269795">
              <w:marLeft w:val="0"/>
              <w:marRight w:val="0"/>
              <w:marTop w:val="0"/>
              <w:marBottom w:val="0"/>
              <w:divBdr>
                <w:top w:val="none" w:sz="0" w:space="0" w:color="auto"/>
                <w:left w:val="none" w:sz="0" w:space="0" w:color="auto"/>
                <w:bottom w:val="none" w:sz="0" w:space="0" w:color="auto"/>
                <w:right w:val="none" w:sz="0" w:space="0" w:color="auto"/>
              </w:divBdr>
            </w:div>
            <w:div w:id="8783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6841">
      <w:bodyDiv w:val="1"/>
      <w:marLeft w:val="0"/>
      <w:marRight w:val="0"/>
      <w:marTop w:val="0"/>
      <w:marBottom w:val="0"/>
      <w:divBdr>
        <w:top w:val="none" w:sz="0" w:space="0" w:color="auto"/>
        <w:left w:val="none" w:sz="0" w:space="0" w:color="auto"/>
        <w:bottom w:val="none" w:sz="0" w:space="0" w:color="auto"/>
        <w:right w:val="none" w:sz="0" w:space="0" w:color="auto"/>
      </w:divBdr>
      <w:divsChild>
        <w:div w:id="1369529156">
          <w:marLeft w:val="0"/>
          <w:marRight w:val="0"/>
          <w:marTop w:val="0"/>
          <w:marBottom w:val="0"/>
          <w:divBdr>
            <w:top w:val="none" w:sz="0" w:space="0" w:color="auto"/>
            <w:left w:val="none" w:sz="0" w:space="0" w:color="auto"/>
            <w:bottom w:val="none" w:sz="0" w:space="0" w:color="auto"/>
            <w:right w:val="none" w:sz="0" w:space="0" w:color="auto"/>
          </w:divBdr>
          <w:divsChild>
            <w:div w:id="1796017385">
              <w:marLeft w:val="0"/>
              <w:marRight w:val="0"/>
              <w:marTop w:val="0"/>
              <w:marBottom w:val="0"/>
              <w:divBdr>
                <w:top w:val="none" w:sz="0" w:space="0" w:color="auto"/>
                <w:left w:val="none" w:sz="0" w:space="0" w:color="auto"/>
                <w:bottom w:val="none" w:sz="0" w:space="0" w:color="auto"/>
                <w:right w:val="none" w:sz="0" w:space="0" w:color="auto"/>
              </w:divBdr>
              <w:divsChild>
                <w:div w:id="7093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mnesty.org/es/documents/eur46/7821/2024/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1380</Words>
  <Characters>7591</Characters>
  <Application>Microsoft Office Word</Application>
  <DocSecurity>0</DocSecurity>
  <Lines>63</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2024-11-22T09:06:00Z</dcterms:created>
  <dcterms:modified xsi:type="dcterms:W3CDTF">2024-11-22T09:06:00Z</dcterms:modified>
</cp:coreProperties>
</file>