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A4FAC" w14:textId="77777777" w:rsidR="004447DD" w:rsidRPr="00374333" w:rsidRDefault="004447DD" w:rsidP="004447DD">
      <w:pPr>
        <w:pStyle w:val="AIUrgentActionTopHeading"/>
        <w:tabs>
          <w:tab w:val="clear" w:pos="567"/>
        </w:tabs>
        <w:ind w:left="-283"/>
        <w:rPr>
          <w:rFonts w:cs="Arial"/>
          <w:sz w:val="100"/>
          <w:szCs w:val="100"/>
          <w:lang w:val="es-ES"/>
        </w:rPr>
      </w:pPr>
      <w:r>
        <w:rPr>
          <w:rFonts w:cs="Arial"/>
          <w:bCs/>
          <w:sz w:val="100"/>
          <w:szCs w:val="100"/>
          <w:highlight w:val="yellow"/>
          <w:lang w:val="es"/>
        </w:rPr>
        <w:t>ACCIÓN URGENTE</w:t>
      </w:r>
    </w:p>
    <w:p w14:paraId="64FF2A7C" w14:textId="77777777" w:rsidR="004447DD" w:rsidRPr="00374333" w:rsidRDefault="004447DD" w:rsidP="004447DD">
      <w:pPr>
        <w:pStyle w:val="Default"/>
        <w:ind w:left="-283"/>
        <w:rPr>
          <w:b/>
          <w:sz w:val="28"/>
          <w:szCs w:val="28"/>
          <w:lang w:val="es-ES"/>
        </w:rPr>
      </w:pPr>
    </w:p>
    <w:p w14:paraId="255C7B3B" w14:textId="1A460BA7" w:rsidR="005763C5" w:rsidRPr="00756BE6" w:rsidRDefault="00756BE6" w:rsidP="00756BE6">
      <w:pPr>
        <w:spacing w:after="0"/>
        <w:ind w:left="-283"/>
        <w:rPr>
          <w:rFonts w:ascii="Arial" w:hAnsi="Arial" w:cs="Arial"/>
          <w:b/>
          <w:bCs/>
          <w:i/>
          <w:iCs/>
          <w:sz w:val="32"/>
          <w:szCs w:val="32"/>
          <w:lang w:val="es-ES"/>
        </w:rPr>
      </w:pPr>
      <w:r w:rsidRPr="00756BE6">
        <w:rPr>
          <w:rFonts w:ascii="Arial" w:hAnsi="Arial" w:cs="Arial"/>
          <w:b/>
          <w:bCs/>
          <w:sz w:val="32"/>
          <w:szCs w:val="32"/>
          <w:lang w:val="es"/>
        </w:rPr>
        <w:t>AZERBAIYÁN: LIBERTAD PARA PERIODISTAS DETENIDOS DESPUÉS DE LA COP29</w:t>
      </w:r>
    </w:p>
    <w:p w14:paraId="22D7B21C" w14:textId="77777777" w:rsidR="00374333" w:rsidRDefault="00374333" w:rsidP="00F6370F">
      <w:pPr>
        <w:spacing w:after="0"/>
        <w:ind w:left="-283"/>
        <w:jc w:val="both"/>
        <w:rPr>
          <w:rFonts w:ascii="Arial" w:hAnsi="Arial" w:cs="Arial"/>
          <w:b/>
          <w:bCs/>
          <w:sz w:val="22"/>
          <w:szCs w:val="22"/>
          <w:lang w:val="es"/>
        </w:rPr>
      </w:pPr>
    </w:p>
    <w:p w14:paraId="28D6D1A2" w14:textId="0A16AC2B" w:rsidR="004447DD" w:rsidRPr="00374333" w:rsidRDefault="00DF7302" w:rsidP="00F6370F">
      <w:pPr>
        <w:spacing w:after="0"/>
        <w:ind w:left="-283"/>
        <w:jc w:val="both"/>
        <w:rPr>
          <w:rFonts w:ascii="Arial" w:hAnsi="Arial" w:cs="Arial"/>
          <w:b/>
          <w:bCs/>
          <w:sz w:val="22"/>
          <w:szCs w:val="22"/>
          <w:lang w:val="es-ES"/>
        </w:rPr>
      </w:pPr>
      <w:r>
        <w:rPr>
          <w:rFonts w:ascii="Arial" w:hAnsi="Arial" w:cs="Arial"/>
          <w:b/>
          <w:bCs/>
          <w:sz w:val="22"/>
          <w:szCs w:val="22"/>
          <w:lang w:val="es"/>
        </w:rPr>
        <w:t>El 6 de diciembre, después de de la Conferencia de las Naciones Unidas sobre el Cambio Climático (COP29) que se celebró en Bakú, Azerbaiyán, las autoridades azerbaiyanas detuvieron a siete periodistas y trabajadores y trabajadoras de medios de comunicación por cargos falsos de “contrabando”, que pueden ser sancionados con penas de entre cinco y ocho años de prisión. Su detención arbitraria y enjuiciamiento es una represalia por su labor periodística y forma parte de la represión del gobierno contra las voces críticas, que se intensificó hace un año.</w:t>
      </w:r>
    </w:p>
    <w:p w14:paraId="5434F5B6" w14:textId="77777777" w:rsidR="004447DD" w:rsidRPr="00374333" w:rsidRDefault="004447DD" w:rsidP="004447DD">
      <w:pPr>
        <w:spacing w:after="0" w:line="240" w:lineRule="auto"/>
        <w:ind w:left="-283"/>
        <w:rPr>
          <w:rFonts w:ascii="Arial" w:hAnsi="Arial" w:cs="Arial"/>
          <w:b/>
          <w:lang w:val="es-ES"/>
        </w:rPr>
      </w:pPr>
    </w:p>
    <w:p w14:paraId="0EC33A5C" w14:textId="77777777" w:rsidR="004447DD" w:rsidRPr="00374333" w:rsidRDefault="004447DD" w:rsidP="004447DD">
      <w:pPr>
        <w:spacing w:after="0" w:line="240" w:lineRule="auto"/>
        <w:ind w:left="-283"/>
        <w:rPr>
          <w:rFonts w:ascii="Arial" w:hAnsi="Arial" w:cs="Arial"/>
          <w:b/>
          <w:color w:val="FF0000"/>
          <w:sz w:val="20"/>
          <w:szCs w:val="20"/>
          <w:lang w:val="es-ES"/>
        </w:rPr>
      </w:pPr>
      <w:r w:rsidRPr="00374333">
        <w:rPr>
          <w:rFonts w:ascii="Arial" w:hAnsi="Arial" w:cs="Arial"/>
          <w:b/>
          <w:bCs/>
          <w:color w:val="FF0000"/>
          <w:sz w:val="20"/>
          <w:szCs w:val="20"/>
          <w:lang w:val="es"/>
        </w:rPr>
        <w:t>ACTÚEN: REDACTEN SU PROPIO LLAMAMIENTO O UTILICEN LA SIGUIENTE CARTA MODELO</w:t>
      </w:r>
    </w:p>
    <w:p w14:paraId="72A29CD5" w14:textId="77777777" w:rsidR="004447DD" w:rsidRPr="00374333" w:rsidRDefault="004447DD" w:rsidP="004447DD">
      <w:pPr>
        <w:autoSpaceDE w:val="0"/>
        <w:autoSpaceDN w:val="0"/>
        <w:adjustRightInd w:val="0"/>
        <w:spacing w:after="0" w:line="240" w:lineRule="auto"/>
        <w:ind w:left="-283"/>
        <w:rPr>
          <w:rFonts w:ascii="Arial" w:hAnsi="Arial" w:cs="Arial"/>
          <w:lang w:val="es-ES"/>
        </w:rPr>
      </w:pPr>
    </w:p>
    <w:p w14:paraId="15B97D20" w14:textId="77777777" w:rsidR="004447DD" w:rsidRPr="00374333" w:rsidRDefault="004447DD" w:rsidP="003C689F">
      <w:pPr>
        <w:spacing w:after="0" w:line="240" w:lineRule="auto"/>
        <w:rPr>
          <w:rFonts w:ascii="Arial" w:hAnsi="Arial" w:cs="Arial"/>
          <w:b/>
          <w:i/>
          <w:sz w:val="20"/>
          <w:szCs w:val="20"/>
          <w:lang w:val="es-ES"/>
        </w:rPr>
      </w:pPr>
    </w:p>
    <w:p w14:paraId="616241FB" w14:textId="77777777" w:rsidR="00374333" w:rsidRPr="00756BE6" w:rsidRDefault="00374333" w:rsidP="00374333">
      <w:pPr>
        <w:spacing w:after="0"/>
        <w:jc w:val="right"/>
        <w:rPr>
          <w:rFonts w:ascii="Arial" w:hAnsi="Arial" w:cs="Arial"/>
          <w:b/>
          <w:bCs/>
          <w:sz w:val="20"/>
          <w:szCs w:val="20"/>
          <w:u w:val="single"/>
          <w:lang w:val="es-ES"/>
        </w:rPr>
      </w:pPr>
      <w:r w:rsidRPr="00756BE6">
        <w:rPr>
          <w:rFonts w:ascii="Arial" w:hAnsi="Arial" w:cs="Arial"/>
          <w:b/>
          <w:bCs/>
          <w:sz w:val="20"/>
          <w:szCs w:val="20"/>
          <w:u w:val="single"/>
          <w:lang w:val="es-ES"/>
        </w:rPr>
        <w:t>Presidente de Azerbaiyán</w:t>
      </w:r>
    </w:p>
    <w:p w14:paraId="7B95DAA6" w14:textId="1D5F057D" w:rsidR="00436BD3" w:rsidRPr="00756BE6" w:rsidRDefault="00436BD3" w:rsidP="1E6CFCF9">
      <w:pPr>
        <w:jc w:val="right"/>
        <w:rPr>
          <w:rFonts w:ascii="Arial" w:hAnsi="Arial" w:cs="Arial"/>
          <w:sz w:val="20"/>
          <w:szCs w:val="20"/>
          <w:lang w:val="es-ES"/>
        </w:rPr>
      </w:pPr>
      <w:proofErr w:type="spellStart"/>
      <w:r w:rsidRPr="00756BE6">
        <w:rPr>
          <w:rFonts w:ascii="Arial" w:hAnsi="Arial" w:cs="Arial"/>
          <w:sz w:val="20"/>
          <w:szCs w:val="20"/>
          <w:lang w:val="es-ES"/>
        </w:rPr>
        <w:t>Ilham</w:t>
      </w:r>
      <w:proofErr w:type="spellEnd"/>
      <w:r w:rsidRPr="00756BE6">
        <w:rPr>
          <w:rFonts w:ascii="Arial" w:hAnsi="Arial" w:cs="Arial"/>
          <w:sz w:val="20"/>
          <w:szCs w:val="20"/>
          <w:lang w:val="es-ES"/>
        </w:rPr>
        <w:t xml:space="preserve"> </w:t>
      </w:r>
      <w:proofErr w:type="spellStart"/>
      <w:r w:rsidRPr="00756BE6">
        <w:rPr>
          <w:rFonts w:ascii="Arial" w:hAnsi="Arial" w:cs="Arial"/>
          <w:sz w:val="20"/>
          <w:szCs w:val="20"/>
          <w:lang w:val="es-ES"/>
        </w:rPr>
        <w:t>Aliyev</w:t>
      </w:r>
      <w:proofErr w:type="spellEnd"/>
      <w:r w:rsidRPr="00756BE6">
        <w:rPr>
          <w:rFonts w:ascii="Arial" w:hAnsi="Arial" w:cs="Arial"/>
          <w:sz w:val="20"/>
          <w:szCs w:val="20"/>
          <w:lang w:val="es-ES"/>
        </w:rPr>
        <w:br/>
      </w:r>
      <w:proofErr w:type="spellStart"/>
      <w:r w:rsidRPr="00756BE6">
        <w:rPr>
          <w:rFonts w:ascii="Arial" w:hAnsi="Arial" w:cs="Arial"/>
          <w:sz w:val="20"/>
          <w:szCs w:val="20"/>
          <w:lang w:val="es-ES"/>
        </w:rPr>
        <w:t>President</w:t>
      </w:r>
      <w:proofErr w:type="spellEnd"/>
      <w:r w:rsidRPr="00756BE6">
        <w:rPr>
          <w:rFonts w:ascii="Arial" w:hAnsi="Arial" w:cs="Arial"/>
          <w:sz w:val="20"/>
          <w:szCs w:val="20"/>
          <w:lang w:val="es-ES"/>
        </w:rPr>
        <w:t xml:space="preserve"> </w:t>
      </w:r>
      <w:proofErr w:type="spellStart"/>
      <w:r w:rsidRPr="00756BE6">
        <w:rPr>
          <w:rFonts w:ascii="Arial" w:hAnsi="Arial" w:cs="Arial"/>
          <w:sz w:val="20"/>
          <w:szCs w:val="20"/>
          <w:lang w:val="es-ES"/>
        </w:rPr>
        <w:t>of</w:t>
      </w:r>
      <w:proofErr w:type="spellEnd"/>
      <w:r w:rsidRPr="00756BE6">
        <w:rPr>
          <w:rFonts w:ascii="Arial" w:hAnsi="Arial" w:cs="Arial"/>
          <w:sz w:val="20"/>
          <w:szCs w:val="20"/>
          <w:lang w:val="es-ES"/>
        </w:rPr>
        <w:t xml:space="preserve"> </w:t>
      </w:r>
      <w:proofErr w:type="spellStart"/>
      <w:r w:rsidRPr="00756BE6">
        <w:rPr>
          <w:rFonts w:ascii="Arial" w:hAnsi="Arial" w:cs="Arial"/>
          <w:sz w:val="20"/>
          <w:szCs w:val="20"/>
          <w:lang w:val="es-ES"/>
        </w:rPr>
        <w:t>Azerbaijan</w:t>
      </w:r>
      <w:proofErr w:type="spellEnd"/>
      <w:r w:rsidRPr="00756BE6">
        <w:rPr>
          <w:rFonts w:ascii="Arial" w:hAnsi="Arial" w:cs="Arial"/>
          <w:sz w:val="20"/>
          <w:szCs w:val="20"/>
          <w:lang w:val="es-ES"/>
        </w:rPr>
        <w:br/>
        <w:t xml:space="preserve">19 </w:t>
      </w:r>
      <w:proofErr w:type="spellStart"/>
      <w:r w:rsidRPr="00756BE6">
        <w:rPr>
          <w:rFonts w:ascii="Arial" w:hAnsi="Arial" w:cs="Arial"/>
          <w:sz w:val="20"/>
          <w:szCs w:val="20"/>
          <w:lang w:val="es-ES"/>
        </w:rPr>
        <w:t>Istiqlaliyyat</w:t>
      </w:r>
      <w:proofErr w:type="spellEnd"/>
      <w:r w:rsidRPr="00756BE6">
        <w:rPr>
          <w:rFonts w:ascii="Arial" w:hAnsi="Arial" w:cs="Arial"/>
          <w:sz w:val="20"/>
          <w:szCs w:val="20"/>
          <w:lang w:val="es-ES"/>
        </w:rPr>
        <w:t xml:space="preserve"> Street</w:t>
      </w:r>
      <w:r w:rsidRPr="00756BE6">
        <w:rPr>
          <w:rFonts w:ascii="Arial" w:hAnsi="Arial" w:cs="Arial"/>
          <w:sz w:val="20"/>
          <w:szCs w:val="20"/>
          <w:lang w:val="es-ES"/>
        </w:rPr>
        <w:br/>
      </w:r>
      <w:proofErr w:type="spellStart"/>
      <w:r w:rsidRPr="00756BE6">
        <w:rPr>
          <w:rFonts w:ascii="Arial" w:hAnsi="Arial" w:cs="Arial"/>
          <w:sz w:val="20"/>
          <w:szCs w:val="20"/>
          <w:lang w:val="es-ES"/>
        </w:rPr>
        <w:t>Baku</w:t>
      </w:r>
      <w:proofErr w:type="spellEnd"/>
      <w:r w:rsidRPr="00756BE6">
        <w:rPr>
          <w:rFonts w:ascii="Arial" w:hAnsi="Arial" w:cs="Arial"/>
          <w:sz w:val="20"/>
          <w:szCs w:val="20"/>
          <w:lang w:val="es-ES"/>
        </w:rPr>
        <w:t xml:space="preserve"> AZ1066, Azerbaiyán</w:t>
      </w:r>
      <w:r w:rsidRPr="00756BE6">
        <w:rPr>
          <w:rFonts w:ascii="Arial" w:hAnsi="Arial" w:cs="Arial"/>
          <w:sz w:val="20"/>
          <w:szCs w:val="20"/>
          <w:lang w:val="es-ES"/>
        </w:rPr>
        <w:br/>
      </w:r>
      <w:hyperlink r:id="rId7" w:history="1">
        <w:r w:rsidRPr="00756BE6">
          <w:rPr>
            <w:rFonts w:ascii="Arial" w:hAnsi="Arial" w:cs="Arial"/>
            <w:sz w:val="20"/>
            <w:szCs w:val="20"/>
            <w:lang w:val="es-ES"/>
          </w:rPr>
          <w:t>office@pa.gov.az</w:t>
        </w:r>
      </w:hyperlink>
    </w:p>
    <w:p w14:paraId="3457FD2E" w14:textId="77777777" w:rsidR="005763C5" w:rsidRPr="00756BE6" w:rsidRDefault="005763C5" w:rsidP="1E6CFCF9">
      <w:pPr>
        <w:rPr>
          <w:rFonts w:ascii="Arial" w:hAnsi="Arial" w:cs="Arial"/>
          <w:sz w:val="20"/>
          <w:szCs w:val="20"/>
          <w:lang w:val="es-ES"/>
        </w:rPr>
      </w:pPr>
    </w:p>
    <w:p w14:paraId="5598E67F" w14:textId="396A0BEB" w:rsidR="00436BD3" w:rsidRPr="00374333" w:rsidRDefault="00436BD3" w:rsidP="00374333">
      <w:pPr>
        <w:jc w:val="both"/>
        <w:rPr>
          <w:rFonts w:ascii="Arial" w:hAnsi="Arial" w:cs="Arial"/>
          <w:sz w:val="20"/>
          <w:szCs w:val="20"/>
          <w:lang w:val="es-ES"/>
        </w:rPr>
      </w:pPr>
      <w:r>
        <w:rPr>
          <w:rFonts w:ascii="Arial" w:hAnsi="Arial" w:cs="Arial"/>
          <w:sz w:val="20"/>
          <w:szCs w:val="20"/>
          <w:lang w:val="es"/>
        </w:rPr>
        <w:t xml:space="preserve">Señor </w:t>
      </w:r>
      <w:proofErr w:type="gramStart"/>
      <w:r>
        <w:rPr>
          <w:rFonts w:ascii="Arial" w:hAnsi="Arial" w:cs="Arial"/>
          <w:sz w:val="20"/>
          <w:szCs w:val="20"/>
          <w:lang w:val="es"/>
        </w:rPr>
        <w:t>Presidente</w:t>
      </w:r>
      <w:proofErr w:type="gramEnd"/>
      <w:r>
        <w:rPr>
          <w:rFonts w:ascii="Arial" w:hAnsi="Arial" w:cs="Arial"/>
          <w:sz w:val="20"/>
          <w:szCs w:val="20"/>
          <w:lang w:val="es"/>
        </w:rPr>
        <w:t>:</w:t>
      </w:r>
    </w:p>
    <w:p w14:paraId="449CD77B" w14:textId="7D0B3A7F" w:rsidR="00B63959" w:rsidRPr="00374333" w:rsidRDefault="00436BD3" w:rsidP="00374333">
      <w:pPr>
        <w:jc w:val="both"/>
        <w:rPr>
          <w:rFonts w:ascii="Arial" w:hAnsi="Arial" w:cs="Arial"/>
          <w:sz w:val="20"/>
          <w:szCs w:val="20"/>
          <w:lang w:val="es-ES"/>
        </w:rPr>
      </w:pPr>
      <w:r>
        <w:rPr>
          <w:rFonts w:ascii="Arial" w:hAnsi="Arial" w:cs="Arial"/>
          <w:sz w:val="20"/>
          <w:szCs w:val="20"/>
          <w:lang w:val="es"/>
        </w:rPr>
        <w:t>Le escribo para expresar mi preocupación por la continuidad de la detención arbitraria de al menos siete periodistas y trabajadores y trabajadoras de medios de comunicación después de la Conferencia de la ONU sobre el Cambio Climático (COP29).</w:t>
      </w:r>
    </w:p>
    <w:p w14:paraId="0BBE105C" w14:textId="784923CF" w:rsidR="00463FC8" w:rsidRPr="00374333" w:rsidRDefault="4AC5F04D" w:rsidP="00374333">
      <w:pPr>
        <w:jc w:val="both"/>
        <w:rPr>
          <w:rFonts w:ascii="Arial" w:hAnsi="Arial" w:cs="Arial"/>
          <w:sz w:val="20"/>
          <w:szCs w:val="20"/>
          <w:lang w:val="es-ES"/>
        </w:rPr>
      </w:pPr>
      <w:r>
        <w:rPr>
          <w:rFonts w:ascii="Arial" w:hAnsi="Arial" w:cs="Arial"/>
          <w:sz w:val="20"/>
          <w:szCs w:val="20"/>
          <w:lang w:val="es"/>
        </w:rPr>
        <w:t xml:space="preserve">El 6 de diciembre, funcionarios encargados de hacer cumplir la ley detuvieron a los empleados y empleadas de Meydan TV Khayala Agayeva, Aytaj Ahmadova, Aynur Ganbarova, Natig Javadli, Aysel Umudova y Ramin Deko (Jabrayilzade) y al director adjunto de la Escuela de Periodismo de Bakú, Ulvi Tahirov. Según informes, los acusaron de introducir de contrabando divisas en el país.  Esta acusación, que es similar a la que se ha utilizado contra otras voces críticas en Azerbaiyán, es falsa y obedece a motivos políticos. Me preocupa especialmente que se les negara el acceso a sus abogados después de su detención. Sus abogados informaron de que habían esperado entre una y cinco horas para entrevistarse con sus clientes el 6 de diciembre. </w:t>
      </w:r>
    </w:p>
    <w:p w14:paraId="78306612" w14:textId="7377250B" w:rsidR="00D147D6" w:rsidRPr="00374333" w:rsidDel="0016235B" w:rsidRDefault="0016235B" w:rsidP="00374333">
      <w:pPr>
        <w:jc w:val="both"/>
        <w:rPr>
          <w:rFonts w:ascii="Arial" w:hAnsi="Arial" w:cs="Arial"/>
          <w:b/>
          <w:bCs/>
          <w:i/>
          <w:iCs/>
          <w:sz w:val="20"/>
          <w:szCs w:val="20"/>
          <w:lang w:val="es-ES"/>
        </w:rPr>
      </w:pPr>
      <w:r>
        <w:rPr>
          <w:rFonts w:ascii="Arial" w:hAnsi="Arial" w:cs="Arial"/>
          <w:b/>
          <w:bCs/>
          <w:i/>
          <w:iCs/>
          <w:sz w:val="20"/>
          <w:szCs w:val="20"/>
          <w:lang w:val="es"/>
        </w:rPr>
        <w:t>Lo insto a tomar todas las medidas necesarias para garantizar la liberación inmediata de todos los trabajadores y trabajadoras de medios de comunicación detenidos como represalia por sus informaciones críticas, incluidos empleados y empleadas de MeydanTV detenidos recientemente, y a poner fin a la represión de los medios de comunicación y otra voces independientes en Azerbaiyán.</w:t>
      </w:r>
    </w:p>
    <w:p w14:paraId="65AAFD78" w14:textId="31CB3AE6" w:rsidR="00364E19" w:rsidRPr="00374333" w:rsidRDefault="005A427E" w:rsidP="00374333">
      <w:pPr>
        <w:jc w:val="both"/>
        <w:rPr>
          <w:rFonts w:ascii="Arial" w:hAnsi="Arial" w:cs="Arial"/>
          <w:i/>
          <w:iCs/>
          <w:sz w:val="20"/>
          <w:szCs w:val="20"/>
          <w:lang w:val="es-ES"/>
        </w:rPr>
      </w:pPr>
      <w:r>
        <w:rPr>
          <w:rFonts w:ascii="Arial" w:hAnsi="Arial" w:cs="Arial"/>
          <w:i/>
          <w:iCs/>
          <w:sz w:val="20"/>
          <w:szCs w:val="20"/>
          <w:lang w:val="es"/>
        </w:rPr>
        <w:t>Atentamente,</w:t>
      </w:r>
    </w:p>
    <w:p w14:paraId="01C554B1" w14:textId="77777777" w:rsidR="007421D9" w:rsidRPr="00374333" w:rsidRDefault="007421D9">
      <w:pPr>
        <w:widowControl/>
        <w:suppressAutoHyphens w:val="0"/>
        <w:spacing w:after="160" w:line="259" w:lineRule="auto"/>
        <w:rPr>
          <w:rFonts w:ascii="Arial" w:hAnsi="Arial" w:cs="Arial"/>
          <w:b/>
          <w:sz w:val="20"/>
          <w:szCs w:val="20"/>
          <w:lang w:val="es-ES"/>
        </w:rPr>
      </w:pPr>
    </w:p>
    <w:p w14:paraId="02EAA91E" w14:textId="77777777" w:rsidR="007421D9" w:rsidRPr="00374333" w:rsidRDefault="007421D9">
      <w:pPr>
        <w:widowControl/>
        <w:suppressAutoHyphens w:val="0"/>
        <w:spacing w:after="160" w:line="259" w:lineRule="auto"/>
        <w:rPr>
          <w:rFonts w:ascii="Arial" w:hAnsi="Arial" w:cs="Arial"/>
          <w:b/>
          <w:sz w:val="20"/>
          <w:szCs w:val="20"/>
          <w:lang w:val="es-ES"/>
        </w:rPr>
      </w:pPr>
    </w:p>
    <w:p w14:paraId="127CE487" w14:textId="77777777" w:rsidR="007421D9" w:rsidRPr="00374333" w:rsidRDefault="007421D9">
      <w:pPr>
        <w:widowControl/>
        <w:suppressAutoHyphens w:val="0"/>
        <w:spacing w:after="160" w:line="259" w:lineRule="auto"/>
        <w:rPr>
          <w:rFonts w:ascii="Arial" w:hAnsi="Arial" w:cs="Arial"/>
          <w:b/>
          <w:sz w:val="20"/>
          <w:szCs w:val="20"/>
          <w:lang w:val="es-ES"/>
        </w:rPr>
      </w:pPr>
    </w:p>
    <w:p w14:paraId="4AEADF03" w14:textId="4BD2946F" w:rsidR="005763C5" w:rsidRPr="00374333" w:rsidRDefault="005763C5">
      <w:pPr>
        <w:widowControl/>
        <w:suppressAutoHyphens w:val="0"/>
        <w:spacing w:after="160" w:line="259" w:lineRule="auto"/>
        <w:rPr>
          <w:rFonts w:ascii="Arial" w:hAnsi="Arial" w:cs="Arial"/>
          <w:b/>
          <w:sz w:val="20"/>
          <w:szCs w:val="20"/>
          <w:lang w:val="es-ES"/>
        </w:rPr>
      </w:pPr>
      <w:r>
        <w:rPr>
          <w:rFonts w:ascii="Arial" w:hAnsi="Arial" w:cs="Arial"/>
          <w:b/>
          <w:bCs/>
          <w:sz w:val="20"/>
          <w:szCs w:val="20"/>
          <w:lang w:val="es"/>
        </w:rPr>
        <w:br w:type="page"/>
      </w:r>
    </w:p>
    <w:p w14:paraId="7F6BC487" w14:textId="4B547F49" w:rsidR="004447DD" w:rsidRPr="00374333" w:rsidRDefault="004447DD" w:rsidP="6142934C">
      <w:pPr>
        <w:pStyle w:val="AIBoxHeading"/>
        <w:shd w:val="clear" w:color="auto" w:fill="D9D9D9" w:themeFill="background1" w:themeFillShade="D9"/>
        <w:rPr>
          <w:rFonts w:ascii="Arial" w:hAnsi="Arial" w:cs="Arial"/>
          <w:b/>
          <w:bCs/>
          <w:sz w:val="32"/>
          <w:szCs w:val="32"/>
          <w:lang w:val="es-ES"/>
        </w:rPr>
      </w:pPr>
      <w:r>
        <w:rPr>
          <w:rFonts w:ascii="Arial" w:hAnsi="Arial" w:cs="Arial"/>
          <w:b/>
          <w:bCs/>
          <w:sz w:val="32"/>
          <w:szCs w:val="32"/>
          <w:lang w:val="es"/>
        </w:rPr>
        <w:lastRenderedPageBreak/>
        <w:t>Información complementaria</w:t>
      </w:r>
    </w:p>
    <w:p w14:paraId="7D85EF1F" w14:textId="77777777" w:rsidR="00374333" w:rsidRDefault="00374333" w:rsidP="00FD0DB5">
      <w:pPr>
        <w:spacing w:after="160" w:line="257" w:lineRule="auto"/>
        <w:rPr>
          <w:rFonts w:ascii="Arial" w:hAnsi="Arial" w:cs="Arial"/>
          <w:sz w:val="20"/>
          <w:szCs w:val="20"/>
          <w:lang w:val="es"/>
        </w:rPr>
      </w:pPr>
    </w:p>
    <w:p w14:paraId="4FFE40A0" w14:textId="6D01EA49" w:rsidR="00FD0DB5" w:rsidRPr="00374333" w:rsidRDefault="008215D4" w:rsidP="00374333">
      <w:pPr>
        <w:spacing w:after="160" w:line="257" w:lineRule="auto"/>
        <w:jc w:val="both"/>
        <w:rPr>
          <w:rFonts w:ascii="Arial" w:hAnsi="Arial" w:cs="Arial"/>
          <w:sz w:val="20"/>
          <w:szCs w:val="20"/>
          <w:lang w:val="es-ES"/>
        </w:rPr>
      </w:pPr>
      <w:r>
        <w:rPr>
          <w:rFonts w:ascii="Arial" w:hAnsi="Arial" w:cs="Arial"/>
          <w:sz w:val="20"/>
          <w:szCs w:val="20"/>
          <w:lang w:val="es"/>
        </w:rPr>
        <w:t>La Conferencia de las Naciones Unidas sobre el Cambio Climático (COP29) se celebró en Bakú, Azerbaiyán, del 11 al 22 de noviembre de 2024. En la conferencia faltaron voces azerbaiyanas independientes,</w:t>
      </w:r>
      <w:r>
        <w:rPr>
          <w:rFonts w:ascii="Arial" w:hAnsi="Arial" w:cs="Arial"/>
          <w:sz w:val="20"/>
          <w:szCs w:val="20"/>
          <w:lang w:val="es"/>
        </w:rPr>
        <w:footnoteReference w:id="2"/>
      </w:r>
      <w:r>
        <w:rPr>
          <w:rFonts w:ascii="Arial" w:hAnsi="Arial" w:cs="Arial"/>
          <w:sz w:val="20"/>
          <w:szCs w:val="20"/>
          <w:lang w:val="es"/>
        </w:rPr>
        <w:t xml:space="preserve"> ya que un gran número de activistas y periodistas estaban entre rejas o en el exilio.</w:t>
      </w:r>
    </w:p>
    <w:p w14:paraId="494C6BED" w14:textId="0FD97011" w:rsidR="00D81727" w:rsidRPr="00374333" w:rsidRDefault="00D81727" w:rsidP="00374333">
      <w:pPr>
        <w:spacing w:after="160" w:line="257" w:lineRule="auto"/>
        <w:jc w:val="both"/>
        <w:rPr>
          <w:rFonts w:ascii="Arial" w:hAnsi="Arial" w:cs="Arial"/>
          <w:sz w:val="20"/>
          <w:szCs w:val="20"/>
          <w:lang w:val="es-ES"/>
        </w:rPr>
      </w:pPr>
      <w:r>
        <w:rPr>
          <w:rFonts w:ascii="Arial" w:hAnsi="Arial" w:cs="Arial"/>
          <w:sz w:val="20"/>
          <w:szCs w:val="20"/>
          <w:lang w:val="es"/>
        </w:rPr>
        <w:t>El 6 de diciembre, poco después de concluir la conferencia, funcionarios encargados de hacer cumplir la ley detuvieron a varios periodistas y trabajadores y trabajadoras de medios de comunicación, entre ellos los empleados y empleadas de Meydan TV Khayala Agayeva, Aytaj Ahmadova, Aynur Ganbarova, Natig Javadli, Aysel Umudova, Ramin Deko (Jabrayilzade) y al director adjunto de la Escuela de Periodismo de Bakú, Ulvi Tahirov. Según informes, se formularon en su contra cargos de contrabando (artículo 206.3.2 del Código Penal). Si son declarados culpables pueden ser condenados a hasta ocho años de prisión.</w:t>
      </w:r>
    </w:p>
    <w:p w14:paraId="0BCF22D4" w14:textId="67000ACF" w:rsidR="00AD2A55" w:rsidRPr="00374333" w:rsidRDefault="4E25FCD5" w:rsidP="00374333">
      <w:pPr>
        <w:spacing w:after="160" w:line="257" w:lineRule="auto"/>
        <w:jc w:val="both"/>
        <w:rPr>
          <w:rFonts w:ascii="Arial" w:eastAsia="Calibri" w:hAnsi="Arial" w:cs="Arial"/>
          <w:sz w:val="20"/>
          <w:szCs w:val="20"/>
          <w:lang w:val="es-ES"/>
        </w:rPr>
      </w:pPr>
      <w:r>
        <w:rPr>
          <w:rFonts w:ascii="Arial" w:hAnsi="Arial" w:cs="Arial"/>
          <w:sz w:val="20"/>
          <w:szCs w:val="20"/>
          <w:lang w:val="es"/>
        </w:rPr>
        <w:t xml:space="preserve">La </w:t>
      </w:r>
      <w:hyperlink r:id="rId8" w:history="1">
        <w:r>
          <w:rPr>
            <w:rStyle w:val="Hipervnculo"/>
            <w:rFonts w:ascii="Arial" w:eastAsia="Calibri" w:hAnsi="Arial" w:cs="Arial"/>
            <w:sz w:val="20"/>
            <w:szCs w:val="20"/>
            <w:lang w:val="es"/>
          </w:rPr>
          <w:t>represión de los medios de comunicación independientes</w:t>
        </w:r>
      </w:hyperlink>
      <w:r>
        <w:rPr>
          <w:rFonts w:ascii="Arial" w:hAnsi="Arial" w:cs="Arial"/>
          <w:sz w:val="20"/>
          <w:szCs w:val="20"/>
          <w:lang w:val="es"/>
        </w:rPr>
        <w:t xml:space="preserve"> por parte de las autoridades azerbaiyanas ha dado lugar al enjuiciamiento de más de 15 periodistas y trabajadores y trabajadoras de medios de comunicación independientes desde noviembre de 2023, como </w:t>
      </w:r>
      <w:hyperlink r:id="rId9" w:history="1">
        <w:hyperlink r:id="rId10" w:history="1">
          <w:r>
            <w:rPr>
              <w:rStyle w:val="Hipervnculo"/>
              <w:rFonts w:ascii="Arial" w:eastAsia="Calibri" w:hAnsi="Arial" w:cs="Arial"/>
              <w:sz w:val="20"/>
              <w:szCs w:val="20"/>
              <w:lang w:val="es"/>
            </w:rPr>
            <w:t>Ulvi Hasanli</w:t>
          </w:r>
        </w:hyperlink>
      </w:hyperlink>
      <w:r>
        <w:rPr>
          <w:rFonts w:ascii="Arial" w:hAnsi="Arial" w:cs="Arial"/>
          <w:sz w:val="20"/>
          <w:szCs w:val="20"/>
          <w:lang w:val="es"/>
        </w:rPr>
        <w:t xml:space="preserve">, </w:t>
      </w:r>
      <w:proofErr w:type="spellStart"/>
      <w:r>
        <w:rPr>
          <w:rFonts w:ascii="Arial" w:hAnsi="Arial" w:cs="Arial"/>
          <w:sz w:val="20"/>
          <w:szCs w:val="20"/>
          <w:lang w:val="es"/>
        </w:rPr>
        <w:t>Sevinj</w:t>
      </w:r>
      <w:proofErr w:type="spellEnd"/>
      <w:r>
        <w:rPr>
          <w:rFonts w:ascii="Arial" w:hAnsi="Arial" w:cs="Arial"/>
          <w:sz w:val="20"/>
          <w:szCs w:val="20"/>
          <w:lang w:val="es"/>
        </w:rPr>
        <w:t xml:space="preserve"> </w:t>
      </w:r>
      <w:proofErr w:type="spellStart"/>
      <w:r>
        <w:rPr>
          <w:rFonts w:ascii="Arial" w:hAnsi="Arial" w:cs="Arial"/>
          <w:sz w:val="20"/>
          <w:szCs w:val="20"/>
          <w:lang w:val="es"/>
        </w:rPr>
        <w:t>Vagifgizi</w:t>
      </w:r>
      <w:proofErr w:type="spellEnd"/>
      <w:r>
        <w:rPr>
          <w:rFonts w:ascii="Arial" w:hAnsi="Arial" w:cs="Arial"/>
          <w:sz w:val="20"/>
          <w:szCs w:val="20"/>
          <w:lang w:val="es"/>
        </w:rPr>
        <w:t xml:space="preserve">, </w:t>
      </w:r>
      <w:proofErr w:type="spellStart"/>
      <w:r>
        <w:rPr>
          <w:rFonts w:ascii="Arial" w:hAnsi="Arial" w:cs="Arial"/>
          <w:sz w:val="20"/>
          <w:szCs w:val="20"/>
          <w:lang w:val="es"/>
        </w:rPr>
        <w:t>Mahammad</w:t>
      </w:r>
      <w:proofErr w:type="spellEnd"/>
      <w:r>
        <w:rPr>
          <w:rFonts w:ascii="Arial" w:hAnsi="Arial" w:cs="Arial"/>
          <w:sz w:val="20"/>
          <w:szCs w:val="20"/>
          <w:lang w:val="es"/>
        </w:rPr>
        <w:t xml:space="preserve"> </w:t>
      </w:r>
      <w:proofErr w:type="spellStart"/>
      <w:r>
        <w:rPr>
          <w:rFonts w:ascii="Arial" w:hAnsi="Arial" w:cs="Arial"/>
          <w:sz w:val="20"/>
          <w:szCs w:val="20"/>
          <w:lang w:val="es"/>
        </w:rPr>
        <w:t>Kekalov</w:t>
      </w:r>
      <w:proofErr w:type="spellEnd"/>
      <w:r>
        <w:rPr>
          <w:rFonts w:ascii="Arial" w:hAnsi="Arial" w:cs="Arial"/>
          <w:sz w:val="20"/>
          <w:szCs w:val="20"/>
          <w:lang w:val="es"/>
        </w:rPr>
        <w:t xml:space="preserve">, Nargiz Absalamova, </w:t>
      </w:r>
      <w:proofErr w:type="spellStart"/>
      <w:r>
        <w:rPr>
          <w:rFonts w:ascii="Arial" w:hAnsi="Arial" w:cs="Arial"/>
          <w:sz w:val="20"/>
          <w:szCs w:val="20"/>
          <w:lang w:val="es"/>
        </w:rPr>
        <w:t>Elnara</w:t>
      </w:r>
      <w:proofErr w:type="spellEnd"/>
      <w:r>
        <w:rPr>
          <w:rFonts w:ascii="Arial" w:hAnsi="Arial" w:cs="Arial"/>
          <w:sz w:val="20"/>
          <w:szCs w:val="20"/>
          <w:lang w:val="es"/>
        </w:rPr>
        <w:t xml:space="preserve"> </w:t>
      </w:r>
      <w:proofErr w:type="spellStart"/>
      <w:r>
        <w:rPr>
          <w:rFonts w:ascii="Arial" w:hAnsi="Arial" w:cs="Arial"/>
          <w:sz w:val="20"/>
          <w:szCs w:val="20"/>
          <w:lang w:val="es"/>
        </w:rPr>
        <w:t>Gasimova</w:t>
      </w:r>
      <w:proofErr w:type="spellEnd"/>
      <w:r>
        <w:rPr>
          <w:rFonts w:ascii="Arial" w:hAnsi="Arial" w:cs="Arial"/>
          <w:sz w:val="20"/>
          <w:szCs w:val="20"/>
          <w:lang w:val="es"/>
        </w:rPr>
        <w:t xml:space="preserve">, Hafiz </w:t>
      </w:r>
      <w:proofErr w:type="spellStart"/>
      <w:r>
        <w:rPr>
          <w:rFonts w:ascii="Arial" w:hAnsi="Arial" w:cs="Arial"/>
          <w:sz w:val="20"/>
          <w:szCs w:val="20"/>
          <w:lang w:val="es"/>
        </w:rPr>
        <w:t>Babali</w:t>
      </w:r>
      <w:proofErr w:type="spellEnd"/>
      <w:r>
        <w:rPr>
          <w:rFonts w:ascii="Arial" w:hAnsi="Arial" w:cs="Arial"/>
          <w:sz w:val="20"/>
          <w:szCs w:val="20"/>
          <w:lang w:val="es"/>
        </w:rPr>
        <w:t xml:space="preserve"> (</w:t>
      </w:r>
      <w:proofErr w:type="spellStart"/>
      <w:r>
        <w:rPr>
          <w:rFonts w:ascii="Arial" w:hAnsi="Arial" w:cs="Arial"/>
          <w:sz w:val="20"/>
          <w:szCs w:val="20"/>
          <w:lang w:val="es"/>
        </w:rPr>
        <w:t>Abzas</w:t>
      </w:r>
      <w:proofErr w:type="spellEnd"/>
      <w:r>
        <w:rPr>
          <w:rFonts w:ascii="Arial" w:hAnsi="Arial" w:cs="Arial"/>
          <w:sz w:val="20"/>
          <w:szCs w:val="20"/>
          <w:lang w:val="es"/>
        </w:rPr>
        <w:t xml:space="preserve"> Media), </w:t>
      </w:r>
      <w:hyperlink r:id="rId11" w:history="1">
        <w:proofErr w:type="spellStart"/>
        <w:r>
          <w:rPr>
            <w:rStyle w:val="Hipervnculo"/>
            <w:rFonts w:ascii="Arial" w:eastAsia="Calibri" w:hAnsi="Arial" w:cs="Arial"/>
            <w:sz w:val="20"/>
            <w:szCs w:val="20"/>
            <w:lang w:val="es"/>
          </w:rPr>
          <w:t>Teymur</w:t>
        </w:r>
        <w:proofErr w:type="spellEnd"/>
        <w:r>
          <w:rPr>
            <w:rStyle w:val="Hipervnculo"/>
            <w:rFonts w:ascii="Arial" w:eastAsia="Calibri" w:hAnsi="Arial" w:cs="Arial"/>
            <w:sz w:val="20"/>
            <w:szCs w:val="20"/>
            <w:lang w:val="es"/>
          </w:rPr>
          <w:t xml:space="preserve"> </w:t>
        </w:r>
        <w:proofErr w:type="spellStart"/>
        <w:r>
          <w:rPr>
            <w:rStyle w:val="Hipervnculo"/>
            <w:rFonts w:ascii="Arial" w:eastAsia="Calibri" w:hAnsi="Arial" w:cs="Arial"/>
            <w:sz w:val="20"/>
            <w:szCs w:val="20"/>
            <w:lang w:val="es"/>
          </w:rPr>
          <w:t>Karimov</w:t>
        </w:r>
        <w:proofErr w:type="spellEnd"/>
      </w:hyperlink>
      <w:r>
        <w:rPr>
          <w:rFonts w:ascii="Arial" w:hAnsi="Arial" w:cs="Arial"/>
          <w:sz w:val="20"/>
          <w:szCs w:val="20"/>
          <w:lang w:val="es"/>
        </w:rPr>
        <w:t xml:space="preserve"> (Kanal-11), </w:t>
      </w:r>
      <w:proofErr w:type="spellStart"/>
      <w:r>
        <w:rPr>
          <w:rFonts w:ascii="Arial" w:hAnsi="Arial" w:cs="Arial"/>
          <w:sz w:val="20"/>
          <w:szCs w:val="20"/>
          <w:lang w:val="es"/>
        </w:rPr>
        <w:t>Aziz</w:t>
      </w:r>
      <w:proofErr w:type="spellEnd"/>
      <w:r>
        <w:rPr>
          <w:rFonts w:ascii="Arial" w:hAnsi="Arial" w:cs="Arial"/>
          <w:sz w:val="20"/>
          <w:szCs w:val="20"/>
          <w:lang w:val="es"/>
        </w:rPr>
        <w:t xml:space="preserve"> </w:t>
      </w:r>
      <w:proofErr w:type="spellStart"/>
      <w:r>
        <w:rPr>
          <w:rFonts w:ascii="Arial" w:hAnsi="Arial" w:cs="Arial"/>
          <w:sz w:val="20"/>
          <w:szCs w:val="20"/>
          <w:lang w:val="es"/>
        </w:rPr>
        <w:t>Urujov</w:t>
      </w:r>
      <w:proofErr w:type="spellEnd"/>
      <w:r>
        <w:rPr>
          <w:rFonts w:ascii="Arial" w:hAnsi="Arial" w:cs="Arial"/>
          <w:sz w:val="20"/>
          <w:szCs w:val="20"/>
          <w:lang w:val="es"/>
        </w:rPr>
        <w:t xml:space="preserve"> y Shamo Eminov (Kanal-13),</w:t>
      </w:r>
      <w:r>
        <w:rPr>
          <w:rFonts w:ascii="Arial" w:hAnsi="Arial" w:cs="Arial"/>
          <w:color w:val="242424"/>
          <w:sz w:val="20"/>
          <w:szCs w:val="20"/>
          <w:lang w:val="es"/>
        </w:rPr>
        <w:t xml:space="preserve"> Farid Mehralizada (Radio Azadliq, de RFE/RL</w:t>
      </w:r>
      <w:r>
        <w:rPr>
          <w:rFonts w:ascii="Arial" w:hAnsi="Arial" w:cs="Arial"/>
          <w:sz w:val="20"/>
          <w:szCs w:val="20"/>
          <w:lang w:val="es"/>
        </w:rPr>
        <w:t xml:space="preserve">) así como fundadores y </w:t>
      </w:r>
      <w:hyperlink r:id="rId12" w:history="1">
        <w:hyperlink r:id="rId13" w:history="1">
          <w:r>
            <w:rPr>
              <w:rStyle w:val="Hipervnculo"/>
              <w:rFonts w:ascii="Arial" w:eastAsia="Calibri" w:hAnsi="Arial" w:cs="Arial"/>
              <w:sz w:val="20"/>
              <w:szCs w:val="20"/>
              <w:lang w:val="es"/>
            </w:rPr>
            <w:t>personal empleado de Toplum TV</w:t>
          </w:r>
        </w:hyperlink>
      </w:hyperlink>
      <w:r>
        <w:rPr>
          <w:rFonts w:ascii="Arial" w:hAnsi="Arial" w:cs="Arial"/>
          <w:sz w:val="20"/>
          <w:szCs w:val="20"/>
          <w:lang w:val="es"/>
        </w:rPr>
        <w:t xml:space="preserve"> </w:t>
      </w:r>
      <w:proofErr w:type="spellStart"/>
      <w:r>
        <w:rPr>
          <w:rFonts w:ascii="Arial" w:hAnsi="Arial" w:cs="Arial"/>
          <w:sz w:val="20"/>
          <w:szCs w:val="20"/>
          <w:lang w:val="es"/>
        </w:rPr>
        <w:t>y</w:t>
      </w:r>
      <w:proofErr w:type="spellEnd"/>
      <w:r>
        <w:rPr>
          <w:rFonts w:ascii="Arial" w:hAnsi="Arial" w:cs="Arial"/>
          <w:sz w:val="20"/>
          <w:szCs w:val="20"/>
          <w:lang w:val="es"/>
        </w:rPr>
        <w:t xml:space="preserve"> del Instituto para la Iniciativa Democrática, que conjuntamente impartían formación a jóvenes periodistas, como </w:t>
      </w:r>
      <w:r>
        <w:rPr>
          <w:rFonts w:ascii="Arial" w:hAnsi="Arial" w:cs="Arial"/>
          <w:color w:val="000000" w:themeColor="text1"/>
          <w:sz w:val="20"/>
          <w:szCs w:val="20"/>
          <w:lang w:val="es"/>
        </w:rPr>
        <w:t>Akif Gurbanov, Alasgar Mamadli, Ramil Babayev, Ilkin Amrahov, Musgfig Jabarov, Farid Ismayilov y Elmir Abbasov.</w:t>
      </w:r>
      <w:r>
        <w:rPr>
          <w:rFonts w:ascii="Arial" w:hAnsi="Arial" w:cs="Arial"/>
          <w:sz w:val="20"/>
          <w:szCs w:val="20"/>
          <w:lang w:val="es"/>
        </w:rPr>
        <w:t xml:space="preserve"> Todas estas personas están </w:t>
      </w:r>
      <w:r>
        <w:rPr>
          <w:rFonts w:ascii="Arial" w:hAnsi="Arial" w:cs="Arial"/>
          <w:color w:val="000000" w:themeColor="text1"/>
          <w:sz w:val="20"/>
          <w:szCs w:val="20"/>
          <w:lang w:val="es"/>
        </w:rPr>
        <w:t>detenidas en espera de juicio, excepto Farid Ismaylov y Elmir Abbasov.</w:t>
      </w:r>
      <w:r>
        <w:rPr>
          <w:rFonts w:ascii="Arial" w:hAnsi="Arial" w:cs="Arial"/>
          <w:sz w:val="20"/>
          <w:szCs w:val="20"/>
          <w:lang w:val="es"/>
        </w:rPr>
        <w:t xml:space="preserve"> Además, la redactora jefe de Toplum TV, Khadija Ismayilova, tiene prohibido viajar. La mayoría se enfrentan a análogos cargos falsos de contrabando de divisas.</w:t>
      </w:r>
    </w:p>
    <w:p w14:paraId="17F3EF9B" w14:textId="4262EDC3" w:rsidR="00913558" w:rsidRPr="00374333" w:rsidRDefault="3DFE75B4" w:rsidP="00374333">
      <w:pPr>
        <w:spacing w:after="160" w:line="257" w:lineRule="auto"/>
        <w:jc w:val="both"/>
        <w:rPr>
          <w:rFonts w:ascii="Arial" w:eastAsia="Calibri" w:hAnsi="Arial" w:cs="Arial"/>
          <w:sz w:val="20"/>
          <w:szCs w:val="20"/>
          <w:lang w:val="es-ES"/>
        </w:rPr>
      </w:pPr>
      <w:r>
        <w:rPr>
          <w:rFonts w:ascii="Arial" w:eastAsia="Calibri" w:hAnsi="Arial" w:cs="Arial"/>
          <w:sz w:val="20"/>
          <w:szCs w:val="20"/>
          <w:lang w:val="es"/>
        </w:rPr>
        <w:t xml:space="preserve">En el periodo previo a la COP29 y a las elecciones celebradas en febrero y septiembre de 2024, las autoridades azerbaiyanas detuvieron y enjuiciaron a sus críticos, entre ellos el destacado intelectual </w:t>
      </w:r>
      <w:hyperlink r:id="rId14" w:history="1">
        <w:proofErr w:type="spellStart"/>
        <w:r>
          <w:rPr>
            <w:rStyle w:val="Hipervnculo"/>
            <w:rFonts w:ascii="Arial" w:eastAsia="Calibri" w:hAnsi="Arial" w:cs="Arial"/>
            <w:sz w:val="20"/>
            <w:szCs w:val="20"/>
            <w:lang w:val="es"/>
          </w:rPr>
          <w:t>Gubad</w:t>
        </w:r>
        <w:proofErr w:type="spellEnd"/>
        <w:r>
          <w:rPr>
            <w:rStyle w:val="Hipervnculo"/>
            <w:rFonts w:ascii="Arial" w:eastAsia="Calibri" w:hAnsi="Arial" w:cs="Arial"/>
            <w:sz w:val="20"/>
            <w:szCs w:val="20"/>
            <w:lang w:val="es"/>
          </w:rPr>
          <w:t xml:space="preserve"> </w:t>
        </w:r>
        <w:proofErr w:type="spellStart"/>
        <w:r>
          <w:rPr>
            <w:rStyle w:val="Hipervnculo"/>
            <w:rFonts w:ascii="Arial" w:eastAsia="Calibri" w:hAnsi="Arial" w:cs="Arial"/>
            <w:sz w:val="20"/>
            <w:szCs w:val="20"/>
            <w:lang w:val="es"/>
          </w:rPr>
          <w:t>Ibadoghlu</w:t>
        </w:r>
        <w:proofErr w:type="spellEnd"/>
      </w:hyperlink>
      <w:r>
        <w:rPr>
          <w:rFonts w:ascii="Arial" w:eastAsia="Calibri" w:hAnsi="Arial" w:cs="Arial"/>
          <w:sz w:val="20"/>
          <w:szCs w:val="20"/>
          <w:lang w:val="es"/>
        </w:rPr>
        <w:t xml:space="preserve">, el activista de la oposición política Tofig Yagublu, el defensor de los derechos ambientales </w:t>
      </w:r>
      <w:hyperlink r:id="rId15" w:history="1">
        <w:proofErr w:type="spellStart"/>
        <w:r>
          <w:rPr>
            <w:rStyle w:val="Hipervnculo"/>
            <w:rFonts w:ascii="Arial" w:eastAsia="Calibri" w:hAnsi="Arial" w:cs="Arial"/>
            <w:sz w:val="20"/>
            <w:szCs w:val="20"/>
            <w:lang w:val="es"/>
          </w:rPr>
          <w:t>Anar</w:t>
        </w:r>
        <w:proofErr w:type="spellEnd"/>
        <w:r>
          <w:rPr>
            <w:rStyle w:val="Hipervnculo"/>
            <w:rFonts w:ascii="Arial" w:eastAsia="Calibri" w:hAnsi="Arial" w:cs="Arial"/>
            <w:sz w:val="20"/>
            <w:szCs w:val="20"/>
            <w:lang w:val="es"/>
          </w:rPr>
          <w:t xml:space="preserve"> </w:t>
        </w:r>
        <w:proofErr w:type="spellStart"/>
        <w:r>
          <w:rPr>
            <w:rStyle w:val="Hipervnculo"/>
            <w:rFonts w:ascii="Arial" w:eastAsia="Calibri" w:hAnsi="Arial" w:cs="Arial"/>
            <w:sz w:val="20"/>
            <w:szCs w:val="20"/>
            <w:lang w:val="es"/>
          </w:rPr>
          <w:t>Mammadli</w:t>
        </w:r>
        <w:proofErr w:type="spellEnd"/>
      </w:hyperlink>
      <w:r>
        <w:rPr>
          <w:rFonts w:ascii="Arial" w:eastAsia="Calibri" w:hAnsi="Arial" w:cs="Arial"/>
          <w:sz w:val="20"/>
          <w:szCs w:val="20"/>
          <w:lang w:val="es"/>
        </w:rPr>
        <w:t xml:space="preserve"> y el investigador </w:t>
      </w:r>
      <w:hyperlink r:id="rId16" w:history="1">
        <w:proofErr w:type="spellStart"/>
        <w:r>
          <w:rPr>
            <w:rStyle w:val="Hipervnculo"/>
            <w:rFonts w:ascii="Arial" w:eastAsia="Calibri" w:hAnsi="Arial" w:cs="Arial"/>
            <w:sz w:val="20"/>
            <w:szCs w:val="20"/>
            <w:lang w:val="es"/>
          </w:rPr>
          <w:t>Bahruz</w:t>
        </w:r>
        <w:proofErr w:type="spellEnd"/>
        <w:r>
          <w:rPr>
            <w:rStyle w:val="Hipervnculo"/>
            <w:rFonts w:ascii="Arial" w:eastAsia="Calibri" w:hAnsi="Arial" w:cs="Arial"/>
            <w:sz w:val="20"/>
            <w:szCs w:val="20"/>
            <w:lang w:val="es"/>
          </w:rPr>
          <w:t xml:space="preserve"> </w:t>
        </w:r>
        <w:proofErr w:type="spellStart"/>
        <w:r>
          <w:rPr>
            <w:rStyle w:val="Hipervnculo"/>
            <w:rFonts w:ascii="Arial" w:eastAsia="Calibri" w:hAnsi="Arial" w:cs="Arial"/>
            <w:sz w:val="20"/>
            <w:szCs w:val="20"/>
            <w:lang w:val="es"/>
          </w:rPr>
          <w:t>Samadov</w:t>
        </w:r>
        <w:proofErr w:type="spellEnd"/>
      </w:hyperlink>
      <w:r>
        <w:rPr>
          <w:rFonts w:ascii="Arial" w:eastAsia="Calibri" w:hAnsi="Arial" w:cs="Arial"/>
          <w:sz w:val="20"/>
          <w:szCs w:val="20"/>
          <w:lang w:val="es"/>
        </w:rPr>
        <w:t xml:space="preserve">. El 3 de diciembre detuvieron al conocido defensor de los derechos humanos </w:t>
      </w:r>
      <w:hyperlink r:id="rId17" w:history="1">
        <w:proofErr w:type="spellStart"/>
        <w:r>
          <w:rPr>
            <w:rStyle w:val="Hipervnculo"/>
            <w:rFonts w:ascii="Arial" w:eastAsia="Calibri" w:hAnsi="Arial" w:cs="Arial"/>
            <w:sz w:val="20"/>
            <w:szCs w:val="20"/>
            <w:lang w:val="es"/>
          </w:rPr>
          <w:t>Rufat</w:t>
        </w:r>
        <w:proofErr w:type="spellEnd"/>
        <w:r>
          <w:rPr>
            <w:rStyle w:val="Hipervnculo"/>
            <w:rFonts w:ascii="Arial" w:eastAsia="Calibri" w:hAnsi="Arial" w:cs="Arial"/>
            <w:sz w:val="20"/>
            <w:szCs w:val="20"/>
            <w:lang w:val="es"/>
          </w:rPr>
          <w:t xml:space="preserve"> </w:t>
        </w:r>
        <w:proofErr w:type="spellStart"/>
        <w:r>
          <w:rPr>
            <w:rStyle w:val="Hipervnculo"/>
            <w:rFonts w:ascii="Arial" w:eastAsia="Calibri" w:hAnsi="Arial" w:cs="Arial"/>
            <w:sz w:val="20"/>
            <w:szCs w:val="20"/>
            <w:lang w:val="es"/>
          </w:rPr>
          <w:t>Safarov</w:t>
        </w:r>
        <w:proofErr w:type="spellEnd"/>
      </w:hyperlink>
      <w:r>
        <w:rPr>
          <w:rFonts w:ascii="Arial" w:eastAsia="Calibri" w:hAnsi="Arial" w:cs="Arial"/>
          <w:sz w:val="20"/>
          <w:szCs w:val="20"/>
          <w:lang w:val="es"/>
        </w:rPr>
        <w:t>.</w:t>
      </w:r>
    </w:p>
    <w:p w14:paraId="47CE9BB2" w14:textId="77777777" w:rsidR="007421D9" w:rsidRPr="00374333" w:rsidRDefault="007421D9" w:rsidP="00374333">
      <w:pPr>
        <w:spacing w:after="160" w:line="257" w:lineRule="auto"/>
        <w:jc w:val="both"/>
        <w:rPr>
          <w:rFonts w:ascii="Arial" w:eastAsia="Calibri" w:hAnsi="Arial" w:cs="Arial"/>
          <w:sz w:val="20"/>
          <w:szCs w:val="20"/>
          <w:lang w:val="es-ES"/>
        </w:rPr>
      </w:pPr>
    </w:p>
    <w:p w14:paraId="6A508956" w14:textId="0CE5CD12" w:rsidR="004447DD" w:rsidRPr="00374333" w:rsidRDefault="004447DD" w:rsidP="00374333">
      <w:pPr>
        <w:spacing w:after="0" w:line="240" w:lineRule="auto"/>
        <w:jc w:val="both"/>
        <w:rPr>
          <w:rFonts w:ascii="Arial" w:hAnsi="Arial" w:cs="Arial"/>
          <w:b/>
          <w:sz w:val="20"/>
          <w:szCs w:val="20"/>
          <w:lang w:val="es-ES"/>
        </w:rPr>
      </w:pPr>
      <w:r w:rsidRPr="00374333">
        <w:rPr>
          <w:rFonts w:ascii="Arial" w:hAnsi="Arial" w:cs="Arial"/>
          <w:b/>
          <w:bCs/>
          <w:sz w:val="20"/>
          <w:szCs w:val="20"/>
          <w:lang w:val="es"/>
        </w:rPr>
        <w:t xml:space="preserve">PUEDEN ESCRIBIR LLAMAMIENTOS EN: </w:t>
      </w:r>
      <w:r w:rsidRPr="00374333">
        <w:rPr>
          <w:rFonts w:ascii="Arial" w:hAnsi="Arial" w:cs="Arial"/>
          <w:sz w:val="20"/>
          <w:szCs w:val="20"/>
          <w:lang w:val="es"/>
        </w:rPr>
        <w:t>ruso, inglés</w:t>
      </w:r>
    </w:p>
    <w:p w14:paraId="2EB1A54D" w14:textId="77777777" w:rsidR="004447DD" w:rsidRPr="00374333" w:rsidRDefault="004447DD" w:rsidP="00374333">
      <w:pPr>
        <w:spacing w:after="0" w:line="240" w:lineRule="auto"/>
        <w:jc w:val="both"/>
        <w:rPr>
          <w:rFonts w:ascii="Arial" w:hAnsi="Arial" w:cs="Arial"/>
          <w:color w:val="0070C0"/>
          <w:sz w:val="20"/>
          <w:szCs w:val="20"/>
          <w:lang w:val="es-ES"/>
        </w:rPr>
      </w:pPr>
      <w:r w:rsidRPr="00374333">
        <w:rPr>
          <w:rFonts w:ascii="Arial" w:hAnsi="Arial" w:cs="Arial"/>
          <w:sz w:val="20"/>
          <w:szCs w:val="20"/>
          <w:lang w:val="es"/>
        </w:rPr>
        <w:t>También pueden escribir en su propio idioma.</w:t>
      </w:r>
    </w:p>
    <w:p w14:paraId="701F3484" w14:textId="77777777" w:rsidR="004447DD" w:rsidRPr="00374333" w:rsidRDefault="004447DD" w:rsidP="00374333">
      <w:pPr>
        <w:spacing w:after="0" w:line="240" w:lineRule="auto"/>
        <w:jc w:val="both"/>
        <w:rPr>
          <w:rFonts w:ascii="Arial" w:hAnsi="Arial" w:cs="Arial"/>
          <w:color w:val="0070C0"/>
          <w:sz w:val="20"/>
          <w:szCs w:val="20"/>
          <w:lang w:val="es-ES"/>
        </w:rPr>
      </w:pPr>
    </w:p>
    <w:p w14:paraId="782E98F8" w14:textId="5F935E75" w:rsidR="004447DD" w:rsidRPr="00374333" w:rsidRDefault="004447DD" w:rsidP="00374333">
      <w:pPr>
        <w:spacing w:after="0" w:line="240" w:lineRule="auto"/>
        <w:jc w:val="both"/>
        <w:rPr>
          <w:rFonts w:ascii="Arial" w:hAnsi="Arial" w:cs="Arial"/>
          <w:sz w:val="20"/>
          <w:szCs w:val="20"/>
          <w:lang w:val="es-ES"/>
        </w:rPr>
      </w:pPr>
      <w:r w:rsidRPr="00374333">
        <w:rPr>
          <w:rFonts w:ascii="Arial" w:hAnsi="Arial" w:cs="Arial"/>
          <w:b/>
          <w:bCs/>
          <w:sz w:val="20"/>
          <w:szCs w:val="20"/>
          <w:lang w:val="es"/>
        </w:rPr>
        <w:t xml:space="preserve">ENVÍEN LLAMAMIENTOS LO ANTES POSIBLE Y NO MÁS TARDE DEL: </w:t>
      </w:r>
      <w:r w:rsidRPr="00374333">
        <w:rPr>
          <w:rFonts w:ascii="Arial" w:hAnsi="Arial" w:cs="Arial"/>
          <w:sz w:val="20"/>
          <w:szCs w:val="20"/>
          <w:lang w:val="es"/>
        </w:rPr>
        <w:t>Marzo de 2025</w:t>
      </w:r>
    </w:p>
    <w:p w14:paraId="2EAF6D63" w14:textId="77777777" w:rsidR="004447DD" w:rsidRPr="00374333" w:rsidRDefault="004447DD" w:rsidP="00374333">
      <w:pPr>
        <w:spacing w:after="0" w:line="240" w:lineRule="auto"/>
        <w:jc w:val="both"/>
        <w:rPr>
          <w:rFonts w:ascii="Arial" w:hAnsi="Arial" w:cs="Arial"/>
          <w:sz w:val="20"/>
          <w:szCs w:val="20"/>
          <w:lang w:val="es-ES"/>
        </w:rPr>
      </w:pPr>
      <w:r w:rsidRPr="00374333">
        <w:rPr>
          <w:rFonts w:ascii="Arial" w:hAnsi="Arial" w:cs="Arial"/>
          <w:sz w:val="20"/>
          <w:szCs w:val="20"/>
          <w:lang w:val="es"/>
        </w:rPr>
        <w:t>Consulten con la oficina de Amnistía Internacional en su país si desean enviar llamamientos después de la fecha indicada.</w:t>
      </w:r>
    </w:p>
    <w:p w14:paraId="1B043C38" w14:textId="77777777" w:rsidR="004447DD" w:rsidRPr="00374333" w:rsidRDefault="004447DD" w:rsidP="00374333">
      <w:pPr>
        <w:spacing w:after="0" w:line="240" w:lineRule="auto"/>
        <w:jc w:val="both"/>
        <w:rPr>
          <w:rFonts w:ascii="Arial" w:hAnsi="Arial" w:cs="Arial"/>
          <w:b/>
          <w:sz w:val="20"/>
          <w:szCs w:val="20"/>
          <w:lang w:val="es-ES"/>
        </w:rPr>
      </w:pPr>
    </w:p>
    <w:p w14:paraId="0C86EE3D" w14:textId="0848010F" w:rsidR="004447DD" w:rsidRPr="00374333" w:rsidRDefault="004447DD" w:rsidP="00374333">
      <w:pPr>
        <w:spacing w:after="0" w:line="240" w:lineRule="auto"/>
        <w:jc w:val="both"/>
        <w:rPr>
          <w:rFonts w:ascii="Arial" w:hAnsi="Arial" w:cs="Arial"/>
          <w:sz w:val="20"/>
          <w:szCs w:val="20"/>
          <w:lang w:val="es-ES"/>
        </w:rPr>
      </w:pPr>
      <w:r w:rsidRPr="00374333">
        <w:rPr>
          <w:rFonts w:ascii="Arial" w:hAnsi="Arial" w:cs="Arial"/>
          <w:b/>
          <w:bCs/>
          <w:sz w:val="20"/>
          <w:szCs w:val="20"/>
          <w:lang w:val="es"/>
        </w:rPr>
        <w:t xml:space="preserve">NOMBRE Y GÉNERO GRAMATICAL PREFERIDO: Khayala Agayeva </w:t>
      </w:r>
      <w:r w:rsidRPr="00374333">
        <w:rPr>
          <w:rFonts w:ascii="Arial" w:hAnsi="Arial" w:cs="Arial"/>
          <w:sz w:val="20"/>
          <w:szCs w:val="20"/>
          <w:lang w:val="es"/>
        </w:rPr>
        <w:t>(femenino)</w:t>
      </w:r>
      <w:r w:rsidRPr="00374333">
        <w:rPr>
          <w:rFonts w:ascii="Arial" w:hAnsi="Arial" w:cs="Arial"/>
          <w:b/>
          <w:bCs/>
          <w:sz w:val="20"/>
          <w:szCs w:val="20"/>
          <w:lang w:val="es"/>
        </w:rPr>
        <w:t xml:space="preserve">, Aytaj Ahmadova </w:t>
      </w:r>
      <w:r w:rsidRPr="00374333">
        <w:rPr>
          <w:rFonts w:ascii="Arial" w:hAnsi="Arial" w:cs="Arial"/>
          <w:sz w:val="20"/>
          <w:szCs w:val="20"/>
          <w:lang w:val="es"/>
        </w:rPr>
        <w:t xml:space="preserve">(femenino), </w:t>
      </w:r>
      <w:r w:rsidRPr="00374333">
        <w:rPr>
          <w:rFonts w:ascii="Arial" w:hAnsi="Arial" w:cs="Arial"/>
          <w:b/>
          <w:bCs/>
          <w:sz w:val="20"/>
          <w:szCs w:val="20"/>
          <w:lang w:val="es"/>
        </w:rPr>
        <w:t xml:space="preserve">Aynur Ganbarova </w:t>
      </w:r>
      <w:r w:rsidRPr="00374333">
        <w:rPr>
          <w:rFonts w:ascii="Arial" w:hAnsi="Arial" w:cs="Arial"/>
          <w:sz w:val="20"/>
          <w:szCs w:val="20"/>
          <w:lang w:val="es"/>
        </w:rPr>
        <w:t>(femenino)</w:t>
      </w:r>
      <w:r w:rsidRPr="00374333">
        <w:rPr>
          <w:rFonts w:ascii="Arial" w:hAnsi="Arial" w:cs="Arial"/>
          <w:b/>
          <w:bCs/>
          <w:sz w:val="20"/>
          <w:szCs w:val="20"/>
          <w:lang w:val="es"/>
        </w:rPr>
        <w:t xml:space="preserve">, Natig Javadli </w:t>
      </w:r>
      <w:r w:rsidRPr="00374333">
        <w:rPr>
          <w:rFonts w:ascii="Arial" w:hAnsi="Arial" w:cs="Arial"/>
          <w:sz w:val="20"/>
          <w:szCs w:val="20"/>
          <w:lang w:val="es"/>
        </w:rPr>
        <w:t xml:space="preserve">(masculino), </w:t>
      </w:r>
      <w:r w:rsidRPr="00374333">
        <w:rPr>
          <w:rFonts w:ascii="Arial" w:hAnsi="Arial" w:cs="Arial"/>
          <w:b/>
          <w:bCs/>
          <w:sz w:val="20"/>
          <w:szCs w:val="20"/>
          <w:lang w:val="es"/>
        </w:rPr>
        <w:t xml:space="preserve">Aysel Umudova </w:t>
      </w:r>
      <w:r w:rsidRPr="00374333">
        <w:rPr>
          <w:rFonts w:ascii="Arial" w:hAnsi="Arial" w:cs="Arial"/>
          <w:sz w:val="20"/>
          <w:szCs w:val="20"/>
          <w:lang w:val="es"/>
        </w:rPr>
        <w:t>(femenino),</w:t>
      </w:r>
      <w:r w:rsidRPr="00374333">
        <w:rPr>
          <w:rFonts w:ascii="Arial" w:hAnsi="Arial" w:cs="Arial"/>
          <w:b/>
          <w:bCs/>
          <w:sz w:val="20"/>
          <w:szCs w:val="20"/>
          <w:lang w:val="es"/>
        </w:rPr>
        <w:t xml:space="preserve"> Ramin Deko (Jabrayilzade) </w:t>
      </w:r>
      <w:r w:rsidRPr="00374333">
        <w:rPr>
          <w:rFonts w:ascii="Arial" w:hAnsi="Arial" w:cs="Arial"/>
          <w:sz w:val="20"/>
          <w:szCs w:val="20"/>
          <w:lang w:val="es"/>
        </w:rPr>
        <w:t>(masculino),</w:t>
      </w:r>
      <w:r w:rsidRPr="00374333">
        <w:rPr>
          <w:rFonts w:ascii="Arial" w:hAnsi="Arial" w:cs="Arial"/>
          <w:b/>
          <w:bCs/>
          <w:sz w:val="20"/>
          <w:szCs w:val="20"/>
          <w:lang w:val="es"/>
        </w:rPr>
        <w:t xml:space="preserve"> Ulvi Tahirov </w:t>
      </w:r>
      <w:r w:rsidRPr="00374333">
        <w:rPr>
          <w:rFonts w:ascii="Arial" w:hAnsi="Arial" w:cs="Arial"/>
          <w:sz w:val="20"/>
          <w:szCs w:val="20"/>
          <w:lang w:val="es"/>
        </w:rPr>
        <w:t>(masculino)</w:t>
      </w:r>
    </w:p>
    <w:p w14:paraId="2F6E4EFC" w14:textId="77777777" w:rsidR="004447DD" w:rsidRPr="00374333" w:rsidRDefault="004447DD" w:rsidP="00374333">
      <w:pPr>
        <w:spacing w:after="0" w:line="240" w:lineRule="auto"/>
        <w:jc w:val="both"/>
        <w:rPr>
          <w:rFonts w:ascii="Arial" w:hAnsi="Arial" w:cs="Arial"/>
          <w:b/>
          <w:sz w:val="20"/>
          <w:szCs w:val="20"/>
          <w:lang w:val="es-ES"/>
        </w:rPr>
      </w:pPr>
    </w:p>
    <w:p w14:paraId="393DD240" w14:textId="77777777" w:rsidR="007421D9" w:rsidRPr="00374333" w:rsidRDefault="007421D9" w:rsidP="00D766DA">
      <w:pPr>
        <w:spacing w:after="0" w:line="240" w:lineRule="auto"/>
        <w:rPr>
          <w:rStyle w:val="Hipervnculo"/>
          <w:rFonts w:ascii="Arial" w:eastAsia="Amnesty Trade Gothic" w:hAnsi="Arial" w:cs="Arial"/>
          <w:sz w:val="22"/>
          <w:szCs w:val="22"/>
          <w:lang w:val="es-ES"/>
        </w:rPr>
      </w:pPr>
    </w:p>
    <w:p w14:paraId="02511CAF" w14:textId="77777777" w:rsidR="007421D9" w:rsidRDefault="007421D9" w:rsidP="00D766DA">
      <w:pPr>
        <w:spacing w:after="0" w:line="240" w:lineRule="auto"/>
        <w:rPr>
          <w:rFonts w:ascii="Arial" w:hAnsi="Arial" w:cs="Arial"/>
          <w:sz w:val="20"/>
          <w:szCs w:val="20"/>
          <w:lang w:val="es-ES"/>
        </w:rPr>
      </w:pPr>
    </w:p>
    <w:p w14:paraId="54059B21" w14:textId="77777777" w:rsidR="00756BE6" w:rsidRDefault="00756BE6" w:rsidP="00D766DA">
      <w:pPr>
        <w:spacing w:after="0" w:line="240" w:lineRule="auto"/>
        <w:rPr>
          <w:rFonts w:ascii="Arial" w:hAnsi="Arial" w:cs="Arial"/>
          <w:sz w:val="20"/>
          <w:szCs w:val="20"/>
          <w:lang w:val="es-ES"/>
        </w:rPr>
      </w:pPr>
    </w:p>
    <w:p w14:paraId="5991BB09" w14:textId="77777777" w:rsidR="00756BE6" w:rsidRDefault="00756BE6" w:rsidP="00D766DA">
      <w:pPr>
        <w:spacing w:after="0" w:line="240" w:lineRule="auto"/>
        <w:rPr>
          <w:rFonts w:ascii="Arial" w:hAnsi="Arial" w:cs="Arial"/>
          <w:sz w:val="20"/>
          <w:szCs w:val="20"/>
          <w:lang w:val="es-ES"/>
        </w:rPr>
      </w:pPr>
    </w:p>
    <w:p w14:paraId="7AADD92F" w14:textId="77777777" w:rsidR="00756BE6" w:rsidRDefault="00756BE6" w:rsidP="00D766DA">
      <w:pPr>
        <w:spacing w:after="0" w:line="240" w:lineRule="auto"/>
        <w:rPr>
          <w:rFonts w:ascii="Arial" w:hAnsi="Arial" w:cs="Arial"/>
          <w:sz w:val="20"/>
          <w:szCs w:val="20"/>
          <w:lang w:val="es-ES"/>
        </w:rPr>
      </w:pPr>
    </w:p>
    <w:p w14:paraId="7E680D85" w14:textId="77777777" w:rsidR="00756BE6" w:rsidRDefault="00756BE6" w:rsidP="00D766DA">
      <w:pPr>
        <w:spacing w:after="0" w:line="240" w:lineRule="auto"/>
        <w:rPr>
          <w:rFonts w:ascii="Arial" w:hAnsi="Arial" w:cs="Arial"/>
          <w:sz w:val="20"/>
          <w:szCs w:val="20"/>
          <w:lang w:val="es-ES"/>
        </w:rPr>
      </w:pPr>
    </w:p>
    <w:p w14:paraId="1AE7CB66" w14:textId="77777777" w:rsidR="00756BE6" w:rsidRDefault="00756BE6" w:rsidP="00D766DA">
      <w:pPr>
        <w:spacing w:after="0" w:line="240" w:lineRule="auto"/>
        <w:rPr>
          <w:rFonts w:ascii="Arial" w:hAnsi="Arial" w:cs="Arial"/>
          <w:sz w:val="20"/>
          <w:szCs w:val="20"/>
          <w:lang w:val="es-ES"/>
        </w:rPr>
      </w:pPr>
    </w:p>
    <w:p w14:paraId="51B96044" w14:textId="77777777" w:rsidR="00756BE6" w:rsidRDefault="00756BE6" w:rsidP="00D766DA">
      <w:pPr>
        <w:spacing w:after="0" w:line="240" w:lineRule="auto"/>
        <w:rPr>
          <w:rFonts w:ascii="Arial" w:hAnsi="Arial" w:cs="Arial"/>
          <w:sz w:val="20"/>
          <w:szCs w:val="20"/>
          <w:lang w:val="es-ES"/>
        </w:rPr>
      </w:pPr>
    </w:p>
    <w:p w14:paraId="07318819" w14:textId="77777777" w:rsidR="00756BE6" w:rsidRDefault="00756BE6" w:rsidP="00D766DA">
      <w:pPr>
        <w:spacing w:after="0" w:line="240" w:lineRule="auto"/>
        <w:rPr>
          <w:rFonts w:ascii="Arial" w:hAnsi="Arial" w:cs="Arial"/>
          <w:sz w:val="20"/>
          <w:szCs w:val="20"/>
          <w:lang w:val="es-ES"/>
        </w:rPr>
      </w:pPr>
    </w:p>
    <w:p w14:paraId="12531A9B" w14:textId="77777777" w:rsidR="00756BE6" w:rsidRDefault="00756BE6" w:rsidP="00D766DA">
      <w:pPr>
        <w:spacing w:after="0" w:line="240" w:lineRule="auto"/>
        <w:rPr>
          <w:rFonts w:ascii="Arial" w:hAnsi="Arial" w:cs="Arial"/>
          <w:sz w:val="20"/>
          <w:szCs w:val="20"/>
          <w:lang w:val="es-ES"/>
        </w:rPr>
      </w:pPr>
    </w:p>
    <w:p w14:paraId="6F13FC7C" w14:textId="77777777" w:rsidR="00756BE6" w:rsidRPr="00374333" w:rsidRDefault="00756BE6" w:rsidP="00D766DA">
      <w:pPr>
        <w:spacing w:after="0" w:line="240" w:lineRule="auto"/>
        <w:rPr>
          <w:rFonts w:ascii="Arial" w:hAnsi="Arial" w:cs="Arial"/>
          <w:sz w:val="20"/>
          <w:szCs w:val="20"/>
          <w:lang w:val="es-ES"/>
        </w:rPr>
      </w:pPr>
    </w:p>
    <w:sectPr w:rsidR="00756BE6" w:rsidRPr="00374333" w:rsidSect="00756BE6">
      <w:headerReference w:type="default" r:id="rId18"/>
      <w:headerReference w:type="first" r:id="rId19"/>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05A2E" w14:textId="77777777" w:rsidR="00231D26" w:rsidRDefault="00231D26" w:rsidP="002443E2">
      <w:pPr>
        <w:spacing w:after="0" w:line="240" w:lineRule="auto"/>
      </w:pPr>
      <w:r>
        <w:separator/>
      </w:r>
    </w:p>
  </w:endnote>
  <w:endnote w:type="continuationSeparator" w:id="0">
    <w:p w14:paraId="4BDD2BBF" w14:textId="77777777" w:rsidR="00231D26" w:rsidRDefault="00231D26" w:rsidP="002443E2">
      <w:pPr>
        <w:spacing w:after="0" w:line="240" w:lineRule="auto"/>
      </w:pPr>
      <w:r>
        <w:continuationSeparator/>
      </w:r>
    </w:p>
  </w:endnote>
  <w:endnote w:type="continuationNotice" w:id="1">
    <w:p w14:paraId="0E20AAA7" w14:textId="77777777" w:rsidR="00231D26" w:rsidRDefault="00231D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mnesty Trade Gothic Light">
    <w:panose1 w:val="020B0403040303020004"/>
    <w:charset w:val="00"/>
    <w:family w:val="swiss"/>
    <w:pitch w:val="variable"/>
    <w:sig w:usb0="800000AF" w:usb1="5000204A" w:usb2="00000000" w:usb3="00000000" w:csb0="0000009B"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0EBB6" w14:textId="77777777" w:rsidR="00231D26" w:rsidRDefault="00231D26" w:rsidP="002443E2">
      <w:pPr>
        <w:spacing w:after="0" w:line="240" w:lineRule="auto"/>
      </w:pPr>
      <w:r>
        <w:separator/>
      </w:r>
    </w:p>
  </w:footnote>
  <w:footnote w:type="continuationSeparator" w:id="0">
    <w:p w14:paraId="66597943" w14:textId="77777777" w:rsidR="00231D26" w:rsidRDefault="00231D26" w:rsidP="002443E2">
      <w:pPr>
        <w:spacing w:after="0" w:line="240" w:lineRule="auto"/>
      </w:pPr>
      <w:r>
        <w:continuationSeparator/>
      </w:r>
    </w:p>
  </w:footnote>
  <w:footnote w:type="continuationNotice" w:id="1">
    <w:p w14:paraId="0D668222" w14:textId="77777777" w:rsidR="00231D26" w:rsidRDefault="00231D26">
      <w:pPr>
        <w:spacing w:after="0" w:line="240" w:lineRule="auto"/>
      </w:pPr>
    </w:p>
  </w:footnote>
  <w:footnote w:id="2">
    <w:p w14:paraId="4908F3C3" w14:textId="5BB1FA88" w:rsidR="1E6CFCF9" w:rsidRPr="00374333" w:rsidRDefault="1E6CFCF9" w:rsidP="00366B0B">
      <w:pPr>
        <w:pStyle w:val="Textonotapie"/>
        <w:rPr>
          <w:lang w:val="es-ES"/>
        </w:rPr>
      </w:pPr>
      <w:r w:rsidRPr="00374333">
        <w:rPr>
          <w:vertAlign w:val="superscript"/>
          <w:lang w:val="es"/>
        </w:rPr>
        <w:footnoteRef/>
      </w:r>
      <w:r>
        <w:rPr>
          <w:lang w:val="es"/>
        </w:rPr>
        <w:t xml:space="preserve"> </w:t>
      </w:r>
      <w:hyperlink r:id="rId1" w:history="1">
        <w:r>
          <w:rPr>
            <w:rStyle w:val="Hipervnculo"/>
            <w:lang w:val="es"/>
          </w:rPr>
          <w:t xml:space="preserve">Amnistía Internacional, </w:t>
        </w:r>
        <w:r>
          <w:rPr>
            <w:rStyle w:val="Hipervnculo"/>
            <w:i/>
            <w:iCs/>
            <w:lang w:val="es"/>
          </w:rPr>
          <w:t>COP29:</w:t>
        </w:r>
        <w:r>
          <w:rPr>
            <w:rStyle w:val="Hipervnculo"/>
            <w:lang w:val="es"/>
          </w:rPr>
          <w:t xml:space="preserve"> </w:t>
        </w:r>
        <w:r>
          <w:rPr>
            <w:rStyle w:val="Hipervnculo"/>
            <w:i/>
            <w:iCs/>
            <w:lang w:val="es"/>
          </w:rPr>
          <w:t>El objetivo de financiación generará desigualdad y abusos</w:t>
        </w:r>
      </w:hyperlink>
      <w:r>
        <w:rPr>
          <w:lang w:val="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5DED5" w14:textId="0A32218E" w:rsidR="005A427E" w:rsidRPr="00374333" w:rsidRDefault="00CC292E" w:rsidP="00873605">
    <w:pPr>
      <w:tabs>
        <w:tab w:val="left" w:pos="6060"/>
        <w:tab w:val="right" w:pos="10203"/>
      </w:tabs>
      <w:spacing w:after="0"/>
      <w:rPr>
        <w:sz w:val="16"/>
        <w:szCs w:val="16"/>
        <w:lang w:val="es-ES"/>
      </w:rPr>
    </w:pPr>
    <w:r>
      <w:rPr>
        <w:sz w:val="16"/>
        <w:szCs w:val="16"/>
        <w:lang w:val="es"/>
      </w:rPr>
      <w:t>Primera AU: 2/25 Índice: EUR 55/8911/2025</w:t>
    </w:r>
    <w:r>
      <w:rPr>
        <w:b/>
        <w:bCs/>
        <w:sz w:val="16"/>
        <w:szCs w:val="16"/>
        <w:lang w:val="es"/>
      </w:rPr>
      <w:t xml:space="preserve"> </w:t>
    </w:r>
    <w:r>
      <w:rPr>
        <w:sz w:val="16"/>
        <w:szCs w:val="16"/>
        <w:lang w:val="es"/>
      </w:rPr>
      <w:t>Azerbaiyán</w:t>
    </w:r>
    <w:r>
      <w:rPr>
        <w:sz w:val="16"/>
        <w:szCs w:val="16"/>
        <w:lang w:val="es"/>
      </w:rPr>
      <w:tab/>
    </w:r>
    <w:r>
      <w:rPr>
        <w:sz w:val="16"/>
        <w:szCs w:val="16"/>
        <w:lang w:val="es"/>
      </w:rPr>
      <w:tab/>
      <w:t>Fecha: 9 de enero de 2025</w:t>
    </w:r>
  </w:p>
  <w:p w14:paraId="72027D9C" w14:textId="77777777" w:rsidR="005A427E" w:rsidRPr="00374333" w:rsidRDefault="005A427E" w:rsidP="0087360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5EFE1" w14:textId="77777777" w:rsidR="005A427E" w:rsidRDefault="005A427E" w:rsidP="00873605">
    <w:pPr>
      <w:pStyle w:val="Encabezado"/>
    </w:pPr>
  </w:p>
  <w:p w14:paraId="02407C2F" w14:textId="77777777" w:rsidR="005A427E" w:rsidRDefault="005A427E" w:rsidP="00873605">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4B59"/>
    <w:multiLevelType w:val="multilevel"/>
    <w:tmpl w:val="D24C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E6709"/>
    <w:multiLevelType w:val="hybridMultilevel"/>
    <w:tmpl w:val="3C1EBEB0"/>
    <w:lvl w:ilvl="0" w:tplc="20B2AC8C">
      <w:start w:val="1"/>
      <w:numFmt w:val="decimal"/>
      <w:lvlText w:val="%1."/>
      <w:lvlJc w:val="left"/>
      <w:pPr>
        <w:ind w:left="1020" w:hanging="360"/>
      </w:pPr>
    </w:lvl>
    <w:lvl w:ilvl="1" w:tplc="E8361E6C">
      <w:start w:val="1"/>
      <w:numFmt w:val="decimal"/>
      <w:lvlText w:val="%2."/>
      <w:lvlJc w:val="left"/>
      <w:pPr>
        <w:ind w:left="1020" w:hanging="360"/>
      </w:pPr>
    </w:lvl>
    <w:lvl w:ilvl="2" w:tplc="8BB6273A">
      <w:start w:val="1"/>
      <w:numFmt w:val="decimal"/>
      <w:lvlText w:val="%3."/>
      <w:lvlJc w:val="left"/>
      <w:pPr>
        <w:ind w:left="1020" w:hanging="360"/>
      </w:pPr>
    </w:lvl>
    <w:lvl w:ilvl="3" w:tplc="3280D9B2">
      <w:start w:val="1"/>
      <w:numFmt w:val="decimal"/>
      <w:lvlText w:val="%4."/>
      <w:lvlJc w:val="left"/>
      <w:pPr>
        <w:ind w:left="1020" w:hanging="360"/>
      </w:pPr>
    </w:lvl>
    <w:lvl w:ilvl="4" w:tplc="2B3642EE">
      <w:start w:val="1"/>
      <w:numFmt w:val="decimal"/>
      <w:lvlText w:val="%5."/>
      <w:lvlJc w:val="left"/>
      <w:pPr>
        <w:ind w:left="1020" w:hanging="360"/>
      </w:pPr>
    </w:lvl>
    <w:lvl w:ilvl="5" w:tplc="32180EB8">
      <w:start w:val="1"/>
      <w:numFmt w:val="decimal"/>
      <w:lvlText w:val="%6."/>
      <w:lvlJc w:val="left"/>
      <w:pPr>
        <w:ind w:left="1020" w:hanging="360"/>
      </w:pPr>
    </w:lvl>
    <w:lvl w:ilvl="6" w:tplc="142AD4C2">
      <w:start w:val="1"/>
      <w:numFmt w:val="decimal"/>
      <w:lvlText w:val="%7."/>
      <w:lvlJc w:val="left"/>
      <w:pPr>
        <w:ind w:left="1020" w:hanging="360"/>
      </w:pPr>
    </w:lvl>
    <w:lvl w:ilvl="7" w:tplc="A5AAFAC4">
      <w:start w:val="1"/>
      <w:numFmt w:val="decimal"/>
      <w:lvlText w:val="%8."/>
      <w:lvlJc w:val="left"/>
      <w:pPr>
        <w:ind w:left="1020" w:hanging="360"/>
      </w:pPr>
    </w:lvl>
    <w:lvl w:ilvl="8" w:tplc="C2A6E140">
      <w:start w:val="1"/>
      <w:numFmt w:val="decimal"/>
      <w:lvlText w:val="%9."/>
      <w:lvlJc w:val="left"/>
      <w:pPr>
        <w:ind w:left="1020" w:hanging="360"/>
      </w:pPr>
    </w:lvl>
  </w:abstractNum>
  <w:abstractNum w:abstractNumId="2" w15:restartNumberingAfterBreak="0">
    <w:nsid w:val="19BD1AD6"/>
    <w:multiLevelType w:val="multilevel"/>
    <w:tmpl w:val="749E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6818756">
    <w:abstractNumId w:val="5"/>
  </w:num>
  <w:num w:numId="2" w16cid:durableId="1835798293">
    <w:abstractNumId w:val="4"/>
  </w:num>
  <w:num w:numId="3" w16cid:durableId="1717319551">
    <w:abstractNumId w:val="3"/>
  </w:num>
  <w:num w:numId="4" w16cid:durableId="1971010236">
    <w:abstractNumId w:val="6"/>
  </w:num>
  <w:num w:numId="5" w16cid:durableId="1198738867">
    <w:abstractNumId w:val="0"/>
  </w:num>
  <w:num w:numId="6" w16cid:durableId="479078496">
    <w:abstractNumId w:val="2"/>
  </w:num>
  <w:num w:numId="7" w16cid:durableId="2017689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revisionView w:inkAnnotations="0"/>
  <w:documentProtection w:edit="trackedChanges" w:enforcement="0"/>
  <w:defaultTabStop w:val="708"/>
  <w:hyphenationZone w:val="425"/>
  <w:characterSpacingControl w:val="doNotCompress"/>
  <w:hdrShapeDefaults>
    <o:shapedefaults v:ext="edit" spidmax="2050"/>
  </w:hdrShapeDefaults>
  <w:footnotePr>
    <w:pos w:val="beneathTex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DD"/>
    <w:rsid w:val="00000068"/>
    <w:rsid w:val="00003D74"/>
    <w:rsid w:val="00005701"/>
    <w:rsid w:val="0001167A"/>
    <w:rsid w:val="0001340E"/>
    <w:rsid w:val="00013502"/>
    <w:rsid w:val="0001775A"/>
    <w:rsid w:val="000308D6"/>
    <w:rsid w:val="000321CF"/>
    <w:rsid w:val="00032F53"/>
    <w:rsid w:val="00033E10"/>
    <w:rsid w:val="00034DB9"/>
    <w:rsid w:val="00035044"/>
    <w:rsid w:val="000425F9"/>
    <w:rsid w:val="0004531C"/>
    <w:rsid w:val="0005025A"/>
    <w:rsid w:val="0005154C"/>
    <w:rsid w:val="000532D8"/>
    <w:rsid w:val="00053528"/>
    <w:rsid w:val="00057ED8"/>
    <w:rsid w:val="00064B91"/>
    <w:rsid w:val="00066DCA"/>
    <w:rsid w:val="00072687"/>
    <w:rsid w:val="00075F86"/>
    <w:rsid w:val="000765F2"/>
    <w:rsid w:val="000805E0"/>
    <w:rsid w:val="00082F2D"/>
    <w:rsid w:val="00085F0D"/>
    <w:rsid w:val="00086640"/>
    <w:rsid w:val="000869AC"/>
    <w:rsid w:val="0009281F"/>
    <w:rsid w:val="000928E0"/>
    <w:rsid w:val="00093C5B"/>
    <w:rsid w:val="0009570F"/>
    <w:rsid w:val="000A3A59"/>
    <w:rsid w:val="000A4FEA"/>
    <w:rsid w:val="000A540E"/>
    <w:rsid w:val="000A544C"/>
    <w:rsid w:val="000B4657"/>
    <w:rsid w:val="000B6E59"/>
    <w:rsid w:val="000B6FB3"/>
    <w:rsid w:val="000C54D4"/>
    <w:rsid w:val="000C5597"/>
    <w:rsid w:val="000C5C27"/>
    <w:rsid w:val="000C660B"/>
    <w:rsid w:val="000D0B0B"/>
    <w:rsid w:val="000D1DF4"/>
    <w:rsid w:val="000D1E22"/>
    <w:rsid w:val="000D1E28"/>
    <w:rsid w:val="000D23F0"/>
    <w:rsid w:val="000D287E"/>
    <w:rsid w:val="000D6C05"/>
    <w:rsid w:val="000E1B85"/>
    <w:rsid w:val="000E4214"/>
    <w:rsid w:val="000E447D"/>
    <w:rsid w:val="000F2E58"/>
    <w:rsid w:val="000F4B94"/>
    <w:rsid w:val="000F4E9C"/>
    <w:rsid w:val="000F66C5"/>
    <w:rsid w:val="000F67C3"/>
    <w:rsid w:val="00102687"/>
    <w:rsid w:val="00103276"/>
    <w:rsid w:val="00104750"/>
    <w:rsid w:val="001053D5"/>
    <w:rsid w:val="0010598D"/>
    <w:rsid w:val="00111740"/>
    <w:rsid w:val="001170A6"/>
    <w:rsid w:val="00117458"/>
    <w:rsid w:val="001203E9"/>
    <w:rsid w:val="001246EA"/>
    <w:rsid w:val="00130C6F"/>
    <w:rsid w:val="001356BF"/>
    <w:rsid w:val="001364E7"/>
    <w:rsid w:val="00141628"/>
    <w:rsid w:val="001464FD"/>
    <w:rsid w:val="001523BD"/>
    <w:rsid w:val="00152B82"/>
    <w:rsid w:val="00153575"/>
    <w:rsid w:val="001557CB"/>
    <w:rsid w:val="00157283"/>
    <w:rsid w:val="00161612"/>
    <w:rsid w:val="0016235B"/>
    <w:rsid w:val="00163BC8"/>
    <w:rsid w:val="001641AA"/>
    <w:rsid w:val="00165217"/>
    <w:rsid w:val="00166256"/>
    <w:rsid w:val="00166707"/>
    <w:rsid w:val="00166DF5"/>
    <w:rsid w:val="001731F2"/>
    <w:rsid w:val="0017404A"/>
    <w:rsid w:val="001746E3"/>
    <w:rsid w:val="0018100E"/>
    <w:rsid w:val="0018312E"/>
    <w:rsid w:val="00184F52"/>
    <w:rsid w:val="00186263"/>
    <w:rsid w:val="00187C00"/>
    <w:rsid w:val="0019063C"/>
    <w:rsid w:val="00191647"/>
    <w:rsid w:val="001944F7"/>
    <w:rsid w:val="0019778C"/>
    <w:rsid w:val="001A2D1E"/>
    <w:rsid w:val="001A3244"/>
    <w:rsid w:val="001B0136"/>
    <w:rsid w:val="001B0D7B"/>
    <w:rsid w:val="001B6358"/>
    <w:rsid w:val="001D3BB9"/>
    <w:rsid w:val="001D6AF6"/>
    <w:rsid w:val="001E37EF"/>
    <w:rsid w:val="001E5758"/>
    <w:rsid w:val="001E5B7A"/>
    <w:rsid w:val="001E6377"/>
    <w:rsid w:val="001E790F"/>
    <w:rsid w:val="001F1CC5"/>
    <w:rsid w:val="001F71D1"/>
    <w:rsid w:val="00201531"/>
    <w:rsid w:val="0020519F"/>
    <w:rsid w:val="00211325"/>
    <w:rsid w:val="00214EF2"/>
    <w:rsid w:val="00215737"/>
    <w:rsid w:val="00220DFD"/>
    <w:rsid w:val="002222B8"/>
    <w:rsid w:val="00223446"/>
    <w:rsid w:val="002237B0"/>
    <w:rsid w:val="0022571B"/>
    <w:rsid w:val="00227775"/>
    <w:rsid w:val="002309F9"/>
    <w:rsid w:val="00231D26"/>
    <w:rsid w:val="00231EB4"/>
    <w:rsid w:val="002341DD"/>
    <w:rsid w:val="00234214"/>
    <w:rsid w:val="002371FB"/>
    <w:rsid w:val="002374CD"/>
    <w:rsid w:val="00237C86"/>
    <w:rsid w:val="00242933"/>
    <w:rsid w:val="002443E2"/>
    <w:rsid w:val="00245C88"/>
    <w:rsid w:val="00246A89"/>
    <w:rsid w:val="00247EAB"/>
    <w:rsid w:val="002503CE"/>
    <w:rsid w:val="00250501"/>
    <w:rsid w:val="00251DBD"/>
    <w:rsid w:val="00252936"/>
    <w:rsid w:val="0026256A"/>
    <w:rsid w:val="00262E5C"/>
    <w:rsid w:val="00263B61"/>
    <w:rsid w:val="0026467D"/>
    <w:rsid w:val="002646D1"/>
    <w:rsid w:val="0026582D"/>
    <w:rsid w:val="00265D79"/>
    <w:rsid w:val="00266BD1"/>
    <w:rsid w:val="00271CBB"/>
    <w:rsid w:val="002720AF"/>
    <w:rsid w:val="00276139"/>
    <w:rsid w:val="00276393"/>
    <w:rsid w:val="00277AD7"/>
    <w:rsid w:val="00280318"/>
    <w:rsid w:val="00282BFA"/>
    <w:rsid w:val="00283393"/>
    <w:rsid w:val="0028559D"/>
    <w:rsid w:val="002855D3"/>
    <w:rsid w:val="00287FF9"/>
    <w:rsid w:val="0029210C"/>
    <w:rsid w:val="002A1406"/>
    <w:rsid w:val="002A145A"/>
    <w:rsid w:val="002A1D83"/>
    <w:rsid w:val="002A321E"/>
    <w:rsid w:val="002A3401"/>
    <w:rsid w:val="002A5F7F"/>
    <w:rsid w:val="002B32BC"/>
    <w:rsid w:val="002B37BE"/>
    <w:rsid w:val="002B3823"/>
    <w:rsid w:val="002B4E9A"/>
    <w:rsid w:val="002B5F47"/>
    <w:rsid w:val="002B6430"/>
    <w:rsid w:val="002B7CEF"/>
    <w:rsid w:val="002C31F7"/>
    <w:rsid w:val="002C41F8"/>
    <w:rsid w:val="002C4232"/>
    <w:rsid w:val="002C4B71"/>
    <w:rsid w:val="002C6941"/>
    <w:rsid w:val="002C7ED2"/>
    <w:rsid w:val="002D3484"/>
    <w:rsid w:val="002D7723"/>
    <w:rsid w:val="002E035B"/>
    <w:rsid w:val="002E03FB"/>
    <w:rsid w:val="002E1D75"/>
    <w:rsid w:val="002E4D17"/>
    <w:rsid w:val="002F2235"/>
    <w:rsid w:val="002F3B66"/>
    <w:rsid w:val="002F45C4"/>
    <w:rsid w:val="002F6FE2"/>
    <w:rsid w:val="002F7672"/>
    <w:rsid w:val="00304FE1"/>
    <w:rsid w:val="00306309"/>
    <w:rsid w:val="00310026"/>
    <w:rsid w:val="00310378"/>
    <w:rsid w:val="00314E28"/>
    <w:rsid w:val="003153E8"/>
    <w:rsid w:val="00316D13"/>
    <w:rsid w:val="0031FFA4"/>
    <w:rsid w:val="00321812"/>
    <w:rsid w:val="003220D6"/>
    <w:rsid w:val="003253BF"/>
    <w:rsid w:val="003306A1"/>
    <w:rsid w:val="003339E8"/>
    <w:rsid w:val="00334A42"/>
    <w:rsid w:val="003371E9"/>
    <w:rsid w:val="00342D0A"/>
    <w:rsid w:val="00346CB9"/>
    <w:rsid w:val="003472DE"/>
    <w:rsid w:val="00347D53"/>
    <w:rsid w:val="00351A05"/>
    <w:rsid w:val="003540FA"/>
    <w:rsid w:val="00357657"/>
    <w:rsid w:val="00357776"/>
    <w:rsid w:val="00362F1C"/>
    <w:rsid w:val="00364E19"/>
    <w:rsid w:val="00366139"/>
    <w:rsid w:val="00366B0B"/>
    <w:rsid w:val="003713E0"/>
    <w:rsid w:val="00374333"/>
    <w:rsid w:val="00377118"/>
    <w:rsid w:val="00377453"/>
    <w:rsid w:val="00382B3F"/>
    <w:rsid w:val="003929C2"/>
    <w:rsid w:val="0039376B"/>
    <w:rsid w:val="003A3935"/>
    <w:rsid w:val="003A4D12"/>
    <w:rsid w:val="003A69A9"/>
    <w:rsid w:val="003B42CE"/>
    <w:rsid w:val="003B5BC2"/>
    <w:rsid w:val="003C0A85"/>
    <w:rsid w:val="003C689F"/>
    <w:rsid w:val="003D2600"/>
    <w:rsid w:val="003D6B8A"/>
    <w:rsid w:val="003F1625"/>
    <w:rsid w:val="003F436B"/>
    <w:rsid w:val="003F7DC7"/>
    <w:rsid w:val="00404229"/>
    <w:rsid w:val="00405E51"/>
    <w:rsid w:val="0040BCE7"/>
    <w:rsid w:val="004108F1"/>
    <w:rsid w:val="00412539"/>
    <w:rsid w:val="00413FBE"/>
    <w:rsid w:val="00420467"/>
    <w:rsid w:val="0042064E"/>
    <w:rsid w:val="00425195"/>
    <w:rsid w:val="00425326"/>
    <w:rsid w:val="00426558"/>
    <w:rsid w:val="00426ABF"/>
    <w:rsid w:val="00431D8F"/>
    <w:rsid w:val="004350FC"/>
    <w:rsid w:val="004355D3"/>
    <w:rsid w:val="00436BD3"/>
    <w:rsid w:val="004407C2"/>
    <w:rsid w:val="004447DD"/>
    <w:rsid w:val="00444DAC"/>
    <w:rsid w:val="0044756F"/>
    <w:rsid w:val="00450F0A"/>
    <w:rsid w:val="0045130D"/>
    <w:rsid w:val="00452BB5"/>
    <w:rsid w:val="004535E2"/>
    <w:rsid w:val="004543A4"/>
    <w:rsid w:val="00454A73"/>
    <w:rsid w:val="00463DD4"/>
    <w:rsid w:val="00463FC8"/>
    <w:rsid w:val="00467483"/>
    <w:rsid w:val="00471EAB"/>
    <w:rsid w:val="00486D51"/>
    <w:rsid w:val="00491B20"/>
    <w:rsid w:val="0049275B"/>
    <w:rsid w:val="00494EA9"/>
    <w:rsid w:val="004962B8"/>
    <w:rsid w:val="00497B43"/>
    <w:rsid w:val="00497C8A"/>
    <w:rsid w:val="004A2E06"/>
    <w:rsid w:val="004A7B65"/>
    <w:rsid w:val="004B1D64"/>
    <w:rsid w:val="004B327D"/>
    <w:rsid w:val="004B3A36"/>
    <w:rsid w:val="004C383D"/>
    <w:rsid w:val="004C3D6C"/>
    <w:rsid w:val="004C7AE1"/>
    <w:rsid w:val="004D2C0A"/>
    <w:rsid w:val="004D3D49"/>
    <w:rsid w:val="004D6988"/>
    <w:rsid w:val="004D7B4D"/>
    <w:rsid w:val="004E1837"/>
    <w:rsid w:val="004E1C31"/>
    <w:rsid w:val="004F27D1"/>
    <w:rsid w:val="004F657F"/>
    <w:rsid w:val="005043F7"/>
    <w:rsid w:val="00504DAD"/>
    <w:rsid w:val="00506CB8"/>
    <w:rsid w:val="005106AE"/>
    <w:rsid w:val="00511FDE"/>
    <w:rsid w:val="00513F60"/>
    <w:rsid w:val="00514CD8"/>
    <w:rsid w:val="00515477"/>
    <w:rsid w:val="00520700"/>
    <w:rsid w:val="00526B1A"/>
    <w:rsid w:val="00533E30"/>
    <w:rsid w:val="00543B88"/>
    <w:rsid w:val="0054481B"/>
    <w:rsid w:val="0054531F"/>
    <w:rsid w:val="0054577F"/>
    <w:rsid w:val="0055274E"/>
    <w:rsid w:val="00554833"/>
    <w:rsid w:val="00554C5A"/>
    <w:rsid w:val="005555B0"/>
    <w:rsid w:val="00561D55"/>
    <w:rsid w:val="005622B6"/>
    <w:rsid w:val="00564453"/>
    <w:rsid w:val="005674A6"/>
    <w:rsid w:val="00571218"/>
    <w:rsid w:val="005728E1"/>
    <w:rsid w:val="005737AA"/>
    <w:rsid w:val="00573C68"/>
    <w:rsid w:val="005763C5"/>
    <w:rsid w:val="00582F15"/>
    <w:rsid w:val="00585E4C"/>
    <w:rsid w:val="00591E8A"/>
    <w:rsid w:val="005962DB"/>
    <w:rsid w:val="005A427E"/>
    <w:rsid w:val="005A4704"/>
    <w:rsid w:val="005A77AD"/>
    <w:rsid w:val="005B1F07"/>
    <w:rsid w:val="005B2800"/>
    <w:rsid w:val="005B3701"/>
    <w:rsid w:val="005B43FA"/>
    <w:rsid w:val="005B4B1B"/>
    <w:rsid w:val="005B50D2"/>
    <w:rsid w:val="005C33A4"/>
    <w:rsid w:val="005C3802"/>
    <w:rsid w:val="005C5E03"/>
    <w:rsid w:val="005D02A0"/>
    <w:rsid w:val="005D0F37"/>
    <w:rsid w:val="005D14FA"/>
    <w:rsid w:val="005D38E0"/>
    <w:rsid w:val="005D5555"/>
    <w:rsid w:val="005D5D4D"/>
    <w:rsid w:val="005E0B06"/>
    <w:rsid w:val="005E20B1"/>
    <w:rsid w:val="005E2D89"/>
    <w:rsid w:val="005E75BB"/>
    <w:rsid w:val="005F4BB8"/>
    <w:rsid w:val="005F5162"/>
    <w:rsid w:val="005F6EDC"/>
    <w:rsid w:val="0060128B"/>
    <w:rsid w:val="0060489F"/>
    <w:rsid w:val="00605B8C"/>
    <w:rsid w:val="00606920"/>
    <w:rsid w:val="0061266A"/>
    <w:rsid w:val="006161A9"/>
    <w:rsid w:val="0061751C"/>
    <w:rsid w:val="00621E13"/>
    <w:rsid w:val="0062684D"/>
    <w:rsid w:val="00626B87"/>
    <w:rsid w:val="00632549"/>
    <w:rsid w:val="00636D13"/>
    <w:rsid w:val="006420E6"/>
    <w:rsid w:val="00647020"/>
    <w:rsid w:val="00652225"/>
    <w:rsid w:val="0065530C"/>
    <w:rsid w:val="0065648B"/>
    <w:rsid w:val="00661E16"/>
    <w:rsid w:val="00667A57"/>
    <w:rsid w:val="00671129"/>
    <w:rsid w:val="00673363"/>
    <w:rsid w:val="00674F4B"/>
    <w:rsid w:val="00676EDE"/>
    <w:rsid w:val="00680A46"/>
    <w:rsid w:val="0068153C"/>
    <w:rsid w:val="00682352"/>
    <w:rsid w:val="00682CBD"/>
    <w:rsid w:val="006836EB"/>
    <w:rsid w:val="00683E22"/>
    <w:rsid w:val="00686C89"/>
    <w:rsid w:val="00687197"/>
    <w:rsid w:val="00693F49"/>
    <w:rsid w:val="006966FC"/>
    <w:rsid w:val="00697C56"/>
    <w:rsid w:val="00697E89"/>
    <w:rsid w:val="006A578B"/>
    <w:rsid w:val="006A6BED"/>
    <w:rsid w:val="006B0666"/>
    <w:rsid w:val="006B59B2"/>
    <w:rsid w:val="006B5ADA"/>
    <w:rsid w:val="006B652F"/>
    <w:rsid w:val="006C325C"/>
    <w:rsid w:val="006C3CE0"/>
    <w:rsid w:val="006D0B6D"/>
    <w:rsid w:val="006D2F80"/>
    <w:rsid w:val="006D3C2A"/>
    <w:rsid w:val="006D4FFB"/>
    <w:rsid w:val="006D6981"/>
    <w:rsid w:val="006D78A0"/>
    <w:rsid w:val="006E19C5"/>
    <w:rsid w:val="006E1C01"/>
    <w:rsid w:val="006F2C93"/>
    <w:rsid w:val="006F2E13"/>
    <w:rsid w:val="006F4B80"/>
    <w:rsid w:val="006F4E77"/>
    <w:rsid w:val="00705078"/>
    <w:rsid w:val="00706534"/>
    <w:rsid w:val="00706AB2"/>
    <w:rsid w:val="007076A1"/>
    <w:rsid w:val="00716414"/>
    <w:rsid w:val="00721758"/>
    <w:rsid w:val="00722FBD"/>
    <w:rsid w:val="00723020"/>
    <w:rsid w:val="00724167"/>
    <w:rsid w:val="00724B59"/>
    <w:rsid w:val="00724D13"/>
    <w:rsid w:val="00737692"/>
    <w:rsid w:val="007421D9"/>
    <w:rsid w:val="0074373F"/>
    <w:rsid w:val="00745D4F"/>
    <w:rsid w:val="00752266"/>
    <w:rsid w:val="00754D98"/>
    <w:rsid w:val="00756BE6"/>
    <w:rsid w:val="00760EFD"/>
    <w:rsid w:val="00763CB4"/>
    <w:rsid w:val="00765597"/>
    <w:rsid w:val="00767AD0"/>
    <w:rsid w:val="00773061"/>
    <w:rsid w:val="00773544"/>
    <w:rsid w:val="00774B2E"/>
    <w:rsid w:val="00774B59"/>
    <w:rsid w:val="00776EC2"/>
    <w:rsid w:val="0078164B"/>
    <w:rsid w:val="00782C00"/>
    <w:rsid w:val="00786CE9"/>
    <w:rsid w:val="007928AB"/>
    <w:rsid w:val="00792FD3"/>
    <w:rsid w:val="00794E91"/>
    <w:rsid w:val="007958EE"/>
    <w:rsid w:val="0079639E"/>
    <w:rsid w:val="007A16B6"/>
    <w:rsid w:val="007A36C3"/>
    <w:rsid w:val="007A5C99"/>
    <w:rsid w:val="007A6BD7"/>
    <w:rsid w:val="007B10D3"/>
    <w:rsid w:val="007B1F86"/>
    <w:rsid w:val="007B3324"/>
    <w:rsid w:val="007B3A97"/>
    <w:rsid w:val="007B67A7"/>
    <w:rsid w:val="007C14B5"/>
    <w:rsid w:val="007C52F3"/>
    <w:rsid w:val="007C76B9"/>
    <w:rsid w:val="007D1CF3"/>
    <w:rsid w:val="007E1347"/>
    <w:rsid w:val="007E3E82"/>
    <w:rsid w:val="007F55AF"/>
    <w:rsid w:val="00810EAC"/>
    <w:rsid w:val="008111D7"/>
    <w:rsid w:val="00812EFC"/>
    <w:rsid w:val="00813DAC"/>
    <w:rsid w:val="00814BAD"/>
    <w:rsid w:val="008208E4"/>
    <w:rsid w:val="00820C2A"/>
    <w:rsid w:val="008215D4"/>
    <w:rsid w:val="008226CE"/>
    <w:rsid w:val="00822E79"/>
    <w:rsid w:val="0082703E"/>
    <w:rsid w:val="00827717"/>
    <w:rsid w:val="00830537"/>
    <w:rsid w:val="00832B8A"/>
    <w:rsid w:val="00837C41"/>
    <w:rsid w:val="0084052A"/>
    <w:rsid w:val="008408B4"/>
    <w:rsid w:val="008423E7"/>
    <w:rsid w:val="00845549"/>
    <w:rsid w:val="00852464"/>
    <w:rsid w:val="008526E5"/>
    <w:rsid w:val="00863767"/>
    <w:rsid w:val="008638CF"/>
    <w:rsid w:val="00873605"/>
    <w:rsid w:val="00873EE5"/>
    <w:rsid w:val="00881775"/>
    <w:rsid w:val="00884052"/>
    <w:rsid w:val="00885A4E"/>
    <w:rsid w:val="00886406"/>
    <w:rsid w:val="0088653B"/>
    <w:rsid w:val="008922D8"/>
    <w:rsid w:val="00893F0E"/>
    <w:rsid w:val="00895D7B"/>
    <w:rsid w:val="008A6C2B"/>
    <w:rsid w:val="008B1DED"/>
    <w:rsid w:val="008B5059"/>
    <w:rsid w:val="008B77E8"/>
    <w:rsid w:val="008C0C5E"/>
    <w:rsid w:val="008C130E"/>
    <w:rsid w:val="008C352F"/>
    <w:rsid w:val="008C3E2A"/>
    <w:rsid w:val="008D44AD"/>
    <w:rsid w:val="008D7AE0"/>
    <w:rsid w:val="008E0412"/>
    <w:rsid w:val="008E2086"/>
    <w:rsid w:val="008F058E"/>
    <w:rsid w:val="008F509A"/>
    <w:rsid w:val="00901BEB"/>
    <w:rsid w:val="00901C7A"/>
    <w:rsid w:val="00902ED8"/>
    <w:rsid w:val="00903EE9"/>
    <w:rsid w:val="00910806"/>
    <w:rsid w:val="0091158D"/>
    <w:rsid w:val="00913558"/>
    <w:rsid w:val="009149FC"/>
    <w:rsid w:val="00916445"/>
    <w:rsid w:val="00920973"/>
    <w:rsid w:val="00927F2C"/>
    <w:rsid w:val="00940BAC"/>
    <w:rsid w:val="009426A7"/>
    <w:rsid w:val="009453CB"/>
    <w:rsid w:val="00953807"/>
    <w:rsid w:val="009538AE"/>
    <w:rsid w:val="009563EF"/>
    <w:rsid w:val="0095709D"/>
    <w:rsid w:val="00960245"/>
    <w:rsid w:val="00960C3C"/>
    <w:rsid w:val="00962E17"/>
    <w:rsid w:val="0096621C"/>
    <w:rsid w:val="00976111"/>
    <w:rsid w:val="00977100"/>
    <w:rsid w:val="009802B7"/>
    <w:rsid w:val="009806A8"/>
    <w:rsid w:val="00982272"/>
    <w:rsid w:val="009825DC"/>
    <w:rsid w:val="0098669B"/>
    <w:rsid w:val="00991539"/>
    <w:rsid w:val="009A06F8"/>
    <w:rsid w:val="009A4171"/>
    <w:rsid w:val="009A449F"/>
    <w:rsid w:val="009A7BFA"/>
    <w:rsid w:val="009B672B"/>
    <w:rsid w:val="009B76E7"/>
    <w:rsid w:val="009C257A"/>
    <w:rsid w:val="009C6691"/>
    <w:rsid w:val="009D06E9"/>
    <w:rsid w:val="009D1E11"/>
    <w:rsid w:val="009D296B"/>
    <w:rsid w:val="009D35FC"/>
    <w:rsid w:val="009D37A6"/>
    <w:rsid w:val="009D59B1"/>
    <w:rsid w:val="009D5ACA"/>
    <w:rsid w:val="009E3F47"/>
    <w:rsid w:val="009E6056"/>
    <w:rsid w:val="009E7C2C"/>
    <w:rsid w:val="009F308B"/>
    <w:rsid w:val="009F3F59"/>
    <w:rsid w:val="009F68A6"/>
    <w:rsid w:val="009F7A62"/>
    <w:rsid w:val="009F7E4E"/>
    <w:rsid w:val="00A028CF"/>
    <w:rsid w:val="00A052E2"/>
    <w:rsid w:val="00A13A61"/>
    <w:rsid w:val="00A154D7"/>
    <w:rsid w:val="00A165D5"/>
    <w:rsid w:val="00A1734E"/>
    <w:rsid w:val="00A17B02"/>
    <w:rsid w:val="00A208FF"/>
    <w:rsid w:val="00A2208D"/>
    <w:rsid w:val="00A23813"/>
    <w:rsid w:val="00A24431"/>
    <w:rsid w:val="00A253A5"/>
    <w:rsid w:val="00A372CE"/>
    <w:rsid w:val="00A40DB6"/>
    <w:rsid w:val="00A471B4"/>
    <w:rsid w:val="00A47485"/>
    <w:rsid w:val="00A5104B"/>
    <w:rsid w:val="00A516F4"/>
    <w:rsid w:val="00A534E5"/>
    <w:rsid w:val="00A53ACD"/>
    <w:rsid w:val="00A54F06"/>
    <w:rsid w:val="00A56B8A"/>
    <w:rsid w:val="00A6347E"/>
    <w:rsid w:val="00A6419D"/>
    <w:rsid w:val="00A6766F"/>
    <w:rsid w:val="00A705BA"/>
    <w:rsid w:val="00A72390"/>
    <w:rsid w:val="00A739FA"/>
    <w:rsid w:val="00A763E6"/>
    <w:rsid w:val="00A806FE"/>
    <w:rsid w:val="00A84A1F"/>
    <w:rsid w:val="00A84F33"/>
    <w:rsid w:val="00A917D4"/>
    <w:rsid w:val="00A96D7D"/>
    <w:rsid w:val="00AA263E"/>
    <w:rsid w:val="00AA3B42"/>
    <w:rsid w:val="00AB0032"/>
    <w:rsid w:val="00AB26B7"/>
    <w:rsid w:val="00AB2C9F"/>
    <w:rsid w:val="00AC5C0C"/>
    <w:rsid w:val="00AD01CC"/>
    <w:rsid w:val="00AD0873"/>
    <w:rsid w:val="00AD1150"/>
    <w:rsid w:val="00AD1A07"/>
    <w:rsid w:val="00AD1AB5"/>
    <w:rsid w:val="00AD1D86"/>
    <w:rsid w:val="00AD1EF3"/>
    <w:rsid w:val="00AD2A55"/>
    <w:rsid w:val="00AE1922"/>
    <w:rsid w:val="00AE4832"/>
    <w:rsid w:val="00AE6B67"/>
    <w:rsid w:val="00AE6BE8"/>
    <w:rsid w:val="00AF5915"/>
    <w:rsid w:val="00AF6CDD"/>
    <w:rsid w:val="00AF7B7F"/>
    <w:rsid w:val="00B03384"/>
    <w:rsid w:val="00B03FDB"/>
    <w:rsid w:val="00B05B05"/>
    <w:rsid w:val="00B06735"/>
    <w:rsid w:val="00B1029A"/>
    <w:rsid w:val="00B1254B"/>
    <w:rsid w:val="00B12661"/>
    <w:rsid w:val="00B13D5B"/>
    <w:rsid w:val="00B155C6"/>
    <w:rsid w:val="00B17413"/>
    <w:rsid w:val="00B248AB"/>
    <w:rsid w:val="00B2617D"/>
    <w:rsid w:val="00B27D77"/>
    <w:rsid w:val="00B34865"/>
    <w:rsid w:val="00B42632"/>
    <w:rsid w:val="00B42987"/>
    <w:rsid w:val="00B45976"/>
    <w:rsid w:val="00B473D9"/>
    <w:rsid w:val="00B5244F"/>
    <w:rsid w:val="00B52BB1"/>
    <w:rsid w:val="00B56DC5"/>
    <w:rsid w:val="00B63959"/>
    <w:rsid w:val="00B6765A"/>
    <w:rsid w:val="00B67DA4"/>
    <w:rsid w:val="00B70C7A"/>
    <w:rsid w:val="00B72F0C"/>
    <w:rsid w:val="00B76181"/>
    <w:rsid w:val="00B83CEC"/>
    <w:rsid w:val="00B85624"/>
    <w:rsid w:val="00B85A05"/>
    <w:rsid w:val="00B85EBB"/>
    <w:rsid w:val="00BA10F8"/>
    <w:rsid w:val="00BA6AD0"/>
    <w:rsid w:val="00BB06F7"/>
    <w:rsid w:val="00BB57AD"/>
    <w:rsid w:val="00BB787C"/>
    <w:rsid w:val="00BB7BEC"/>
    <w:rsid w:val="00BC3AD9"/>
    <w:rsid w:val="00BC57F0"/>
    <w:rsid w:val="00BC5D94"/>
    <w:rsid w:val="00BC713C"/>
    <w:rsid w:val="00BD0620"/>
    <w:rsid w:val="00BD06EF"/>
    <w:rsid w:val="00BD09C3"/>
    <w:rsid w:val="00BD1068"/>
    <w:rsid w:val="00BD1F76"/>
    <w:rsid w:val="00BD3748"/>
    <w:rsid w:val="00BD6376"/>
    <w:rsid w:val="00BD7E17"/>
    <w:rsid w:val="00BE0DD4"/>
    <w:rsid w:val="00BE1981"/>
    <w:rsid w:val="00BF0243"/>
    <w:rsid w:val="00BF3512"/>
    <w:rsid w:val="00BF577D"/>
    <w:rsid w:val="00BF7B36"/>
    <w:rsid w:val="00BF7E1F"/>
    <w:rsid w:val="00C00AEB"/>
    <w:rsid w:val="00C00CB2"/>
    <w:rsid w:val="00C067E8"/>
    <w:rsid w:val="00C11AD5"/>
    <w:rsid w:val="00C13645"/>
    <w:rsid w:val="00C13DD8"/>
    <w:rsid w:val="00C15AAD"/>
    <w:rsid w:val="00C20D51"/>
    <w:rsid w:val="00C25558"/>
    <w:rsid w:val="00C2637B"/>
    <w:rsid w:val="00C264DC"/>
    <w:rsid w:val="00C30056"/>
    <w:rsid w:val="00C31BED"/>
    <w:rsid w:val="00C40445"/>
    <w:rsid w:val="00C40E09"/>
    <w:rsid w:val="00C41E6D"/>
    <w:rsid w:val="00C44774"/>
    <w:rsid w:val="00C46674"/>
    <w:rsid w:val="00C50082"/>
    <w:rsid w:val="00C52727"/>
    <w:rsid w:val="00C567DC"/>
    <w:rsid w:val="00C56BF5"/>
    <w:rsid w:val="00C607E2"/>
    <w:rsid w:val="00C64CDB"/>
    <w:rsid w:val="00C650F0"/>
    <w:rsid w:val="00C65D03"/>
    <w:rsid w:val="00C70155"/>
    <w:rsid w:val="00C751BD"/>
    <w:rsid w:val="00C76FAB"/>
    <w:rsid w:val="00C84CEF"/>
    <w:rsid w:val="00C90CE9"/>
    <w:rsid w:val="00C923A8"/>
    <w:rsid w:val="00C92CFA"/>
    <w:rsid w:val="00C9372D"/>
    <w:rsid w:val="00C962FA"/>
    <w:rsid w:val="00CA35DA"/>
    <w:rsid w:val="00CA627B"/>
    <w:rsid w:val="00CA73B2"/>
    <w:rsid w:val="00CB00DE"/>
    <w:rsid w:val="00CB1B2B"/>
    <w:rsid w:val="00CB2455"/>
    <w:rsid w:val="00CB49F1"/>
    <w:rsid w:val="00CB5303"/>
    <w:rsid w:val="00CB7769"/>
    <w:rsid w:val="00CC292E"/>
    <w:rsid w:val="00CC5363"/>
    <w:rsid w:val="00CC6C2F"/>
    <w:rsid w:val="00CC7A2F"/>
    <w:rsid w:val="00CC7D46"/>
    <w:rsid w:val="00CD31DC"/>
    <w:rsid w:val="00CD5D3D"/>
    <w:rsid w:val="00CD7FB0"/>
    <w:rsid w:val="00CE06AF"/>
    <w:rsid w:val="00CE0E92"/>
    <w:rsid w:val="00CE2058"/>
    <w:rsid w:val="00CE5197"/>
    <w:rsid w:val="00CE5C2D"/>
    <w:rsid w:val="00CE7B7E"/>
    <w:rsid w:val="00CF0F2B"/>
    <w:rsid w:val="00CF5CCF"/>
    <w:rsid w:val="00D05868"/>
    <w:rsid w:val="00D0753C"/>
    <w:rsid w:val="00D13CEE"/>
    <w:rsid w:val="00D147D6"/>
    <w:rsid w:val="00D16B2F"/>
    <w:rsid w:val="00D17AFD"/>
    <w:rsid w:val="00D17CFE"/>
    <w:rsid w:val="00D22405"/>
    <w:rsid w:val="00D22B98"/>
    <w:rsid w:val="00D23363"/>
    <w:rsid w:val="00D23639"/>
    <w:rsid w:val="00D26853"/>
    <w:rsid w:val="00D369B3"/>
    <w:rsid w:val="00D4172A"/>
    <w:rsid w:val="00D436B1"/>
    <w:rsid w:val="00D47239"/>
    <w:rsid w:val="00D500F6"/>
    <w:rsid w:val="00D50B0F"/>
    <w:rsid w:val="00D53FDF"/>
    <w:rsid w:val="00D54293"/>
    <w:rsid w:val="00D556FE"/>
    <w:rsid w:val="00D56170"/>
    <w:rsid w:val="00D57084"/>
    <w:rsid w:val="00D573C7"/>
    <w:rsid w:val="00D66A89"/>
    <w:rsid w:val="00D67405"/>
    <w:rsid w:val="00D72F2C"/>
    <w:rsid w:val="00D766DA"/>
    <w:rsid w:val="00D81727"/>
    <w:rsid w:val="00D8550D"/>
    <w:rsid w:val="00D93BE5"/>
    <w:rsid w:val="00D94E1B"/>
    <w:rsid w:val="00D966B0"/>
    <w:rsid w:val="00D97038"/>
    <w:rsid w:val="00DA1FE6"/>
    <w:rsid w:val="00DA2B47"/>
    <w:rsid w:val="00DA6020"/>
    <w:rsid w:val="00DB080F"/>
    <w:rsid w:val="00DB0A8B"/>
    <w:rsid w:val="00DB2C69"/>
    <w:rsid w:val="00DB44AE"/>
    <w:rsid w:val="00DB49CF"/>
    <w:rsid w:val="00DB7F2F"/>
    <w:rsid w:val="00DC786C"/>
    <w:rsid w:val="00DD0EA6"/>
    <w:rsid w:val="00DD6B67"/>
    <w:rsid w:val="00DD7B86"/>
    <w:rsid w:val="00DE07C7"/>
    <w:rsid w:val="00DE37EF"/>
    <w:rsid w:val="00DE4B9E"/>
    <w:rsid w:val="00DF536B"/>
    <w:rsid w:val="00DF57B9"/>
    <w:rsid w:val="00DF7302"/>
    <w:rsid w:val="00DF7C26"/>
    <w:rsid w:val="00E00D4E"/>
    <w:rsid w:val="00E02E11"/>
    <w:rsid w:val="00E04287"/>
    <w:rsid w:val="00E07845"/>
    <w:rsid w:val="00E101F2"/>
    <w:rsid w:val="00E12154"/>
    <w:rsid w:val="00E148DE"/>
    <w:rsid w:val="00E21BAF"/>
    <w:rsid w:val="00E2315D"/>
    <w:rsid w:val="00E245FB"/>
    <w:rsid w:val="00E25CD8"/>
    <w:rsid w:val="00E34599"/>
    <w:rsid w:val="00E36C29"/>
    <w:rsid w:val="00E52C30"/>
    <w:rsid w:val="00E54C32"/>
    <w:rsid w:val="00E54CC4"/>
    <w:rsid w:val="00E57E34"/>
    <w:rsid w:val="00E63AC2"/>
    <w:rsid w:val="00E64C79"/>
    <w:rsid w:val="00E65510"/>
    <w:rsid w:val="00E65984"/>
    <w:rsid w:val="00E65D62"/>
    <w:rsid w:val="00E73D71"/>
    <w:rsid w:val="00E74720"/>
    <w:rsid w:val="00E75C4F"/>
    <w:rsid w:val="00E80E33"/>
    <w:rsid w:val="00E84C49"/>
    <w:rsid w:val="00E86909"/>
    <w:rsid w:val="00E91139"/>
    <w:rsid w:val="00E91CCD"/>
    <w:rsid w:val="00E96B63"/>
    <w:rsid w:val="00EA60A0"/>
    <w:rsid w:val="00EA7F83"/>
    <w:rsid w:val="00EB018F"/>
    <w:rsid w:val="00EB0E62"/>
    <w:rsid w:val="00EB3EEF"/>
    <w:rsid w:val="00EB6F1A"/>
    <w:rsid w:val="00EC54EF"/>
    <w:rsid w:val="00ED02B6"/>
    <w:rsid w:val="00ED10C6"/>
    <w:rsid w:val="00ED1FB1"/>
    <w:rsid w:val="00ED2780"/>
    <w:rsid w:val="00ED39F1"/>
    <w:rsid w:val="00ED47CF"/>
    <w:rsid w:val="00ED725F"/>
    <w:rsid w:val="00ED75C8"/>
    <w:rsid w:val="00EE76B1"/>
    <w:rsid w:val="00EF1189"/>
    <w:rsid w:val="00EF1D73"/>
    <w:rsid w:val="00EF242D"/>
    <w:rsid w:val="00EF4BBD"/>
    <w:rsid w:val="00EF689F"/>
    <w:rsid w:val="00EF79D4"/>
    <w:rsid w:val="00F01532"/>
    <w:rsid w:val="00F01D7A"/>
    <w:rsid w:val="00F01E6B"/>
    <w:rsid w:val="00F0467C"/>
    <w:rsid w:val="00F05B95"/>
    <w:rsid w:val="00F07140"/>
    <w:rsid w:val="00F0746A"/>
    <w:rsid w:val="00F100E2"/>
    <w:rsid w:val="00F1018B"/>
    <w:rsid w:val="00F1459A"/>
    <w:rsid w:val="00F22AFD"/>
    <w:rsid w:val="00F24A97"/>
    <w:rsid w:val="00F24F70"/>
    <w:rsid w:val="00F26236"/>
    <w:rsid w:val="00F26D36"/>
    <w:rsid w:val="00F27147"/>
    <w:rsid w:val="00F34AA6"/>
    <w:rsid w:val="00F36287"/>
    <w:rsid w:val="00F36866"/>
    <w:rsid w:val="00F401F3"/>
    <w:rsid w:val="00F46AF8"/>
    <w:rsid w:val="00F5284B"/>
    <w:rsid w:val="00F54010"/>
    <w:rsid w:val="00F558D4"/>
    <w:rsid w:val="00F6370F"/>
    <w:rsid w:val="00F649D9"/>
    <w:rsid w:val="00F71BF3"/>
    <w:rsid w:val="00F7383F"/>
    <w:rsid w:val="00F7569F"/>
    <w:rsid w:val="00F77570"/>
    <w:rsid w:val="00F87940"/>
    <w:rsid w:val="00F93D4E"/>
    <w:rsid w:val="00F96145"/>
    <w:rsid w:val="00FA1DAB"/>
    <w:rsid w:val="00FA29F2"/>
    <w:rsid w:val="00FA2DE8"/>
    <w:rsid w:val="00FA44E8"/>
    <w:rsid w:val="00FA69C6"/>
    <w:rsid w:val="00FB0485"/>
    <w:rsid w:val="00FC19B4"/>
    <w:rsid w:val="00FC768F"/>
    <w:rsid w:val="00FD036C"/>
    <w:rsid w:val="00FD0DB5"/>
    <w:rsid w:val="00FD0E8C"/>
    <w:rsid w:val="00FD2DE8"/>
    <w:rsid w:val="00FD4620"/>
    <w:rsid w:val="00FE00B3"/>
    <w:rsid w:val="00FE2113"/>
    <w:rsid w:val="00FE3AD9"/>
    <w:rsid w:val="00FE4B1A"/>
    <w:rsid w:val="00FE6945"/>
    <w:rsid w:val="00FE6F08"/>
    <w:rsid w:val="00FE7173"/>
    <w:rsid w:val="00FE7869"/>
    <w:rsid w:val="00FF4AFB"/>
    <w:rsid w:val="00FF57FB"/>
    <w:rsid w:val="00FF5CDF"/>
    <w:rsid w:val="016E70C6"/>
    <w:rsid w:val="019666E8"/>
    <w:rsid w:val="01BBB13C"/>
    <w:rsid w:val="01D891B1"/>
    <w:rsid w:val="01E74921"/>
    <w:rsid w:val="02240040"/>
    <w:rsid w:val="0268B051"/>
    <w:rsid w:val="037EA7AF"/>
    <w:rsid w:val="03B0695B"/>
    <w:rsid w:val="04079276"/>
    <w:rsid w:val="0409F373"/>
    <w:rsid w:val="042C08F4"/>
    <w:rsid w:val="04415731"/>
    <w:rsid w:val="04B9E925"/>
    <w:rsid w:val="050C1EA5"/>
    <w:rsid w:val="055B59D6"/>
    <w:rsid w:val="056E790A"/>
    <w:rsid w:val="05B844C6"/>
    <w:rsid w:val="06607498"/>
    <w:rsid w:val="06865D08"/>
    <w:rsid w:val="06883843"/>
    <w:rsid w:val="069FC641"/>
    <w:rsid w:val="070D58F0"/>
    <w:rsid w:val="074DE6E0"/>
    <w:rsid w:val="079F4506"/>
    <w:rsid w:val="07F9F7E8"/>
    <w:rsid w:val="07FB3454"/>
    <w:rsid w:val="08357A9A"/>
    <w:rsid w:val="0881C78E"/>
    <w:rsid w:val="08BAF39D"/>
    <w:rsid w:val="0938F17B"/>
    <w:rsid w:val="0962489A"/>
    <w:rsid w:val="09DFA847"/>
    <w:rsid w:val="0A01E816"/>
    <w:rsid w:val="0A580C45"/>
    <w:rsid w:val="0A76DAC2"/>
    <w:rsid w:val="0ACABD78"/>
    <w:rsid w:val="0B290316"/>
    <w:rsid w:val="0B45EB5D"/>
    <w:rsid w:val="0C15A10F"/>
    <w:rsid w:val="0C5F11A5"/>
    <w:rsid w:val="0CF4E4C5"/>
    <w:rsid w:val="0CF8801F"/>
    <w:rsid w:val="0D511E9C"/>
    <w:rsid w:val="0D78250B"/>
    <w:rsid w:val="0DA1578E"/>
    <w:rsid w:val="0DE297AC"/>
    <w:rsid w:val="0DE937B3"/>
    <w:rsid w:val="0E87AFBE"/>
    <w:rsid w:val="0EEE2E50"/>
    <w:rsid w:val="0EF3F139"/>
    <w:rsid w:val="0F0DB58D"/>
    <w:rsid w:val="0F2C81F1"/>
    <w:rsid w:val="0F3486AA"/>
    <w:rsid w:val="0F54AAE1"/>
    <w:rsid w:val="0FAC0110"/>
    <w:rsid w:val="0FAFB2CB"/>
    <w:rsid w:val="0FD60DAD"/>
    <w:rsid w:val="1012D72A"/>
    <w:rsid w:val="104B9DC3"/>
    <w:rsid w:val="10688958"/>
    <w:rsid w:val="10A3A015"/>
    <w:rsid w:val="1150C45A"/>
    <w:rsid w:val="11606925"/>
    <w:rsid w:val="118AF358"/>
    <w:rsid w:val="11AD0F8E"/>
    <w:rsid w:val="12AF4BC7"/>
    <w:rsid w:val="12B81FC7"/>
    <w:rsid w:val="13035AF7"/>
    <w:rsid w:val="1394B4A2"/>
    <w:rsid w:val="13A00AEB"/>
    <w:rsid w:val="140CBDBD"/>
    <w:rsid w:val="148B7ED4"/>
    <w:rsid w:val="152B50FF"/>
    <w:rsid w:val="154FED31"/>
    <w:rsid w:val="15BC8447"/>
    <w:rsid w:val="15ECF6EE"/>
    <w:rsid w:val="1656235C"/>
    <w:rsid w:val="16736837"/>
    <w:rsid w:val="169BA127"/>
    <w:rsid w:val="16F5D5C9"/>
    <w:rsid w:val="17287AFB"/>
    <w:rsid w:val="1739EA25"/>
    <w:rsid w:val="175B2859"/>
    <w:rsid w:val="176FB38E"/>
    <w:rsid w:val="17C97E14"/>
    <w:rsid w:val="17E35440"/>
    <w:rsid w:val="1842E907"/>
    <w:rsid w:val="1846E880"/>
    <w:rsid w:val="18516E24"/>
    <w:rsid w:val="186FD452"/>
    <w:rsid w:val="1900308F"/>
    <w:rsid w:val="190B2D9A"/>
    <w:rsid w:val="191285F2"/>
    <w:rsid w:val="196026D2"/>
    <w:rsid w:val="198B1E7F"/>
    <w:rsid w:val="19CB6457"/>
    <w:rsid w:val="1A286635"/>
    <w:rsid w:val="1A3B373F"/>
    <w:rsid w:val="1A3EE229"/>
    <w:rsid w:val="1A6664D5"/>
    <w:rsid w:val="1AAA9E30"/>
    <w:rsid w:val="1AE36DF7"/>
    <w:rsid w:val="1B25DB28"/>
    <w:rsid w:val="1B6450F6"/>
    <w:rsid w:val="1B6A0741"/>
    <w:rsid w:val="1BA50D85"/>
    <w:rsid w:val="1BE11F39"/>
    <w:rsid w:val="1C7733D8"/>
    <w:rsid w:val="1CDD66E0"/>
    <w:rsid w:val="1CED957D"/>
    <w:rsid w:val="1D292F1F"/>
    <w:rsid w:val="1DAE3594"/>
    <w:rsid w:val="1E102B8B"/>
    <w:rsid w:val="1E1936A0"/>
    <w:rsid w:val="1E2DA387"/>
    <w:rsid w:val="1E50AF2E"/>
    <w:rsid w:val="1E6CFCF9"/>
    <w:rsid w:val="1F1A7C2B"/>
    <w:rsid w:val="1F9050E7"/>
    <w:rsid w:val="1FEA08A3"/>
    <w:rsid w:val="2049BD16"/>
    <w:rsid w:val="20A4AC6A"/>
    <w:rsid w:val="20E4871C"/>
    <w:rsid w:val="212D5660"/>
    <w:rsid w:val="21323CFC"/>
    <w:rsid w:val="21990DCD"/>
    <w:rsid w:val="2202AD4B"/>
    <w:rsid w:val="223E837C"/>
    <w:rsid w:val="2277E55D"/>
    <w:rsid w:val="22A17860"/>
    <w:rsid w:val="2313685D"/>
    <w:rsid w:val="2321F670"/>
    <w:rsid w:val="232CAD5D"/>
    <w:rsid w:val="233CBD0B"/>
    <w:rsid w:val="2367FFD6"/>
    <w:rsid w:val="23B094A3"/>
    <w:rsid w:val="23EACC9F"/>
    <w:rsid w:val="240BF83E"/>
    <w:rsid w:val="2444B636"/>
    <w:rsid w:val="247C756A"/>
    <w:rsid w:val="2498A26C"/>
    <w:rsid w:val="25002DD7"/>
    <w:rsid w:val="250EA7D6"/>
    <w:rsid w:val="252148BF"/>
    <w:rsid w:val="25555BF2"/>
    <w:rsid w:val="255FB98B"/>
    <w:rsid w:val="25D0197C"/>
    <w:rsid w:val="25D95A49"/>
    <w:rsid w:val="263A15B8"/>
    <w:rsid w:val="26611452"/>
    <w:rsid w:val="268181CD"/>
    <w:rsid w:val="26A335EE"/>
    <w:rsid w:val="26E37A74"/>
    <w:rsid w:val="26FF82E7"/>
    <w:rsid w:val="274001CF"/>
    <w:rsid w:val="2759572A"/>
    <w:rsid w:val="27DF2905"/>
    <w:rsid w:val="2854A603"/>
    <w:rsid w:val="28D13268"/>
    <w:rsid w:val="2A5C45FC"/>
    <w:rsid w:val="2A77EDC9"/>
    <w:rsid w:val="2A7B5F55"/>
    <w:rsid w:val="2B0FFD58"/>
    <w:rsid w:val="2B30CC80"/>
    <w:rsid w:val="2BBAA43A"/>
    <w:rsid w:val="2BEA986B"/>
    <w:rsid w:val="2C95A716"/>
    <w:rsid w:val="2CC734C1"/>
    <w:rsid w:val="2CDDAF31"/>
    <w:rsid w:val="2D5B83E3"/>
    <w:rsid w:val="2D7F98DF"/>
    <w:rsid w:val="2E186CC1"/>
    <w:rsid w:val="2E210025"/>
    <w:rsid w:val="2E3AA610"/>
    <w:rsid w:val="2E9E6799"/>
    <w:rsid w:val="2EC0F8C5"/>
    <w:rsid w:val="2EE44B15"/>
    <w:rsid w:val="2F929166"/>
    <w:rsid w:val="2F9E16B6"/>
    <w:rsid w:val="2FECECC3"/>
    <w:rsid w:val="2FED9BBB"/>
    <w:rsid w:val="30AA2D2B"/>
    <w:rsid w:val="310DB46C"/>
    <w:rsid w:val="319A7418"/>
    <w:rsid w:val="31DDA0B7"/>
    <w:rsid w:val="322AEDF2"/>
    <w:rsid w:val="32798FCC"/>
    <w:rsid w:val="329BF911"/>
    <w:rsid w:val="33172FAA"/>
    <w:rsid w:val="332E952A"/>
    <w:rsid w:val="333DBBFC"/>
    <w:rsid w:val="33CF3DB6"/>
    <w:rsid w:val="33F67280"/>
    <w:rsid w:val="342F5F16"/>
    <w:rsid w:val="3472E86F"/>
    <w:rsid w:val="34CAA7EF"/>
    <w:rsid w:val="34E09949"/>
    <w:rsid w:val="34F28A97"/>
    <w:rsid w:val="34F87E87"/>
    <w:rsid w:val="34FA16EA"/>
    <w:rsid w:val="34FDC093"/>
    <w:rsid w:val="352AB7D7"/>
    <w:rsid w:val="35F5241F"/>
    <w:rsid w:val="3691778E"/>
    <w:rsid w:val="36C34B48"/>
    <w:rsid w:val="371F9DFC"/>
    <w:rsid w:val="37733FAF"/>
    <w:rsid w:val="38079AAD"/>
    <w:rsid w:val="38AC8CFE"/>
    <w:rsid w:val="38BBA134"/>
    <w:rsid w:val="398B18A1"/>
    <w:rsid w:val="39A6ED64"/>
    <w:rsid w:val="39BFF6C6"/>
    <w:rsid w:val="3A21EA97"/>
    <w:rsid w:val="3A8FA802"/>
    <w:rsid w:val="3B0E1C5E"/>
    <w:rsid w:val="3C31B87C"/>
    <w:rsid w:val="3C372426"/>
    <w:rsid w:val="3CA48462"/>
    <w:rsid w:val="3D4A9BD7"/>
    <w:rsid w:val="3DFE75B4"/>
    <w:rsid w:val="3E50AF14"/>
    <w:rsid w:val="3E60944F"/>
    <w:rsid w:val="3E9BD2A7"/>
    <w:rsid w:val="3EAC19A3"/>
    <w:rsid w:val="3F46800D"/>
    <w:rsid w:val="3FEA683D"/>
    <w:rsid w:val="40329EA4"/>
    <w:rsid w:val="407A45F6"/>
    <w:rsid w:val="40A14F67"/>
    <w:rsid w:val="40F95232"/>
    <w:rsid w:val="4131D5C3"/>
    <w:rsid w:val="4163D0BE"/>
    <w:rsid w:val="41F4D911"/>
    <w:rsid w:val="42136975"/>
    <w:rsid w:val="4222DEF0"/>
    <w:rsid w:val="424EC8EA"/>
    <w:rsid w:val="4258AC63"/>
    <w:rsid w:val="42A80F4A"/>
    <w:rsid w:val="42BE932C"/>
    <w:rsid w:val="42FFC91A"/>
    <w:rsid w:val="43252D37"/>
    <w:rsid w:val="43735F6E"/>
    <w:rsid w:val="43C32A7F"/>
    <w:rsid w:val="43F0C47E"/>
    <w:rsid w:val="44C7A1E4"/>
    <w:rsid w:val="44F206BD"/>
    <w:rsid w:val="450C2028"/>
    <w:rsid w:val="453261CD"/>
    <w:rsid w:val="45503C1C"/>
    <w:rsid w:val="459322AA"/>
    <w:rsid w:val="45E1270E"/>
    <w:rsid w:val="4641ADBA"/>
    <w:rsid w:val="469A70E5"/>
    <w:rsid w:val="469D6188"/>
    <w:rsid w:val="472DA7A3"/>
    <w:rsid w:val="479210CB"/>
    <w:rsid w:val="47E9ADCE"/>
    <w:rsid w:val="47F18EBD"/>
    <w:rsid w:val="48A2C104"/>
    <w:rsid w:val="48AB6D06"/>
    <w:rsid w:val="48AC34D8"/>
    <w:rsid w:val="490178F3"/>
    <w:rsid w:val="492D4DC5"/>
    <w:rsid w:val="492FB696"/>
    <w:rsid w:val="493187D5"/>
    <w:rsid w:val="494AA8B4"/>
    <w:rsid w:val="4998ED19"/>
    <w:rsid w:val="4A29B38F"/>
    <w:rsid w:val="4A38EB39"/>
    <w:rsid w:val="4AC5F04D"/>
    <w:rsid w:val="4ACCEFFC"/>
    <w:rsid w:val="4B1ED8F4"/>
    <w:rsid w:val="4B50C2A2"/>
    <w:rsid w:val="4BE13576"/>
    <w:rsid w:val="4C70FD13"/>
    <w:rsid w:val="4C74D6B7"/>
    <w:rsid w:val="4C9B1374"/>
    <w:rsid w:val="4CD2B4D6"/>
    <w:rsid w:val="4D168A7C"/>
    <w:rsid w:val="4D2E7C5D"/>
    <w:rsid w:val="4D5E7239"/>
    <w:rsid w:val="4DADD73A"/>
    <w:rsid w:val="4DB47D90"/>
    <w:rsid w:val="4E25FCD5"/>
    <w:rsid w:val="4EB0138C"/>
    <w:rsid w:val="4ED89DF7"/>
    <w:rsid w:val="4F8F1679"/>
    <w:rsid w:val="4FB80170"/>
    <w:rsid w:val="4FEB8E0D"/>
    <w:rsid w:val="4FFF1905"/>
    <w:rsid w:val="50123E45"/>
    <w:rsid w:val="50C3ADED"/>
    <w:rsid w:val="5119B46A"/>
    <w:rsid w:val="5131569C"/>
    <w:rsid w:val="517DC90D"/>
    <w:rsid w:val="51A9FD00"/>
    <w:rsid w:val="5269C2B8"/>
    <w:rsid w:val="52AFC8F0"/>
    <w:rsid w:val="52D5E2FD"/>
    <w:rsid w:val="52F27F27"/>
    <w:rsid w:val="52FB908C"/>
    <w:rsid w:val="530DFDE6"/>
    <w:rsid w:val="5310A436"/>
    <w:rsid w:val="535C3B83"/>
    <w:rsid w:val="53B93206"/>
    <w:rsid w:val="53BAAE45"/>
    <w:rsid w:val="53E871C6"/>
    <w:rsid w:val="54255AA8"/>
    <w:rsid w:val="556BA220"/>
    <w:rsid w:val="562CAE46"/>
    <w:rsid w:val="5675004B"/>
    <w:rsid w:val="56AED25D"/>
    <w:rsid w:val="56B60CD5"/>
    <w:rsid w:val="56C213F0"/>
    <w:rsid w:val="571637B5"/>
    <w:rsid w:val="575567A7"/>
    <w:rsid w:val="5793BC8D"/>
    <w:rsid w:val="57D2B6A6"/>
    <w:rsid w:val="5859DCF1"/>
    <w:rsid w:val="593912E2"/>
    <w:rsid w:val="5993B978"/>
    <w:rsid w:val="59980D01"/>
    <w:rsid w:val="59B437E2"/>
    <w:rsid w:val="5A276A16"/>
    <w:rsid w:val="5A3D3CCE"/>
    <w:rsid w:val="5A996D78"/>
    <w:rsid w:val="5AF4D3ED"/>
    <w:rsid w:val="5B493704"/>
    <w:rsid w:val="5B697BAD"/>
    <w:rsid w:val="5B8AB372"/>
    <w:rsid w:val="5BBD7625"/>
    <w:rsid w:val="5BE1982E"/>
    <w:rsid w:val="5BE84705"/>
    <w:rsid w:val="5C61ADD6"/>
    <w:rsid w:val="5C9DB389"/>
    <w:rsid w:val="5D125401"/>
    <w:rsid w:val="5D383EA8"/>
    <w:rsid w:val="5D437E42"/>
    <w:rsid w:val="5D51897D"/>
    <w:rsid w:val="5D531D8B"/>
    <w:rsid w:val="5DB82A95"/>
    <w:rsid w:val="5DCAB199"/>
    <w:rsid w:val="5DF56FBA"/>
    <w:rsid w:val="5E57AEAC"/>
    <w:rsid w:val="5E8A249C"/>
    <w:rsid w:val="5E8D637F"/>
    <w:rsid w:val="5EEF3FA3"/>
    <w:rsid w:val="5F54290F"/>
    <w:rsid w:val="5FE7C604"/>
    <w:rsid w:val="5FFE5DBF"/>
    <w:rsid w:val="60040459"/>
    <w:rsid w:val="6049EF1E"/>
    <w:rsid w:val="60A2F01D"/>
    <w:rsid w:val="60F5D1E6"/>
    <w:rsid w:val="612B8127"/>
    <w:rsid w:val="6142934C"/>
    <w:rsid w:val="61C36CC6"/>
    <w:rsid w:val="620FFF14"/>
    <w:rsid w:val="6241D8A1"/>
    <w:rsid w:val="62810F6F"/>
    <w:rsid w:val="62A295D7"/>
    <w:rsid w:val="63454593"/>
    <w:rsid w:val="63A3274C"/>
    <w:rsid w:val="63CF7484"/>
    <w:rsid w:val="63EDF79C"/>
    <w:rsid w:val="63FD4F15"/>
    <w:rsid w:val="6413BD57"/>
    <w:rsid w:val="643B48A5"/>
    <w:rsid w:val="64D2DEB8"/>
    <w:rsid w:val="651610EE"/>
    <w:rsid w:val="65479A3F"/>
    <w:rsid w:val="659B26C2"/>
    <w:rsid w:val="66528E97"/>
    <w:rsid w:val="66FEE878"/>
    <w:rsid w:val="676A17B7"/>
    <w:rsid w:val="67A02EA4"/>
    <w:rsid w:val="67A07765"/>
    <w:rsid w:val="67E95914"/>
    <w:rsid w:val="68051247"/>
    <w:rsid w:val="6814C1F9"/>
    <w:rsid w:val="6825551E"/>
    <w:rsid w:val="691A90DF"/>
    <w:rsid w:val="6948A6AA"/>
    <w:rsid w:val="69CE007C"/>
    <w:rsid w:val="69E61D79"/>
    <w:rsid w:val="69EFF47A"/>
    <w:rsid w:val="6AD1E0A7"/>
    <w:rsid w:val="6B0B0D70"/>
    <w:rsid w:val="6B8AFBFA"/>
    <w:rsid w:val="6B928EA0"/>
    <w:rsid w:val="6C16DFB7"/>
    <w:rsid w:val="6C174C83"/>
    <w:rsid w:val="6C538EB4"/>
    <w:rsid w:val="6C885A25"/>
    <w:rsid w:val="6CE81024"/>
    <w:rsid w:val="6D186F97"/>
    <w:rsid w:val="6D276E18"/>
    <w:rsid w:val="6D7AFC27"/>
    <w:rsid w:val="6DE6C1B6"/>
    <w:rsid w:val="6DE6F6E6"/>
    <w:rsid w:val="6DF358A6"/>
    <w:rsid w:val="6E04E824"/>
    <w:rsid w:val="6E0CE1B9"/>
    <w:rsid w:val="6E14B2DF"/>
    <w:rsid w:val="6EA547AB"/>
    <w:rsid w:val="6F1499A7"/>
    <w:rsid w:val="6F1546AC"/>
    <w:rsid w:val="6F623D50"/>
    <w:rsid w:val="6F7D6FB9"/>
    <w:rsid w:val="6FDDD951"/>
    <w:rsid w:val="70EA93EC"/>
    <w:rsid w:val="7110298E"/>
    <w:rsid w:val="717B1D87"/>
    <w:rsid w:val="7192777E"/>
    <w:rsid w:val="719D1CFD"/>
    <w:rsid w:val="71AB0FCA"/>
    <w:rsid w:val="71F7F3F6"/>
    <w:rsid w:val="738F01F7"/>
    <w:rsid w:val="73A59B51"/>
    <w:rsid w:val="74A6F09C"/>
    <w:rsid w:val="74C4016E"/>
    <w:rsid w:val="74CE2A8F"/>
    <w:rsid w:val="74D38B0A"/>
    <w:rsid w:val="74F965F5"/>
    <w:rsid w:val="74FC116F"/>
    <w:rsid w:val="750D7241"/>
    <w:rsid w:val="752B9CA3"/>
    <w:rsid w:val="755865B0"/>
    <w:rsid w:val="75D4394B"/>
    <w:rsid w:val="7611FEEE"/>
    <w:rsid w:val="76368766"/>
    <w:rsid w:val="764F0A74"/>
    <w:rsid w:val="7681A48E"/>
    <w:rsid w:val="76947B52"/>
    <w:rsid w:val="76B96D0F"/>
    <w:rsid w:val="76C0EFD2"/>
    <w:rsid w:val="76D66E65"/>
    <w:rsid w:val="776F0D3F"/>
    <w:rsid w:val="77A6ABB6"/>
    <w:rsid w:val="78170DA9"/>
    <w:rsid w:val="784E7E06"/>
    <w:rsid w:val="78678F49"/>
    <w:rsid w:val="78C6D27C"/>
    <w:rsid w:val="78ED8E63"/>
    <w:rsid w:val="7981BCA3"/>
    <w:rsid w:val="79904D73"/>
    <w:rsid w:val="79AC9D16"/>
    <w:rsid w:val="79BAF07C"/>
    <w:rsid w:val="79C00BCB"/>
    <w:rsid w:val="79CFA76B"/>
    <w:rsid w:val="79F0F9F5"/>
    <w:rsid w:val="79F40EAA"/>
    <w:rsid w:val="7A251378"/>
    <w:rsid w:val="7A8F52D5"/>
    <w:rsid w:val="7B71A614"/>
    <w:rsid w:val="7BB62106"/>
    <w:rsid w:val="7C5F1B9F"/>
    <w:rsid w:val="7C754E08"/>
    <w:rsid w:val="7CAC52BA"/>
    <w:rsid w:val="7CB75A84"/>
    <w:rsid w:val="7D166FA8"/>
    <w:rsid w:val="7D7EDD8D"/>
    <w:rsid w:val="7DFD2D67"/>
    <w:rsid w:val="7E23E203"/>
    <w:rsid w:val="7E71B31D"/>
    <w:rsid w:val="7E72FFEF"/>
    <w:rsid w:val="7EBCDABA"/>
    <w:rsid w:val="7ECC0E75"/>
    <w:rsid w:val="7EEFC5A0"/>
    <w:rsid w:val="7F4F28F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C0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7DD"/>
    <w:pPr>
      <w:widowControl w:val="0"/>
      <w:suppressAutoHyphens/>
      <w:spacing w:after="246" w:line="240" w:lineRule="atLeast"/>
    </w:pPr>
    <w:rPr>
      <w:rFonts w:ascii="Amnesty Trade Gothic" w:eastAsia="MS Mincho" w:hAnsi="Amnesty Trade Gothic" w:cs="Times New Roman"/>
      <w:color w:val="000000"/>
      <w:kern w:val="0"/>
      <w:sz w:val="18"/>
      <w:szCs w:val="24"/>
      <w:lang w:val="en-GB" w:eastAsia="ar-SA"/>
      <w14:ligatures w14:val="none"/>
    </w:rPr>
  </w:style>
  <w:style w:type="paragraph" w:styleId="Ttulo1">
    <w:name w:val="heading 1"/>
    <w:basedOn w:val="Normal"/>
    <w:next w:val="Normal"/>
    <w:link w:val="Ttulo1Car"/>
    <w:qFormat/>
    <w:rsid w:val="004447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nhideWhenUsed/>
    <w:qFormat/>
    <w:rsid w:val="004447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nhideWhenUsed/>
    <w:qFormat/>
    <w:rsid w:val="004447D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447D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4447D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4447D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4447D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4447D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4447D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447D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447D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447D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447D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447D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447D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447D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447D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447DD"/>
    <w:rPr>
      <w:rFonts w:eastAsiaTheme="majorEastAsia" w:cstheme="majorBidi"/>
      <w:color w:val="272727" w:themeColor="text1" w:themeTint="D8"/>
    </w:rPr>
  </w:style>
  <w:style w:type="paragraph" w:styleId="Ttulo">
    <w:name w:val="Title"/>
    <w:basedOn w:val="Normal"/>
    <w:next w:val="Normal"/>
    <w:link w:val="TtuloCar"/>
    <w:uiPriority w:val="10"/>
    <w:qFormat/>
    <w:rsid w:val="004447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447D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4447D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4447D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447DD"/>
    <w:pPr>
      <w:spacing w:before="160"/>
      <w:jc w:val="center"/>
    </w:pPr>
    <w:rPr>
      <w:i/>
      <w:iCs/>
      <w:color w:val="404040" w:themeColor="text1" w:themeTint="BF"/>
    </w:rPr>
  </w:style>
  <w:style w:type="character" w:customStyle="1" w:styleId="CitaCar">
    <w:name w:val="Cita Car"/>
    <w:basedOn w:val="Fuentedeprrafopredeter"/>
    <w:link w:val="Cita"/>
    <w:uiPriority w:val="29"/>
    <w:rsid w:val="004447DD"/>
    <w:rPr>
      <w:i/>
      <w:iCs/>
      <w:color w:val="404040" w:themeColor="text1" w:themeTint="BF"/>
    </w:rPr>
  </w:style>
  <w:style w:type="paragraph" w:styleId="Prrafodelista">
    <w:name w:val="List Paragraph"/>
    <w:basedOn w:val="Normal"/>
    <w:uiPriority w:val="34"/>
    <w:qFormat/>
    <w:rsid w:val="004447DD"/>
    <w:pPr>
      <w:ind w:left="720"/>
      <w:contextualSpacing/>
    </w:pPr>
  </w:style>
  <w:style w:type="character" w:styleId="nfasisintenso">
    <w:name w:val="Intense Emphasis"/>
    <w:basedOn w:val="Fuentedeprrafopredeter"/>
    <w:uiPriority w:val="21"/>
    <w:qFormat/>
    <w:rsid w:val="004447DD"/>
    <w:rPr>
      <w:i/>
      <w:iCs/>
      <w:color w:val="2F5496" w:themeColor="accent1" w:themeShade="BF"/>
    </w:rPr>
  </w:style>
  <w:style w:type="paragraph" w:styleId="Citadestacada">
    <w:name w:val="Intense Quote"/>
    <w:basedOn w:val="Normal"/>
    <w:next w:val="Normal"/>
    <w:link w:val="CitadestacadaCar"/>
    <w:uiPriority w:val="30"/>
    <w:qFormat/>
    <w:rsid w:val="004447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447DD"/>
    <w:rPr>
      <w:i/>
      <w:iCs/>
      <w:color w:val="2F5496" w:themeColor="accent1" w:themeShade="BF"/>
    </w:rPr>
  </w:style>
  <w:style w:type="character" w:styleId="Referenciaintensa">
    <w:name w:val="Intense Reference"/>
    <w:basedOn w:val="Fuentedeprrafopredeter"/>
    <w:uiPriority w:val="32"/>
    <w:qFormat/>
    <w:rsid w:val="004447DD"/>
    <w:rPr>
      <w:b/>
      <w:bCs/>
      <w:smallCaps/>
      <w:color w:val="2F5496" w:themeColor="accent1" w:themeShade="BF"/>
      <w:spacing w:val="5"/>
    </w:rPr>
  </w:style>
  <w:style w:type="paragraph" w:styleId="Encabezado">
    <w:name w:val="header"/>
    <w:basedOn w:val="Normal"/>
    <w:link w:val="EncabezadoCar"/>
    <w:uiPriority w:val="99"/>
    <w:rsid w:val="004447DD"/>
    <w:pPr>
      <w:tabs>
        <w:tab w:val="center" w:pos="4153"/>
        <w:tab w:val="right" w:pos="8306"/>
      </w:tabs>
    </w:pPr>
  </w:style>
  <w:style w:type="character" w:customStyle="1" w:styleId="EncabezadoCar">
    <w:name w:val="Encabezado Car"/>
    <w:basedOn w:val="Fuentedeprrafopredeter"/>
    <w:link w:val="Encabezado"/>
    <w:uiPriority w:val="99"/>
    <w:rsid w:val="004447DD"/>
    <w:rPr>
      <w:rFonts w:ascii="Amnesty Trade Gothic" w:eastAsia="MS Mincho" w:hAnsi="Amnesty Trade Gothic" w:cs="Times New Roman"/>
      <w:color w:val="000000"/>
      <w:kern w:val="0"/>
      <w:sz w:val="18"/>
      <w:szCs w:val="24"/>
      <w:lang w:val="en-GB" w:eastAsia="ar-SA"/>
      <w14:ligatures w14:val="none"/>
    </w:rPr>
  </w:style>
  <w:style w:type="paragraph" w:customStyle="1" w:styleId="AIBoxHeading">
    <w:name w:val="AI Box Heading"/>
    <w:basedOn w:val="Normal"/>
    <w:rsid w:val="004447DD"/>
    <w:pPr>
      <w:shd w:val="clear" w:color="auto" w:fill="FFFF00"/>
      <w:spacing w:after="0"/>
    </w:pPr>
    <w:rPr>
      <w:rFonts w:ascii="Amnesty Trade Gothic Cn" w:eastAsia="Arial Unicode MS" w:hAnsi="Amnesty Trade Gothic Cn"/>
      <w:caps/>
      <w:sz w:val="26"/>
    </w:rPr>
  </w:style>
  <w:style w:type="paragraph" w:customStyle="1" w:styleId="AICaption">
    <w:name w:val="AI Caption"/>
    <w:basedOn w:val="Normal"/>
    <w:rsid w:val="004447DD"/>
    <w:pPr>
      <w:keepNext/>
      <w:widowControl/>
    </w:pPr>
    <w:rPr>
      <w:rFonts w:ascii="Amnesty Trade Gothic Cn" w:hAnsi="Amnesty Trade Gothic Cn"/>
      <w:color w:val="404040"/>
      <w:sz w:val="16"/>
    </w:rPr>
  </w:style>
  <w:style w:type="character" w:styleId="Hipervnculo">
    <w:name w:val="Hyperlink"/>
    <w:rsid w:val="004447DD"/>
    <w:rPr>
      <w:color w:val="0000FF"/>
      <w:u w:val="single"/>
    </w:rPr>
  </w:style>
  <w:style w:type="paragraph" w:customStyle="1" w:styleId="AIPullquote">
    <w:name w:val="AI Pullquote"/>
    <w:basedOn w:val="Normal"/>
    <w:rsid w:val="004447DD"/>
    <w:pPr>
      <w:keepNext/>
      <w:widowControl/>
      <w:shd w:val="clear" w:color="auto" w:fill="FFFF00"/>
      <w:suppressAutoHyphens w:val="0"/>
      <w:spacing w:after="0"/>
    </w:pPr>
    <w:rPr>
      <w:rFonts w:ascii="Amnesty Trade Gothic Cn" w:eastAsia="Times New Roman" w:hAnsi="Amnesty Trade Gothic Cn"/>
      <w:b/>
      <w:color w:val="auto"/>
      <w:sz w:val="20"/>
    </w:rPr>
  </w:style>
  <w:style w:type="table" w:styleId="Tablaconcuadrculaclara">
    <w:name w:val="Grid Table Light"/>
    <w:basedOn w:val="Tablanormal"/>
    <w:uiPriority w:val="40"/>
    <w:rsid w:val="004447DD"/>
    <w:pPr>
      <w:spacing w:after="0" w:line="240" w:lineRule="auto"/>
    </w:pPr>
    <w:rPr>
      <w:rFonts w:ascii="Times New Roman" w:eastAsia="MS Mincho" w:hAnsi="Times New Roman" w:cs="Times New Roman"/>
      <w:kern w:val="0"/>
      <w:sz w:val="20"/>
      <w:szCs w:val="20"/>
      <w:lang w:val="en-GB" w:eastAsia="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IUrgentActionTopHeading">
    <w:name w:val="AI Urgent Action Top Heading"/>
    <w:basedOn w:val="Normal"/>
    <w:rsid w:val="004447DD"/>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4447DD"/>
    <w:pPr>
      <w:autoSpaceDE w:val="0"/>
      <w:autoSpaceDN w:val="0"/>
      <w:adjustRightInd w:val="0"/>
      <w:spacing w:after="0" w:line="240" w:lineRule="auto"/>
    </w:pPr>
    <w:rPr>
      <w:rFonts w:ascii="Arial" w:eastAsia="Times New Roman" w:hAnsi="Arial" w:cs="Arial"/>
      <w:color w:val="000000"/>
      <w:kern w:val="0"/>
      <w:sz w:val="24"/>
      <w:szCs w:val="24"/>
      <w:lang w:val="en-GB" w:eastAsia="en-GB"/>
      <w14:ligatures w14:val="none"/>
    </w:rPr>
  </w:style>
  <w:style w:type="character" w:styleId="Mencinsinresolver">
    <w:name w:val="Unresolved Mention"/>
    <w:basedOn w:val="Fuentedeprrafopredeter"/>
    <w:uiPriority w:val="99"/>
    <w:semiHidden/>
    <w:unhideWhenUsed/>
    <w:rsid w:val="00B34865"/>
    <w:rPr>
      <w:color w:val="605E5C"/>
      <w:shd w:val="clear" w:color="auto" w:fill="E1DFDD"/>
    </w:rPr>
  </w:style>
  <w:style w:type="paragraph" w:styleId="Piedepgina">
    <w:name w:val="footer"/>
    <w:basedOn w:val="Normal"/>
    <w:link w:val="PiedepginaCar"/>
    <w:uiPriority w:val="99"/>
    <w:unhideWhenUsed/>
    <w:rsid w:val="002443E2"/>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443E2"/>
    <w:rPr>
      <w:rFonts w:ascii="Amnesty Trade Gothic" w:eastAsia="MS Mincho" w:hAnsi="Amnesty Trade Gothic" w:cs="Times New Roman"/>
      <w:color w:val="000000"/>
      <w:kern w:val="0"/>
      <w:sz w:val="18"/>
      <w:szCs w:val="24"/>
      <w:lang w:val="en-GB" w:eastAsia="ar-SA"/>
      <w14:ligatures w14:val="none"/>
    </w:rPr>
  </w:style>
  <w:style w:type="character" w:styleId="Refdecomentario">
    <w:name w:val="annotation reference"/>
    <w:basedOn w:val="Fuentedeprrafopredeter"/>
    <w:uiPriority w:val="99"/>
    <w:semiHidden/>
    <w:unhideWhenUsed/>
    <w:rsid w:val="00F27147"/>
    <w:rPr>
      <w:sz w:val="16"/>
      <w:szCs w:val="16"/>
    </w:rPr>
  </w:style>
  <w:style w:type="paragraph" w:styleId="Textocomentario">
    <w:name w:val="annotation text"/>
    <w:basedOn w:val="Normal"/>
    <w:link w:val="TextocomentarioCar"/>
    <w:uiPriority w:val="99"/>
    <w:unhideWhenUsed/>
    <w:rsid w:val="00F27147"/>
    <w:pPr>
      <w:spacing w:line="240" w:lineRule="auto"/>
    </w:pPr>
    <w:rPr>
      <w:sz w:val="20"/>
      <w:szCs w:val="20"/>
    </w:rPr>
  </w:style>
  <w:style w:type="character" w:customStyle="1" w:styleId="TextocomentarioCar">
    <w:name w:val="Texto comentario Car"/>
    <w:basedOn w:val="Fuentedeprrafopredeter"/>
    <w:link w:val="Textocomentario"/>
    <w:uiPriority w:val="99"/>
    <w:rsid w:val="00F27147"/>
    <w:rPr>
      <w:rFonts w:ascii="Amnesty Trade Gothic" w:eastAsia="MS Mincho" w:hAnsi="Amnesty Trade Gothic" w:cs="Times New Roman"/>
      <w:color w:val="000000"/>
      <w:kern w:val="0"/>
      <w:sz w:val="20"/>
      <w:szCs w:val="20"/>
      <w:lang w:val="en-GB" w:eastAsia="ar-SA"/>
      <w14:ligatures w14:val="none"/>
    </w:rPr>
  </w:style>
  <w:style w:type="paragraph" w:styleId="Asuntodelcomentario">
    <w:name w:val="annotation subject"/>
    <w:basedOn w:val="Textocomentario"/>
    <w:next w:val="Textocomentario"/>
    <w:link w:val="AsuntodelcomentarioCar"/>
    <w:uiPriority w:val="99"/>
    <w:semiHidden/>
    <w:unhideWhenUsed/>
    <w:rsid w:val="00F27147"/>
    <w:rPr>
      <w:b/>
      <w:bCs/>
    </w:rPr>
  </w:style>
  <w:style w:type="character" w:customStyle="1" w:styleId="AsuntodelcomentarioCar">
    <w:name w:val="Asunto del comentario Car"/>
    <w:basedOn w:val="TextocomentarioCar"/>
    <w:link w:val="Asuntodelcomentario"/>
    <w:uiPriority w:val="99"/>
    <w:semiHidden/>
    <w:rsid w:val="00F27147"/>
    <w:rPr>
      <w:rFonts w:ascii="Amnesty Trade Gothic" w:eastAsia="MS Mincho" w:hAnsi="Amnesty Trade Gothic" w:cs="Times New Roman"/>
      <w:b/>
      <w:bCs/>
      <w:color w:val="000000"/>
      <w:kern w:val="0"/>
      <w:sz w:val="20"/>
      <w:szCs w:val="20"/>
      <w:lang w:val="en-GB" w:eastAsia="ar-SA"/>
      <w14:ligatures w14:val="none"/>
    </w:rPr>
  </w:style>
  <w:style w:type="paragraph" w:styleId="NormalWeb">
    <w:name w:val="Normal (Web)"/>
    <w:basedOn w:val="Normal"/>
    <w:uiPriority w:val="99"/>
    <w:unhideWhenUsed/>
    <w:rsid w:val="00D72F2C"/>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styleId="nfasis">
    <w:name w:val="Emphasis"/>
    <w:basedOn w:val="Fuentedeprrafopredeter"/>
    <w:uiPriority w:val="20"/>
    <w:qFormat/>
    <w:rsid w:val="00D72F2C"/>
    <w:rPr>
      <w:i/>
      <w:iCs/>
    </w:rPr>
  </w:style>
  <w:style w:type="character" w:styleId="Hipervnculovisitado">
    <w:name w:val="FollowedHyperlink"/>
    <w:basedOn w:val="Fuentedeprrafopredeter"/>
    <w:uiPriority w:val="99"/>
    <w:semiHidden/>
    <w:unhideWhenUsed/>
    <w:rsid w:val="00F7383F"/>
    <w:rPr>
      <w:color w:val="954F72" w:themeColor="followedHyperlink"/>
      <w:u w:val="single"/>
    </w:rPr>
  </w:style>
  <w:style w:type="paragraph" w:customStyle="1" w:styleId="PSBodyText">
    <w:name w:val="PS Body Text"/>
    <w:basedOn w:val="Normal"/>
    <w:uiPriority w:val="2"/>
    <w:qFormat/>
    <w:rsid w:val="00CB5303"/>
    <w:pPr>
      <w:widowControl/>
      <w:suppressAutoHyphens w:val="0"/>
      <w:spacing w:after="120" w:line="240" w:lineRule="exact"/>
    </w:pPr>
    <w:rPr>
      <w:rFonts w:ascii="Amnesty Trade Gothic Light" w:eastAsiaTheme="minorEastAsia" w:hAnsi="Amnesty Trade Gothic Light" w:cs="Arial"/>
      <w:color w:val="000000" w:themeColor="text1"/>
      <w:sz w:val="20"/>
      <w:szCs w:val="64"/>
      <w:lang w:val="en-US" w:eastAsia="en-US"/>
    </w:rPr>
  </w:style>
  <w:style w:type="paragraph" w:styleId="Textonotapie">
    <w:name w:val="footnote text"/>
    <w:basedOn w:val="Normal"/>
    <w:link w:val="TextonotapieCar"/>
    <w:uiPriority w:val="99"/>
    <w:semiHidden/>
    <w:rsid w:val="00CB5303"/>
    <w:pPr>
      <w:widowControl/>
      <w:suppressAutoHyphens w:val="0"/>
      <w:spacing w:after="0" w:line="240" w:lineRule="auto"/>
    </w:pPr>
    <w:rPr>
      <w:rFonts w:ascii="Amnesty Trade Gothic Light" w:eastAsiaTheme="minorEastAsia" w:hAnsi="Amnesty Trade Gothic Light" w:cs="Arial"/>
      <w:color w:val="000000" w:themeColor="text1"/>
      <w:sz w:val="20"/>
      <w:szCs w:val="20"/>
      <w:lang w:val="en-US" w:eastAsia="en-US"/>
    </w:rPr>
  </w:style>
  <w:style w:type="character" w:customStyle="1" w:styleId="TextonotapieCar">
    <w:name w:val="Texto nota pie Car"/>
    <w:basedOn w:val="Fuentedeprrafopredeter"/>
    <w:link w:val="Textonotapie"/>
    <w:uiPriority w:val="99"/>
    <w:semiHidden/>
    <w:rsid w:val="00CB5303"/>
    <w:rPr>
      <w:rFonts w:ascii="Amnesty Trade Gothic Light" w:eastAsiaTheme="minorEastAsia" w:hAnsi="Amnesty Trade Gothic Light" w:cs="Arial"/>
      <w:color w:val="000000" w:themeColor="text1"/>
      <w:kern w:val="0"/>
      <w:sz w:val="20"/>
      <w:szCs w:val="20"/>
      <w:lang w:val="en-US"/>
      <w14:ligatures w14:val="none"/>
    </w:rPr>
  </w:style>
  <w:style w:type="character" w:styleId="Refdenotaalpie">
    <w:name w:val="footnote reference"/>
    <w:aliases w:val="Footnote number,4_G,Footnotes refss"/>
    <w:basedOn w:val="Fuentedeprrafopredeter"/>
    <w:uiPriority w:val="99"/>
    <w:qFormat/>
    <w:rsid w:val="00CB5303"/>
    <w:rPr>
      <w:vertAlign w:val="superscript"/>
    </w:rPr>
  </w:style>
  <w:style w:type="paragraph" w:customStyle="1" w:styleId="FootnoteReferencenumber">
    <w:name w:val="Footnote Reference number"/>
    <w:basedOn w:val="PSBodyText"/>
    <w:qFormat/>
    <w:rsid w:val="002F6FE2"/>
  </w:style>
  <w:style w:type="paragraph" w:styleId="Revisin">
    <w:name w:val="Revision"/>
    <w:hidden/>
    <w:uiPriority w:val="99"/>
    <w:semiHidden/>
    <w:rsid w:val="0060128B"/>
    <w:pPr>
      <w:spacing w:after="0" w:line="240" w:lineRule="auto"/>
    </w:pPr>
    <w:rPr>
      <w:rFonts w:ascii="Amnesty Trade Gothic" w:eastAsia="MS Mincho" w:hAnsi="Amnesty Trade Gothic" w:cs="Times New Roman"/>
      <w:color w:val="000000"/>
      <w:kern w:val="0"/>
      <w:sz w:val="18"/>
      <w:szCs w:val="24"/>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75356">
      <w:bodyDiv w:val="1"/>
      <w:marLeft w:val="0"/>
      <w:marRight w:val="0"/>
      <w:marTop w:val="0"/>
      <w:marBottom w:val="0"/>
      <w:divBdr>
        <w:top w:val="none" w:sz="0" w:space="0" w:color="auto"/>
        <w:left w:val="none" w:sz="0" w:space="0" w:color="auto"/>
        <w:bottom w:val="none" w:sz="0" w:space="0" w:color="auto"/>
        <w:right w:val="none" w:sz="0" w:space="0" w:color="auto"/>
      </w:divBdr>
    </w:div>
    <w:div w:id="181360558">
      <w:bodyDiv w:val="1"/>
      <w:marLeft w:val="0"/>
      <w:marRight w:val="0"/>
      <w:marTop w:val="0"/>
      <w:marBottom w:val="0"/>
      <w:divBdr>
        <w:top w:val="none" w:sz="0" w:space="0" w:color="auto"/>
        <w:left w:val="none" w:sz="0" w:space="0" w:color="auto"/>
        <w:bottom w:val="none" w:sz="0" w:space="0" w:color="auto"/>
        <w:right w:val="none" w:sz="0" w:space="0" w:color="auto"/>
      </w:divBdr>
    </w:div>
    <w:div w:id="314142084">
      <w:bodyDiv w:val="1"/>
      <w:marLeft w:val="0"/>
      <w:marRight w:val="0"/>
      <w:marTop w:val="0"/>
      <w:marBottom w:val="0"/>
      <w:divBdr>
        <w:top w:val="none" w:sz="0" w:space="0" w:color="auto"/>
        <w:left w:val="none" w:sz="0" w:space="0" w:color="auto"/>
        <w:bottom w:val="none" w:sz="0" w:space="0" w:color="auto"/>
        <w:right w:val="none" w:sz="0" w:space="0" w:color="auto"/>
      </w:divBdr>
    </w:div>
    <w:div w:id="318727639">
      <w:bodyDiv w:val="1"/>
      <w:marLeft w:val="0"/>
      <w:marRight w:val="0"/>
      <w:marTop w:val="0"/>
      <w:marBottom w:val="0"/>
      <w:divBdr>
        <w:top w:val="none" w:sz="0" w:space="0" w:color="auto"/>
        <w:left w:val="none" w:sz="0" w:space="0" w:color="auto"/>
        <w:bottom w:val="none" w:sz="0" w:space="0" w:color="auto"/>
        <w:right w:val="none" w:sz="0" w:space="0" w:color="auto"/>
      </w:divBdr>
    </w:div>
    <w:div w:id="369189651">
      <w:bodyDiv w:val="1"/>
      <w:marLeft w:val="0"/>
      <w:marRight w:val="0"/>
      <w:marTop w:val="0"/>
      <w:marBottom w:val="0"/>
      <w:divBdr>
        <w:top w:val="none" w:sz="0" w:space="0" w:color="auto"/>
        <w:left w:val="none" w:sz="0" w:space="0" w:color="auto"/>
        <w:bottom w:val="none" w:sz="0" w:space="0" w:color="auto"/>
        <w:right w:val="none" w:sz="0" w:space="0" w:color="auto"/>
      </w:divBdr>
    </w:div>
    <w:div w:id="516624317">
      <w:bodyDiv w:val="1"/>
      <w:marLeft w:val="0"/>
      <w:marRight w:val="0"/>
      <w:marTop w:val="0"/>
      <w:marBottom w:val="0"/>
      <w:divBdr>
        <w:top w:val="none" w:sz="0" w:space="0" w:color="auto"/>
        <w:left w:val="none" w:sz="0" w:space="0" w:color="auto"/>
        <w:bottom w:val="none" w:sz="0" w:space="0" w:color="auto"/>
        <w:right w:val="none" w:sz="0" w:space="0" w:color="auto"/>
      </w:divBdr>
    </w:div>
    <w:div w:id="536507757">
      <w:bodyDiv w:val="1"/>
      <w:marLeft w:val="0"/>
      <w:marRight w:val="0"/>
      <w:marTop w:val="0"/>
      <w:marBottom w:val="0"/>
      <w:divBdr>
        <w:top w:val="none" w:sz="0" w:space="0" w:color="auto"/>
        <w:left w:val="none" w:sz="0" w:space="0" w:color="auto"/>
        <w:bottom w:val="none" w:sz="0" w:space="0" w:color="auto"/>
        <w:right w:val="none" w:sz="0" w:space="0" w:color="auto"/>
      </w:divBdr>
    </w:div>
    <w:div w:id="558252237">
      <w:bodyDiv w:val="1"/>
      <w:marLeft w:val="0"/>
      <w:marRight w:val="0"/>
      <w:marTop w:val="0"/>
      <w:marBottom w:val="0"/>
      <w:divBdr>
        <w:top w:val="none" w:sz="0" w:space="0" w:color="auto"/>
        <w:left w:val="none" w:sz="0" w:space="0" w:color="auto"/>
        <w:bottom w:val="none" w:sz="0" w:space="0" w:color="auto"/>
        <w:right w:val="none" w:sz="0" w:space="0" w:color="auto"/>
      </w:divBdr>
    </w:div>
    <w:div w:id="719018557">
      <w:bodyDiv w:val="1"/>
      <w:marLeft w:val="0"/>
      <w:marRight w:val="0"/>
      <w:marTop w:val="0"/>
      <w:marBottom w:val="0"/>
      <w:divBdr>
        <w:top w:val="none" w:sz="0" w:space="0" w:color="auto"/>
        <w:left w:val="none" w:sz="0" w:space="0" w:color="auto"/>
        <w:bottom w:val="none" w:sz="0" w:space="0" w:color="auto"/>
        <w:right w:val="none" w:sz="0" w:space="0" w:color="auto"/>
      </w:divBdr>
    </w:div>
    <w:div w:id="751664062">
      <w:bodyDiv w:val="1"/>
      <w:marLeft w:val="0"/>
      <w:marRight w:val="0"/>
      <w:marTop w:val="0"/>
      <w:marBottom w:val="0"/>
      <w:divBdr>
        <w:top w:val="none" w:sz="0" w:space="0" w:color="auto"/>
        <w:left w:val="none" w:sz="0" w:space="0" w:color="auto"/>
        <w:bottom w:val="none" w:sz="0" w:space="0" w:color="auto"/>
        <w:right w:val="none" w:sz="0" w:space="0" w:color="auto"/>
      </w:divBdr>
      <w:divsChild>
        <w:div w:id="913707768">
          <w:marLeft w:val="0"/>
          <w:marRight w:val="0"/>
          <w:marTop w:val="0"/>
          <w:marBottom w:val="0"/>
          <w:divBdr>
            <w:top w:val="none" w:sz="0" w:space="0" w:color="auto"/>
            <w:left w:val="none" w:sz="0" w:space="0" w:color="auto"/>
            <w:bottom w:val="none" w:sz="0" w:space="0" w:color="auto"/>
            <w:right w:val="none" w:sz="0" w:space="0" w:color="auto"/>
          </w:divBdr>
          <w:divsChild>
            <w:div w:id="192883433">
              <w:marLeft w:val="0"/>
              <w:marRight w:val="0"/>
              <w:marTop w:val="0"/>
              <w:marBottom w:val="0"/>
              <w:divBdr>
                <w:top w:val="none" w:sz="0" w:space="0" w:color="auto"/>
                <w:left w:val="none" w:sz="0" w:space="0" w:color="auto"/>
                <w:bottom w:val="none" w:sz="0" w:space="0" w:color="auto"/>
                <w:right w:val="none" w:sz="0" w:space="0" w:color="auto"/>
              </w:divBdr>
            </w:div>
            <w:div w:id="208105964">
              <w:marLeft w:val="0"/>
              <w:marRight w:val="0"/>
              <w:marTop w:val="0"/>
              <w:marBottom w:val="0"/>
              <w:divBdr>
                <w:top w:val="none" w:sz="0" w:space="0" w:color="auto"/>
                <w:left w:val="none" w:sz="0" w:space="0" w:color="auto"/>
                <w:bottom w:val="none" w:sz="0" w:space="0" w:color="auto"/>
                <w:right w:val="none" w:sz="0" w:space="0" w:color="auto"/>
              </w:divBdr>
            </w:div>
            <w:div w:id="420376127">
              <w:marLeft w:val="0"/>
              <w:marRight w:val="0"/>
              <w:marTop w:val="0"/>
              <w:marBottom w:val="0"/>
              <w:divBdr>
                <w:top w:val="none" w:sz="0" w:space="0" w:color="auto"/>
                <w:left w:val="none" w:sz="0" w:space="0" w:color="auto"/>
                <w:bottom w:val="none" w:sz="0" w:space="0" w:color="auto"/>
                <w:right w:val="none" w:sz="0" w:space="0" w:color="auto"/>
              </w:divBdr>
            </w:div>
            <w:div w:id="599681286">
              <w:marLeft w:val="0"/>
              <w:marRight w:val="0"/>
              <w:marTop w:val="0"/>
              <w:marBottom w:val="0"/>
              <w:divBdr>
                <w:top w:val="none" w:sz="0" w:space="0" w:color="auto"/>
                <w:left w:val="none" w:sz="0" w:space="0" w:color="auto"/>
                <w:bottom w:val="none" w:sz="0" w:space="0" w:color="auto"/>
                <w:right w:val="none" w:sz="0" w:space="0" w:color="auto"/>
              </w:divBdr>
            </w:div>
            <w:div w:id="612127307">
              <w:marLeft w:val="0"/>
              <w:marRight w:val="0"/>
              <w:marTop w:val="0"/>
              <w:marBottom w:val="0"/>
              <w:divBdr>
                <w:top w:val="none" w:sz="0" w:space="0" w:color="auto"/>
                <w:left w:val="none" w:sz="0" w:space="0" w:color="auto"/>
                <w:bottom w:val="none" w:sz="0" w:space="0" w:color="auto"/>
                <w:right w:val="none" w:sz="0" w:space="0" w:color="auto"/>
              </w:divBdr>
            </w:div>
            <w:div w:id="775177883">
              <w:marLeft w:val="0"/>
              <w:marRight w:val="0"/>
              <w:marTop w:val="0"/>
              <w:marBottom w:val="0"/>
              <w:divBdr>
                <w:top w:val="none" w:sz="0" w:space="0" w:color="auto"/>
                <w:left w:val="none" w:sz="0" w:space="0" w:color="auto"/>
                <w:bottom w:val="none" w:sz="0" w:space="0" w:color="auto"/>
                <w:right w:val="none" w:sz="0" w:space="0" w:color="auto"/>
              </w:divBdr>
            </w:div>
            <w:div w:id="1138230099">
              <w:marLeft w:val="0"/>
              <w:marRight w:val="0"/>
              <w:marTop w:val="0"/>
              <w:marBottom w:val="0"/>
              <w:divBdr>
                <w:top w:val="none" w:sz="0" w:space="0" w:color="auto"/>
                <w:left w:val="none" w:sz="0" w:space="0" w:color="auto"/>
                <w:bottom w:val="none" w:sz="0" w:space="0" w:color="auto"/>
                <w:right w:val="none" w:sz="0" w:space="0" w:color="auto"/>
              </w:divBdr>
            </w:div>
          </w:divsChild>
        </w:div>
        <w:div w:id="1191065458">
          <w:marLeft w:val="0"/>
          <w:marRight w:val="0"/>
          <w:marTop w:val="0"/>
          <w:marBottom w:val="0"/>
          <w:divBdr>
            <w:top w:val="none" w:sz="0" w:space="0" w:color="auto"/>
            <w:left w:val="none" w:sz="0" w:space="0" w:color="auto"/>
            <w:bottom w:val="none" w:sz="0" w:space="0" w:color="auto"/>
            <w:right w:val="none" w:sz="0" w:space="0" w:color="auto"/>
          </w:divBdr>
        </w:div>
      </w:divsChild>
    </w:div>
    <w:div w:id="799688461">
      <w:bodyDiv w:val="1"/>
      <w:marLeft w:val="0"/>
      <w:marRight w:val="0"/>
      <w:marTop w:val="0"/>
      <w:marBottom w:val="0"/>
      <w:divBdr>
        <w:top w:val="none" w:sz="0" w:space="0" w:color="auto"/>
        <w:left w:val="none" w:sz="0" w:space="0" w:color="auto"/>
        <w:bottom w:val="none" w:sz="0" w:space="0" w:color="auto"/>
        <w:right w:val="none" w:sz="0" w:space="0" w:color="auto"/>
      </w:divBdr>
      <w:divsChild>
        <w:div w:id="445463841">
          <w:marLeft w:val="0"/>
          <w:marRight w:val="0"/>
          <w:marTop w:val="0"/>
          <w:marBottom w:val="0"/>
          <w:divBdr>
            <w:top w:val="none" w:sz="0" w:space="0" w:color="auto"/>
            <w:left w:val="none" w:sz="0" w:space="0" w:color="auto"/>
            <w:bottom w:val="none" w:sz="0" w:space="0" w:color="auto"/>
            <w:right w:val="none" w:sz="0" w:space="0" w:color="auto"/>
          </w:divBdr>
        </w:div>
        <w:div w:id="664162617">
          <w:marLeft w:val="0"/>
          <w:marRight w:val="0"/>
          <w:marTop w:val="0"/>
          <w:marBottom w:val="0"/>
          <w:divBdr>
            <w:top w:val="none" w:sz="0" w:space="0" w:color="auto"/>
            <w:left w:val="none" w:sz="0" w:space="0" w:color="auto"/>
            <w:bottom w:val="none" w:sz="0" w:space="0" w:color="auto"/>
            <w:right w:val="none" w:sz="0" w:space="0" w:color="auto"/>
          </w:divBdr>
          <w:divsChild>
            <w:div w:id="395779735">
              <w:marLeft w:val="0"/>
              <w:marRight w:val="0"/>
              <w:marTop w:val="0"/>
              <w:marBottom w:val="0"/>
              <w:divBdr>
                <w:top w:val="none" w:sz="0" w:space="0" w:color="auto"/>
                <w:left w:val="none" w:sz="0" w:space="0" w:color="auto"/>
                <w:bottom w:val="none" w:sz="0" w:space="0" w:color="auto"/>
                <w:right w:val="none" w:sz="0" w:space="0" w:color="auto"/>
              </w:divBdr>
            </w:div>
            <w:div w:id="702360487">
              <w:marLeft w:val="0"/>
              <w:marRight w:val="0"/>
              <w:marTop w:val="0"/>
              <w:marBottom w:val="0"/>
              <w:divBdr>
                <w:top w:val="none" w:sz="0" w:space="0" w:color="auto"/>
                <w:left w:val="none" w:sz="0" w:space="0" w:color="auto"/>
                <w:bottom w:val="none" w:sz="0" w:space="0" w:color="auto"/>
                <w:right w:val="none" w:sz="0" w:space="0" w:color="auto"/>
              </w:divBdr>
            </w:div>
            <w:div w:id="706949693">
              <w:marLeft w:val="0"/>
              <w:marRight w:val="0"/>
              <w:marTop w:val="0"/>
              <w:marBottom w:val="0"/>
              <w:divBdr>
                <w:top w:val="none" w:sz="0" w:space="0" w:color="auto"/>
                <w:left w:val="none" w:sz="0" w:space="0" w:color="auto"/>
                <w:bottom w:val="none" w:sz="0" w:space="0" w:color="auto"/>
                <w:right w:val="none" w:sz="0" w:space="0" w:color="auto"/>
              </w:divBdr>
            </w:div>
            <w:div w:id="1495297521">
              <w:marLeft w:val="0"/>
              <w:marRight w:val="0"/>
              <w:marTop w:val="0"/>
              <w:marBottom w:val="0"/>
              <w:divBdr>
                <w:top w:val="none" w:sz="0" w:space="0" w:color="auto"/>
                <w:left w:val="none" w:sz="0" w:space="0" w:color="auto"/>
                <w:bottom w:val="none" w:sz="0" w:space="0" w:color="auto"/>
                <w:right w:val="none" w:sz="0" w:space="0" w:color="auto"/>
              </w:divBdr>
            </w:div>
            <w:div w:id="1635865118">
              <w:marLeft w:val="0"/>
              <w:marRight w:val="0"/>
              <w:marTop w:val="0"/>
              <w:marBottom w:val="0"/>
              <w:divBdr>
                <w:top w:val="none" w:sz="0" w:space="0" w:color="auto"/>
                <w:left w:val="none" w:sz="0" w:space="0" w:color="auto"/>
                <w:bottom w:val="none" w:sz="0" w:space="0" w:color="auto"/>
                <w:right w:val="none" w:sz="0" w:space="0" w:color="auto"/>
              </w:divBdr>
            </w:div>
            <w:div w:id="1706910441">
              <w:marLeft w:val="0"/>
              <w:marRight w:val="0"/>
              <w:marTop w:val="0"/>
              <w:marBottom w:val="0"/>
              <w:divBdr>
                <w:top w:val="none" w:sz="0" w:space="0" w:color="auto"/>
                <w:left w:val="none" w:sz="0" w:space="0" w:color="auto"/>
                <w:bottom w:val="none" w:sz="0" w:space="0" w:color="auto"/>
                <w:right w:val="none" w:sz="0" w:space="0" w:color="auto"/>
              </w:divBdr>
            </w:div>
            <w:div w:id="185167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20619">
      <w:bodyDiv w:val="1"/>
      <w:marLeft w:val="0"/>
      <w:marRight w:val="0"/>
      <w:marTop w:val="0"/>
      <w:marBottom w:val="0"/>
      <w:divBdr>
        <w:top w:val="none" w:sz="0" w:space="0" w:color="auto"/>
        <w:left w:val="none" w:sz="0" w:space="0" w:color="auto"/>
        <w:bottom w:val="none" w:sz="0" w:space="0" w:color="auto"/>
        <w:right w:val="none" w:sz="0" w:space="0" w:color="auto"/>
      </w:divBdr>
      <w:divsChild>
        <w:div w:id="16584542">
          <w:marLeft w:val="0"/>
          <w:marRight w:val="0"/>
          <w:marTop w:val="0"/>
          <w:marBottom w:val="0"/>
          <w:divBdr>
            <w:top w:val="none" w:sz="0" w:space="0" w:color="auto"/>
            <w:left w:val="none" w:sz="0" w:space="0" w:color="auto"/>
            <w:bottom w:val="none" w:sz="0" w:space="0" w:color="auto"/>
            <w:right w:val="none" w:sz="0" w:space="0" w:color="auto"/>
          </w:divBdr>
          <w:divsChild>
            <w:div w:id="73935250">
              <w:marLeft w:val="0"/>
              <w:marRight w:val="0"/>
              <w:marTop w:val="0"/>
              <w:marBottom w:val="0"/>
              <w:divBdr>
                <w:top w:val="none" w:sz="0" w:space="0" w:color="auto"/>
                <w:left w:val="none" w:sz="0" w:space="0" w:color="auto"/>
                <w:bottom w:val="none" w:sz="0" w:space="0" w:color="auto"/>
                <w:right w:val="none" w:sz="0" w:space="0" w:color="auto"/>
              </w:divBdr>
            </w:div>
            <w:div w:id="75396639">
              <w:marLeft w:val="0"/>
              <w:marRight w:val="0"/>
              <w:marTop w:val="0"/>
              <w:marBottom w:val="0"/>
              <w:divBdr>
                <w:top w:val="none" w:sz="0" w:space="0" w:color="auto"/>
                <w:left w:val="none" w:sz="0" w:space="0" w:color="auto"/>
                <w:bottom w:val="none" w:sz="0" w:space="0" w:color="auto"/>
                <w:right w:val="none" w:sz="0" w:space="0" w:color="auto"/>
              </w:divBdr>
            </w:div>
            <w:div w:id="996375557">
              <w:marLeft w:val="0"/>
              <w:marRight w:val="0"/>
              <w:marTop w:val="0"/>
              <w:marBottom w:val="0"/>
              <w:divBdr>
                <w:top w:val="none" w:sz="0" w:space="0" w:color="auto"/>
                <w:left w:val="none" w:sz="0" w:space="0" w:color="auto"/>
                <w:bottom w:val="none" w:sz="0" w:space="0" w:color="auto"/>
                <w:right w:val="none" w:sz="0" w:space="0" w:color="auto"/>
              </w:divBdr>
            </w:div>
            <w:div w:id="1338457466">
              <w:marLeft w:val="0"/>
              <w:marRight w:val="0"/>
              <w:marTop w:val="0"/>
              <w:marBottom w:val="0"/>
              <w:divBdr>
                <w:top w:val="none" w:sz="0" w:space="0" w:color="auto"/>
                <w:left w:val="none" w:sz="0" w:space="0" w:color="auto"/>
                <w:bottom w:val="none" w:sz="0" w:space="0" w:color="auto"/>
                <w:right w:val="none" w:sz="0" w:space="0" w:color="auto"/>
              </w:divBdr>
            </w:div>
            <w:div w:id="1395012171">
              <w:marLeft w:val="0"/>
              <w:marRight w:val="0"/>
              <w:marTop w:val="0"/>
              <w:marBottom w:val="0"/>
              <w:divBdr>
                <w:top w:val="none" w:sz="0" w:space="0" w:color="auto"/>
                <w:left w:val="none" w:sz="0" w:space="0" w:color="auto"/>
                <w:bottom w:val="none" w:sz="0" w:space="0" w:color="auto"/>
                <w:right w:val="none" w:sz="0" w:space="0" w:color="auto"/>
              </w:divBdr>
            </w:div>
            <w:div w:id="2006933908">
              <w:marLeft w:val="0"/>
              <w:marRight w:val="0"/>
              <w:marTop w:val="0"/>
              <w:marBottom w:val="0"/>
              <w:divBdr>
                <w:top w:val="none" w:sz="0" w:space="0" w:color="auto"/>
                <w:left w:val="none" w:sz="0" w:space="0" w:color="auto"/>
                <w:bottom w:val="none" w:sz="0" w:space="0" w:color="auto"/>
                <w:right w:val="none" w:sz="0" w:space="0" w:color="auto"/>
              </w:divBdr>
            </w:div>
            <w:div w:id="2057896228">
              <w:marLeft w:val="0"/>
              <w:marRight w:val="0"/>
              <w:marTop w:val="0"/>
              <w:marBottom w:val="0"/>
              <w:divBdr>
                <w:top w:val="none" w:sz="0" w:space="0" w:color="auto"/>
                <w:left w:val="none" w:sz="0" w:space="0" w:color="auto"/>
                <w:bottom w:val="none" w:sz="0" w:space="0" w:color="auto"/>
                <w:right w:val="none" w:sz="0" w:space="0" w:color="auto"/>
              </w:divBdr>
            </w:div>
          </w:divsChild>
        </w:div>
        <w:div w:id="430247154">
          <w:marLeft w:val="0"/>
          <w:marRight w:val="0"/>
          <w:marTop w:val="0"/>
          <w:marBottom w:val="0"/>
          <w:divBdr>
            <w:top w:val="none" w:sz="0" w:space="0" w:color="auto"/>
            <w:left w:val="none" w:sz="0" w:space="0" w:color="auto"/>
            <w:bottom w:val="none" w:sz="0" w:space="0" w:color="auto"/>
            <w:right w:val="none" w:sz="0" w:space="0" w:color="auto"/>
          </w:divBdr>
        </w:div>
      </w:divsChild>
    </w:div>
    <w:div w:id="996804445">
      <w:bodyDiv w:val="1"/>
      <w:marLeft w:val="0"/>
      <w:marRight w:val="0"/>
      <w:marTop w:val="0"/>
      <w:marBottom w:val="0"/>
      <w:divBdr>
        <w:top w:val="none" w:sz="0" w:space="0" w:color="auto"/>
        <w:left w:val="none" w:sz="0" w:space="0" w:color="auto"/>
        <w:bottom w:val="none" w:sz="0" w:space="0" w:color="auto"/>
        <w:right w:val="none" w:sz="0" w:space="0" w:color="auto"/>
      </w:divBdr>
    </w:div>
    <w:div w:id="1131095049">
      <w:bodyDiv w:val="1"/>
      <w:marLeft w:val="0"/>
      <w:marRight w:val="0"/>
      <w:marTop w:val="0"/>
      <w:marBottom w:val="0"/>
      <w:divBdr>
        <w:top w:val="none" w:sz="0" w:space="0" w:color="auto"/>
        <w:left w:val="none" w:sz="0" w:space="0" w:color="auto"/>
        <w:bottom w:val="none" w:sz="0" w:space="0" w:color="auto"/>
        <w:right w:val="none" w:sz="0" w:space="0" w:color="auto"/>
      </w:divBdr>
      <w:divsChild>
        <w:div w:id="1132748462">
          <w:marLeft w:val="0"/>
          <w:marRight w:val="0"/>
          <w:marTop w:val="0"/>
          <w:marBottom w:val="0"/>
          <w:divBdr>
            <w:top w:val="none" w:sz="0" w:space="0" w:color="auto"/>
            <w:left w:val="none" w:sz="0" w:space="0" w:color="auto"/>
            <w:bottom w:val="none" w:sz="0" w:space="0" w:color="auto"/>
            <w:right w:val="none" w:sz="0" w:space="0" w:color="auto"/>
          </w:divBdr>
          <w:divsChild>
            <w:div w:id="540944398">
              <w:marLeft w:val="0"/>
              <w:marRight w:val="0"/>
              <w:marTop w:val="0"/>
              <w:marBottom w:val="0"/>
              <w:divBdr>
                <w:top w:val="none" w:sz="0" w:space="0" w:color="auto"/>
                <w:left w:val="none" w:sz="0" w:space="0" w:color="auto"/>
                <w:bottom w:val="none" w:sz="0" w:space="0" w:color="auto"/>
                <w:right w:val="none" w:sz="0" w:space="0" w:color="auto"/>
              </w:divBdr>
            </w:div>
            <w:div w:id="700591336">
              <w:marLeft w:val="0"/>
              <w:marRight w:val="0"/>
              <w:marTop w:val="0"/>
              <w:marBottom w:val="0"/>
              <w:divBdr>
                <w:top w:val="none" w:sz="0" w:space="0" w:color="auto"/>
                <w:left w:val="none" w:sz="0" w:space="0" w:color="auto"/>
                <w:bottom w:val="none" w:sz="0" w:space="0" w:color="auto"/>
                <w:right w:val="none" w:sz="0" w:space="0" w:color="auto"/>
              </w:divBdr>
            </w:div>
            <w:div w:id="1054235616">
              <w:marLeft w:val="0"/>
              <w:marRight w:val="0"/>
              <w:marTop w:val="0"/>
              <w:marBottom w:val="0"/>
              <w:divBdr>
                <w:top w:val="none" w:sz="0" w:space="0" w:color="auto"/>
                <w:left w:val="none" w:sz="0" w:space="0" w:color="auto"/>
                <w:bottom w:val="none" w:sz="0" w:space="0" w:color="auto"/>
                <w:right w:val="none" w:sz="0" w:space="0" w:color="auto"/>
              </w:divBdr>
            </w:div>
            <w:div w:id="1137992554">
              <w:marLeft w:val="0"/>
              <w:marRight w:val="0"/>
              <w:marTop w:val="0"/>
              <w:marBottom w:val="0"/>
              <w:divBdr>
                <w:top w:val="none" w:sz="0" w:space="0" w:color="auto"/>
                <w:left w:val="none" w:sz="0" w:space="0" w:color="auto"/>
                <w:bottom w:val="none" w:sz="0" w:space="0" w:color="auto"/>
                <w:right w:val="none" w:sz="0" w:space="0" w:color="auto"/>
              </w:divBdr>
            </w:div>
            <w:div w:id="1416510773">
              <w:marLeft w:val="0"/>
              <w:marRight w:val="0"/>
              <w:marTop w:val="0"/>
              <w:marBottom w:val="0"/>
              <w:divBdr>
                <w:top w:val="none" w:sz="0" w:space="0" w:color="auto"/>
                <w:left w:val="none" w:sz="0" w:space="0" w:color="auto"/>
                <w:bottom w:val="none" w:sz="0" w:space="0" w:color="auto"/>
                <w:right w:val="none" w:sz="0" w:space="0" w:color="auto"/>
              </w:divBdr>
            </w:div>
            <w:div w:id="1569487709">
              <w:marLeft w:val="0"/>
              <w:marRight w:val="0"/>
              <w:marTop w:val="0"/>
              <w:marBottom w:val="0"/>
              <w:divBdr>
                <w:top w:val="none" w:sz="0" w:space="0" w:color="auto"/>
                <w:left w:val="none" w:sz="0" w:space="0" w:color="auto"/>
                <w:bottom w:val="none" w:sz="0" w:space="0" w:color="auto"/>
                <w:right w:val="none" w:sz="0" w:space="0" w:color="auto"/>
              </w:divBdr>
            </w:div>
            <w:div w:id="1960527191">
              <w:marLeft w:val="0"/>
              <w:marRight w:val="0"/>
              <w:marTop w:val="0"/>
              <w:marBottom w:val="0"/>
              <w:divBdr>
                <w:top w:val="none" w:sz="0" w:space="0" w:color="auto"/>
                <w:left w:val="none" w:sz="0" w:space="0" w:color="auto"/>
                <w:bottom w:val="none" w:sz="0" w:space="0" w:color="auto"/>
                <w:right w:val="none" w:sz="0" w:space="0" w:color="auto"/>
              </w:divBdr>
            </w:div>
          </w:divsChild>
        </w:div>
        <w:div w:id="1446803846">
          <w:marLeft w:val="0"/>
          <w:marRight w:val="0"/>
          <w:marTop w:val="0"/>
          <w:marBottom w:val="0"/>
          <w:divBdr>
            <w:top w:val="none" w:sz="0" w:space="0" w:color="auto"/>
            <w:left w:val="none" w:sz="0" w:space="0" w:color="auto"/>
            <w:bottom w:val="none" w:sz="0" w:space="0" w:color="auto"/>
            <w:right w:val="none" w:sz="0" w:space="0" w:color="auto"/>
          </w:divBdr>
        </w:div>
      </w:divsChild>
    </w:div>
    <w:div w:id="1308824759">
      <w:bodyDiv w:val="1"/>
      <w:marLeft w:val="0"/>
      <w:marRight w:val="0"/>
      <w:marTop w:val="0"/>
      <w:marBottom w:val="0"/>
      <w:divBdr>
        <w:top w:val="none" w:sz="0" w:space="0" w:color="auto"/>
        <w:left w:val="none" w:sz="0" w:space="0" w:color="auto"/>
        <w:bottom w:val="none" w:sz="0" w:space="0" w:color="auto"/>
        <w:right w:val="none" w:sz="0" w:space="0" w:color="auto"/>
      </w:divBdr>
    </w:div>
    <w:div w:id="1468667775">
      <w:bodyDiv w:val="1"/>
      <w:marLeft w:val="0"/>
      <w:marRight w:val="0"/>
      <w:marTop w:val="0"/>
      <w:marBottom w:val="0"/>
      <w:divBdr>
        <w:top w:val="none" w:sz="0" w:space="0" w:color="auto"/>
        <w:left w:val="none" w:sz="0" w:space="0" w:color="auto"/>
        <w:bottom w:val="none" w:sz="0" w:space="0" w:color="auto"/>
        <w:right w:val="none" w:sz="0" w:space="0" w:color="auto"/>
      </w:divBdr>
    </w:div>
    <w:div w:id="1619331210">
      <w:bodyDiv w:val="1"/>
      <w:marLeft w:val="0"/>
      <w:marRight w:val="0"/>
      <w:marTop w:val="0"/>
      <w:marBottom w:val="0"/>
      <w:divBdr>
        <w:top w:val="none" w:sz="0" w:space="0" w:color="auto"/>
        <w:left w:val="none" w:sz="0" w:space="0" w:color="auto"/>
        <w:bottom w:val="none" w:sz="0" w:space="0" w:color="auto"/>
        <w:right w:val="none" w:sz="0" w:space="0" w:color="auto"/>
      </w:divBdr>
    </w:div>
    <w:div w:id="1899393174">
      <w:bodyDiv w:val="1"/>
      <w:marLeft w:val="0"/>
      <w:marRight w:val="0"/>
      <w:marTop w:val="0"/>
      <w:marBottom w:val="0"/>
      <w:divBdr>
        <w:top w:val="none" w:sz="0" w:space="0" w:color="auto"/>
        <w:left w:val="none" w:sz="0" w:space="0" w:color="auto"/>
        <w:bottom w:val="none" w:sz="0" w:space="0" w:color="auto"/>
        <w:right w:val="none" w:sz="0" w:space="0" w:color="auto"/>
      </w:divBdr>
    </w:div>
    <w:div w:id="213189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latest/news/2024/02/azerbaijan-repression-escalating-ahead-of-presidential-elections/" TargetMode="External"/><Relationship Id="rId13" Type="http://schemas.openxmlformats.org/officeDocument/2006/relationships/hyperlink" Target="https://www.amnesty.org/en/latest/news/2024/03/azerbaijan-campaign-of-intimidation-against-independent-media-continues-with-raid-on-toplum-tv/"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office@pa.gov.az" TargetMode="External"/><Relationship Id="rId12" Type="http://schemas.openxmlformats.org/officeDocument/2006/relationships/hyperlink" Target="https://www.amnesty.org/en/latest/news/2024/03/azerbaijan-campaign-of-intimidation-against-independent-media-continues-with-raid-on-toplum-tv/" TargetMode="External"/><Relationship Id="rId17" Type="http://schemas.openxmlformats.org/officeDocument/2006/relationships/hyperlink" Target="https://www.amnesty.org/en/latest/news/2024/12/azerbaijan-authorities-must-immediately-release-human-rights-defender-rufat-safarov/" TargetMode="External"/><Relationship Id="rId2" Type="http://schemas.openxmlformats.org/officeDocument/2006/relationships/styles" Target="styles.xml"/><Relationship Id="rId16" Type="http://schemas.openxmlformats.org/officeDocument/2006/relationships/hyperlink" Target="https://www.amnesty.org/en/latest/news/2024/09/azerbaijan-release-bahruz-samadov-and-other-government-critics-targeted-during-election-campaig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n/latest/news/2023/12/azerbaijan-authorities-intensifying-crackdown-on-independent-media/" TargetMode="External"/><Relationship Id="rId5" Type="http://schemas.openxmlformats.org/officeDocument/2006/relationships/footnotes" Target="footnotes.xml"/><Relationship Id="rId15" Type="http://schemas.openxmlformats.org/officeDocument/2006/relationships/hyperlink" Target="https://www.amnesty.org/en/latest/news/2024/04/azerbaijan-human-rights-and-climate-justice-advocate-arrested-ahead-of-cop29/" TargetMode="External"/><Relationship Id="rId10" Type="http://schemas.openxmlformats.org/officeDocument/2006/relationships/hyperlink" Target="https://www.amnesty.org/en/latest/news/2023/11/azerbaijan-significant-concerns-about-detained-journalist-ulvi-hasanli/"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amnesty.org/en/latest/news/2023/11/azerbaijan-significant-concerns-about-detained-journalist-ulvi-hasanli/" TargetMode="External"/><Relationship Id="rId14" Type="http://schemas.openxmlformats.org/officeDocument/2006/relationships/hyperlink" Target="https://www.amnesty.org/es/latest/news/2023/09/azerbaijan-authorities-must-immediately-release-prominent-scholar-gubad-ibadoghl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mnesty.org/es/latest/news/2024/11/cop29-finance-target-is-a-blueprint-for-inequalities-and-violation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1023</Words>
  <Characters>5629</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6639</CharactersWithSpaces>
  <SharedDoc>false</SharedDoc>
  <HLinks>
    <vt:vector size="168" baseType="variant">
      <vt:variant>
        <vt:i4>1966082</vt:i4>
      </vt:variant>
      <vt:variant>
        <vt:i4>78</vt:i4>
      </vt:variant>
      <vt:variant>
        <vt:i4>0</vt:i4>
      </vt:variant>
      <vt:variant>
        <vt:i4>5</vt:i4>
      </vt:variant>
      <vt:variant>
        <vt:lpwstr>https://www.amnesty.org/en/documents/eur55/7946/2024/en/</vt:lpwstr>
      </vt:variant>
      <vt:variant>
        <vt:lpwstr/>
      </vt:variant>
      <vt:variant>
        <vt:i4>3145791</vt:i4>
      </vt:variant>
      <vt:variant>
        <vt:i4>75</vt:i4>
      </vt:variant>
      <vt:variant>
        <vt:i4>0</vt:i4>
      </vt:variant>
      <vt:variant>
        <vt:i4>5</vt:i4>
      </vt:variant>
      <vt:variant>
        <vt:lpwstr>https://www.amnesty.org/en/latest/news/2024/12/azerbaijan-authorities-must-immediately-release-human-rights-defender-rufat-safarov/</vt:lpwstr>
      </vt:variant>
      <vt:variant>
        <vt:lpwstr/>
      </vt:variant>
      <vt:variant>
        <vt:i4>786519</vt:i4>
      </vt:variant>
      <vt:variant>
        <vt:i4>72</vt:i4>
      </vt:variant>
      <vt:variant>
        <vt:i4>0</vt:i4>
      </vt:variant>
      <vt:variant>
        <vt:i4>5</vt:i4>
      </vt:variant>
      <vt:variant>
        <vt:lpwstr>https://www.amnesty.org/en/latest/news/2024/09/azerbaijan-release-bahruz-samadov-and-other-government-critics-targeted-during-election-campaign/</vt:lpwstr>
      </vt:variant>
      <vt:variant>
        <vt:lpwstr/>
      </vt:variant>
      <vt:variant>
        <vt:i4>786443</vt:i4>
      </vt:variant>
      <vt:variant>
        <vt:i4>69</vt:i4>
      </vt:variant>
      <vt:variant>
        <vt:i4>0</vt:i4>
      </vt:variant>
      <vt:variant>
        <vt:i4>5</vt:i4>
      </vt:variant>
      <vt:variant>
        <vt:lpwstr>https://www.amnesty.org/en/latest/news/2024/04/azerbaijan-human-rights-and-climate-justice-advocate-arrested-ahead-of-cop29/</vt:lpwstr>
      </vt:variant>
      <vt:variant>
        <vt:lpwstr/>
      </vt:variant>
      <vt:variant>
        <vt:i4>131142</vt:i4>
      </vt:variant>
      <vt:variant>
        <vt:i4>66</vt:i4>
      </vt:variant>
      <vt:variant>
        <vt:i4>0</vt:i4>
      </vt:variant>
      <vt:variant>
        <vt:i4>5</vt:i4>
      </vt:variant>
      <vt:variant>
        <vt:lpwstr>https://www.amnesty.org/en/latest/news/2023/09/azerbaijan-authorities-must-immediately-release-prominent-scholar-gubad-ibadoghlu/</vt:lpwstr>
      </vt:variant>
      <vt:variant>
        <vt:lpwstr/>
      </vt:variant>
      <vt:variant>
        <vt:i4>3538976</vt:i4>
      </vt:variant>
      <vt:variant>
        <vt:i4>62</vt:i4>
      </vt:variant>
      <vt:variant>
        <vt:i4>0</vt:i4>
      </vt:variant>
      <vt:variant>
        <vt:i4>5</vt:i4>
      </vt:variant>
      <vt:variant>
        <vt:lpwstr>https://www.amnesty.org/en/latest/news/2024/03/azerbaijan-campaign-of-intimidation-against-independent-media-continues-with-raid-on-toplum-tv/</vt:lpwstr>
      </vt:variant>
      <vt:variant>
        <vt:lpwstr/>
      </vt:variant>
      <vt:variant>
        <vt:i4>3538976</vt:i4>
      </vt:variant>
      <vt:variant>
        <vt:i4>60</vt:i4>
      </vt:variant>
      <vt:variant>
        <vt:i4>0</vt:i4>
      </vt:variant>
      <vt:variant>
        <vt:i4>5</vt:i4>
      </vt:variant>
      <vt:variant>
        <vt:lpwstr>https://www.amnesty.org/en/latest/news/2024/03/azerbaijan-campaign-of-intimidation-against-independent-media-continues-with-raid-on-toplum-tv/</vt:lpwstr>
      </vt:variant>
      <vt:variant>
        <vt:lpwstr/>
      </vt:variant>
      <vt:variant>
        <vt:i4>2490419</vt:i4>
      </vt:variant>
      <vt:variant>
        <vt:i4>57</vt:i4>
      </vt:variant>
      <vt:variant>
        <vt:i4>0</vt:i4>
      </vt:variant>
      <vt:variant>
        <vt:i4>5</vt:i4>
      </vt:variant>
      <vt:variant>
        <vt:lpwstr>https://www.amnesty.org/en/latest/news/2023/12/azerbaijan-authorities-intensifying-crackdown-on-independent-media/</vt:lpwstr>
      </vt:variant>
      <vt:variant>
        <vt:lpwstr/>
      </vt:variant>
      <vt:variant>
        <vt:i4>2949237</vt:i4>
      </vt:variant>
      <vt:variant>
        <vt:i4>53</vt:i4>
      </vt:variant>
      <vt:variant>
        <vt:i4>0</vt:i4>
      </vt:variant>
      <vt:variant>
        <vt:i4>5</vt:i4>
      </vt:variant>
      <vt:variant>
        <vt:lpwstr>https://www.amnesty.org/en/latest/news/2023/11/azerbaijan-significant-concerns-about-detained-journalist-ulvi-hasanli/</vt:lpwstr>
      </vt:variant>
      <vt:variant>
        <vt:lpwstr/>
      </vt:variant>
      <vt:variant>
        <vt:i4>2949237</vt:i4>
      </vt:variant>
      <vt:variant>
        <vt:i4>51</vt:i4>
      </vt:variant>
      <vt:variant>
        <vt:i4>0</vt:i4>
      </vt:variant>
      <vt:variant>
        <vt:i4>5</vt:i4>
      </vt:variant>
      <vt:variant>
        <vt:lpwstr>https://www.amnesty.org/en/latest/news/2023/11/azerbaijan-significant-concerns-about-detained-journalist-ulvi-hasanli/</vt:lpwstr>
      </vt:variant>
      <vt:variant>
        <vt:lpwstr/>
      </vt:variant>
      <vt:variant>
        <vt:i4>6226008</vt:i4>
      </vt:variant>
      <vt:variant>
        <vt:i4>48</vt:i4>
      </vt:variant>
      <vt:variant>
        <vt:i4>0</vt:i4>
      </vt:variant>
      <vt:variant>
        <vt:i4>5</vt:i4>
      </vt:variant>
      <vt:variant>
        <vt:lpwstr>https://www.amnesty.org/en/latest/news/2024/02/azerbaijan-repression-escalating-ahead-of-presidential-elections/</vt:lpwstr>
      </vt:variant>
      <vt:variant>
        <vt:lpwstr/>
      </vt:variant>
      <vt:variant>
        <vt:i4>5832767</vt:i4>
      </vt:variant>
      <vt:variant>
        <vt:i4>45</vt:i4>
      </vt:variant>
      <vt:variant>
        <vt:i4>0</vt:i4>
      </vt:variant>
      <vt:variant>
        <vt:i4>5</vt:i4>
      </vt:variant>
      <vt:variant>
        <vt:lpwstr>mailto:office@pa.gov.az</vt:lpwstr>
      </vt:variant>
      <vt:variant>
        <vt:lpwstr/>
      </vt:variant>
      <vt:variant>
        <vt:i4>8126490</vt:i4>
      </vt:variant>
      <vt:variant>
        <vt:i4>42</vt:i4>
      </vt:variant>
      <vt:variant>
        <vt:i4>0</vt:i4>
      </vt:variant>
      <vt:variant>
        <vt:i4>5</vt:i4>
      </vt:variant>
      <vt:variant>
        <vt:lpwstr>mailto:annakarin.holmlund@amnesty.org</vt:lpwstr>
      </vt:variant>
      <vt:variant>
        <vt:lpwstr/>
      </vt:variant>
      <vt:variant>
        <vt:i4>2490419</vt:i4>
      </vt:variant>
      <vt:variant>
        <vt:i4>39</vt:i4>
      </vt:variant>
      <vt:variant>
        <vt:i4>0</vt:i4>
      </vt:variant>
      <vt:variant>
        <vt:i4>5</vt:i4>
      </vt:variant>
      <vt:variant>
        <vt:lpwstr>https://www.amnesty.org/en/latest/news/2023/12/azerbaijan-authorities-intensifying-crackdown-on-independent-media/</vt:lpwstr>
      </vt:variant>
      <vt:variant>
        <vt:lpwstr/>
      </vt:variant>
      <vt:variant>
        <vt:i4>3538976</vt:i4>
      </vt:variant>
      <vt:variant>
        <vt:i4>36</vt:i4>
      </vt:variant>
      <vt:variant>
        <vt:i4>0</vt:i4>
      </vt:variant>
      <vt:variant>
        <vt:i4>5</vt:i4>
      </vt:variant>
      <vt:variant>
        <vt:lpwstr>https://www.amnesty.org/en/latest/news/2024/03/azerbaijan-campaign-of-intimidation-against-independent-media-continues-with-raid-on-toplum-tv/</vt:lpwstr>
      </vt:variant>
      <vt:variant>
        <vt:lpwstr/>
      </vt:variant>
      <vt:variant>
        <vt:i4>4784213</vt:i4>
      </vt:variant>
      <vt:variant>
        <vt:i4>33</vt:i4>
      </vt:variant>
      <vt:variant>
        <vt:i4>0</vt:i4>
      </vt:variant>
      <vt:variant>
        <vt:i4>5</vt:i4>
      </vt:variant>
      <vt:variant>
        <vt:lpwstr>https://www.amnesty.org/en/latest/campaigns/2024/11/meet-nargiz-absalamova-a-journalist-arrested-for-reporting-on-protests-in-azerbaijan/</vt:lpwstr>
      </vt:variant>
      <vt:variant>
        <vt:lpwstr/>
      </vt:variant>
      <vt:variant>
        <vt:i4>917508</vt:i4>
      </vt:variant>
      <vt:variant>
        <vt:i4>30</vt:i4>
      </vt:variant>
      <vt:variant>
        <vt:i4>0</vt:i4>
      </vt:variant>
      <vt:variant>
        <vt:i4>5</vt:i4>
      </vt:variant>
      <vt:variant>
        <vt:lpwstr>https://www.womeninjournalism.org/threats-all/azerbaijan-7-new-charges-filed-against-6-jailed-abzas-media-journalists-wpf-condemns-persecution-demands-their-release</vt:lpwstr>
      </vt:variant>
      <vt:variant>
        <vt:lpwstr/>
      </vt:variant>
      <vt:variant>
        <vt:i4>1310722</vt:i4>
      </vt:variant>
      <vt:variant>
        <vt:i4>27</vt:i4>
      </vt:variant>
      <vt:variant>
        <vt:i4>0</vt:i4>
      </vt:variant>
      <vt:variant>
        <vt:i4>5</vt:i4>
      </vt:variant>
      <vt:variant>
        <vt:lpwstr>https://www.amnesty.org/en/documents/eur55/8718/2024/en/</vt:lpwstr>
      </vt:variant>
      <vt:variant>
        <vt:lpwstr/>
      </vt:variant>
      <vt:variant>
        <vt:i4>1376265</vt:i4>
      </vt:variant>
      <vt:variant>
        <vt:i4>24</vt:i4>
      </vt:variant>
      <vt:variant>
        <vt:i4>0</vt:i4>
      </vt:variant>
      <vt:variant>
        <vt:i4>5</vt:i4>
      </vt:variant>
      <vt:variant>
        <vt:lpwstr>https://www.amnesty.org/en/documents/eur55/8703/2024/en/</vt:lpwstr>
      </vt:variant>
      <vt:variant>
        <vt:lpwstr/>
      </vt:variant>
      <vt:variant>
        <vt:i4>7929979</vt:i4>
      </vt:variant>
      <vt:variant>
        <vt:i4>21</vt:i4>
      </vt:variant>
      <vt:variant>
        <vt:i4>0</vt:i4>
      </vt:variant>
      <vt:variant>
        <vt:i4>5</vt:i4>
      </vt:variant>
      <vt:variant>
        <vt:lpwstr>https://www.amnesty.org/en/latest/news/2024/11/cop29-finance-target-is-a-blueprint-for-inequalities-and-violations/</vt:lpwstr>
      </vt:variant>
      <vt:variant>
        <vt:lpwstr/>
      </vt:variant>
      <vt:variant>
        <vt:i4>393289</vt:i4>
      </vt:variant>
      <vt:variant>
        <vt:i4>18</vt:i4>
      </vt:variant>
      <vt:variant>
        <vt:i4>0</vt:i4>
      </vt:variant>
      <vt:variant>
        <vt:i4>5</vt:i4>
      </vt:variant>
      <vt:variant>
        <vt:lpwstr>https://www.amnesty.org/en/latest/news/2024/10/cop29-azerbaijan-end-assault-on-civil-society/</vt:lpwstr>
      </vt:variant>
      <vt:variant>
        <vt:lpwstr/>
      </vt:variant>
      <vt:variant>
        <vt:i4>2424933</vt:i4>
      </vt:variant>
      <vt:variant>
        <vt:i4>15</vt:i4>
      </vt:variant>
      <vt:variant>
        <vt:i4>0</vt:i4>
      </vt:variant>
      <vt:variant>
        <vt:i4>5</vt:i4>
      </vt:variant>
      <vt:variant>
        <vt:lpwstr>https://oneamnesty.sharepoint.com/sites/iar/16c43107-dcb3-4ad8-8bb5-a453e96c81da/extdocs/EUR5579462024.pdf</vt:lpwstr>
      </vt:variant>
      <vt:variant>
        <vt:lpwstr>search=sevinj</vt:lpwstr>
      </vt:variant>
      <vt:variant>
        <vt:i4>1572930</vt:i4>
      </vt:variant>
      <vt:variant>
        <vt:i4>12</vt:i4>
      </vt:variant>
      <vt:variant>
        <vt:i4>0</vt:i4>
      </vt:variant>
      <vt:variant>
        <vt:i4>5</vt:i4>
      </vt:variant>
      <vt:variant>
        <vt:lpwstr>https://oneamnesty.sharepoint.com/sites/iar/Pages/Nargiz Absalamova.aspx</vt:lpwstr>
      </vt:variant>
      <vt:variant>
        <vt:lpwstr/>
      </vt:variant>
      <vt:variant>
        <vt:i4>2359401</vt:i4>
      </vt:variant>
      <vt:variant>
        <vt:i4>9</vt:i4>
      </vt:variant>
      <vt:variant>
        <vt:i4>0</vt:i4>
      </vt:variant>
      <vt:variant>
        <vt:i4>5</vt:i4>
      </vt:variant>
      <vt:variant>
        <vt:lpwstr>https://oneamnesty.sharepoint.com/sites/iar/Pages/Sevinj Vagifgizi.aspx</vt:lpwstr>
      </vt:variant>
      <vt:variant>
        <vt:lpwstr/>
      </vt:variant>
      <vt:variant>
        <vt:i4>2883704</vt:i4>
      </vt:variant>
      <vt:variant>
        <vt:i4>6</vt:i4>
      </vt:variant>
      <vt:variant>
        <vt:i4>0</vt:i4>
      </vt:variant>
      <vt:variant>
        <vt:i4>5</vt:i4>
      </vt:variant>
      <vt:variant>
        <vt:lpwstr>https://oneamnesty.sharepoint.com/sites/iar/Pages/Ulvi Hasanli.aspx</vt:lpwstr>
      </vt:variant>
      <vt:variant>
        <vt:lpwstr/>
      </vt:variant>
      <vt:variant>
        <vt:i4>131146</vt:i4>
      </vt:variant>
      <vt:variant>
        <vt:i4>3</vt:i4>
      </vt:variant>
      <vt:variant>
        <vt:i4>0</vt:i4>
      </vt:variant>
      <vt:variant>
        <vt:i4>5</vt:i4>
      </vt:variant>
      <vt:variant>
        <vt:lpwstr>https://oneamnesty.sharepoint.com/sites/iar/pages/Detained Journalists in Azerbaijan.aspx</vt:lpwstr>
      </vt:variant>
      <vt:variant>
        <vt:lpwstr/>
      </vt:variant>
      <vt:variant>
        <vt:i4>2097276</vt:i4>
      </vt:variant>
      <vt:variant>
        <vt:i4>0</vt:i4>
      </vt:variant>
      <vt:variant>
        <vt:i4>0</vt:i4>
      </vt:variant>
      <vt:variant>
        <vt:i4>5</vt:i4>
      </vt:variant>
      <vt:variant>
        <vt:lpwstr>https://oneamnesty.sharepoint.com/sites/iar</vt:lpwstr>
      </vt:variant>
      <vt:variant>
        <vt:lpwstr/>
      </vt:variant>
      <vt:variant>
        <vt:i4>7929979</vt:i4>
      </vt:variant>
      <vt:variant>
        <vt:i4>0</vt:i4>
      </vt:variant>
      <vt:variant>
        <vt:i4>0</vt:i4>
      </vt:variant>
      <vt:variant>
        <vt:i4>5</vt:i4>
      </vt:variant>
      <vt:variant>
        <vt:lpwstr>https://www.amnesty.org/en/latest/news/2024/11/cop29-finance-target-is-a-blueprint-for-inequalities-and-violations/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2025-01-10T11:19:00Z</dcterms:created>
  <dcterms:modified xsi:type="dcterms:W3CDTF">2025-01-10T11:19:00Z</dcterms:modified>
</cp:coreProperties>
</file>