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4FCBE8" w14:textId="77777777" w:rsidR="0034128A" w:rsidRPr="00522BF6"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174E496B" w14:textId="77777777" w:rsidR="005D2C37" w:rsidRPr="00522BF6" w:rsidRDefault="005D2C37" w:rsidP="00980425">
      <w:pPr>
        <w:pStyle w:val="Default"/>
        <w:ind w:left="-283"/>
        <w:rPr>
          <w:b/>
          <w:sz w:val="28"/>
          <w:szCs w:val="28"/>
          <w:lang w:val="es-ES"/>
        </w:rPr>
      </w:pPr>
    </w:p>
    <w:p w14:paraId="54559454" w14:textId="385BA03F" w:rsidR="00FF1140" w:rsidRPr="00522BF6" w:rsidRDefault="005E4442" w:rsidP="00EA68CE">
      <w:pPr>
        <w:spacing w:after="0"/>
        <w:ind w:left="-283"/>
        <w:rPr>
          <w:rFonts w:ascii="Arial" w:hAnsi="Arial" w:cs="Arial"/>
          <w:b/>
          <w:sz w:val="36"/>
          <w:lang w:val="es-ES"/>
        </w:rPr>
      </w:pPr>
      <w:r>
        <w:rPr>
          <w:rFonts w:ascii="Arial" w:hAnsi="Arial" w:cs="Arial"/>
          <w:b/>
          <w:bCs/>
          <w:sz w:val="36"/>
          <w:szCs w:val="36"/>
          <w:lang w:val="es"/>
        </w:rPr>
        <w:t>SINGAPUR PONE FECHA A LA EJECUCIÓN DE UN CIUDADANO MALASIO</w:t>
      </w:r>
    </w:p>
    <w:p w14:paraId="15A4E47C" w14:textId="19C0847E" w:rsidR="00E57F2C" w:rsidRPr="00522BF6" w:rsidRDefault="6A35444B" w:rsidP="006D245D">
      <w:pPr>
        <w:spacing w:after="0"/>
        <w:ind w:left="-283"/>
        <w:jc w:val="both"/>
        <w:rPr>
          <w:rFonts w:ascii="Arial" w:hAnsi="Arial" w:cs="Arial"/>
          <w:b/>
          <w:bCs/>
          <w:sz w:val="20"/>
          <w:szCs w:val="28"/>
          <w:lang w:val="es-ES"/>
        </w:rPr>
      </w:pPr>
      <w:r>
        <w:rPr>
          <w:rFonts w:ascii="Arial" w:hAnsi="Arial" w:cs="Arial"/>
          <w:b/>
          <w:bCs/>
          <w:sz w:val="20"/>
          <w:szCs w:val="28"/>
          <w:lang w:val="es"/>
        </w:rPr>
        <w:t xml:space="preserve">El 16 de febrero, </w:t>
      </w:r>
      <w:proofErr w:type="spellStart"/>
      <w:r>
        <w:rPr>
          <w:rFonts w:ascii="Arial" w:hAnsi="Arial" w:cs="Arial"/>
          <w:b/>
          <w:bCs/>
          <w:sz w:val="20"/>
          <w:szCs w:val="28"/>
          <w:lang w:val="es"/>
        </w:rPr>
        <w:t>Pannir</w:t>
      </w:r>
      <w:proofErr w:type="spellEnd"/>
      <w:r>
        <w:rPr>
          <w:rFonts w:ascii="Arial" w:hAnsi="Arial" w:cs="Arial"/>
          <w:b/>
          <w:bCs/>
          <w:sz w:val="20"/>
          <w:szCs w:val="28"/>
          <w:lang w:val="es"/>
        </w:rPr>
        <w:t xml:space="preserve"> </w:t>
      </w:r>
      <w:proofErr w:type="spellStart"/>
      <w:r>
        <w:rPr>
          <w:rFonts w:ascii="Arial" w:hAnsi="Arial" w:cs="Arial"/>
          <w:b/>
          <w:bCs/>
          <w:sz w:val="20"/>
          <w:szCs w:val="28"/>
          <w:lang w:val="es"/>
        </w:rPr>
        <w:t>Selvam</w:t>
      </w:r>
      <w:proofErr w:type="spellEnd"/>
      <w:r>
        <w:rPr>
          <w:rFonts w:ascii="Arial" w:hAnsi="Arial" w:cs="Arial"/>
          <w:b/>
          <w:bCs/>
          <w:sz w:val="20"/>
          <w:szCs w:val="28"/>
          <w:lang w:val="es"/>
        </w:rPr>
        <w:t xml:space="preserve"> </w:t>
      </w:r>
      <w:proofErr w:type="spellStart"/>
      <w:r>
        <w:rPr>
          <w:rFonts w:ascii="Arial" w:hAnsi="Arial" w:cs="Arial"/>
          <w:b/>
          <w:bCs/>
          <w:sz w:val="20"/>
          <w:szCs w:val="28"/>
          <w:lang w:val="es"/>
        </w:rPr>
        <w:t>Pranthaman</w:t>
      </w:r>
      <w:proofErr w:type="spellEnd"/>
      <w:r>
        <w:rPr>
          <w:rFonts w:ascii="Arial" w:hAnsi="Arial" w:cs="Arial"/>
          <w:b/>
          <w:bCs/>
          <w:sz w:val="20"/>
          <w:szCs w:val="28"/>
          <w:lang w:val="es"/>
        </w:rPr>
        <w:t xml:space="preserve"> recibió la notificación de que su ejecución se llevaría a cabo en Singapur cuatro días más tarde, el 20 de febrero. Pannir, ciudadano malasio, fue declarado culpable en 2017 de introducir 51,84 gr de diamorfina (heroína) en Singapur. El tribunal halló que sólo había transportado la droga, pero le impuso la pena de muerte preceptiva, pues la fiscalía no había emitido un certificado de ayuda sustantiva en su caso. Las ejecuciones en Singapur continúan a un ritmo alarmante: desde octubre de 2024, nueve hombres han sido ejecutados en la horca. Pedimos al gobierno de Singapur que conmute la pena de muerte de Pannir Selvam Pranthaman y establezca de inmediato una suspensión de todas las ejecuciones como primer paso fundamental hacia la abolición de la pena de muerte.</w:t>
      </w:r>
    </w:p>
    <w:p w14:paraId="7AE88BF5" w14:textId="77777777" w:rsidR="005D2C37" w:rsidRPr="00522BF6" w:rsidRDefault="005D2C37" w:rsidP="00980425">
      <w:pPr>
        <w:spacing w:after="0" w:line="240" w:lineRule="auto"/>
        <w:ind w:left="-283"/>
        <w:rPr>
          <w:rFonts w:ascii="Arial" w:hAnsi="Arial" w:cs="Arial"/>
          <w:b/>
          <w:sz w:val="20"/>
          <w:szCs w:val="28"/>
          <w:lang w:val="es-ES"/>
        </w:rPr>
      </w:pPr>
    </w:p>
    <w:p w14:paraId="464E324F" w14:textId="77777777" w:rsidR="005D2C37" w:rsidRPr="00522BF6"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40ECE7BA" w14:textId="7EFE3B26" w:rsidR="005D2C37" w:rsidRPr="00522BF6" w:rsidRDefault="005D2C37" w:rsidP="00980425">
      <w:pPr>
        <w:spacing w:line="240" w:lineRule="auto"/>
        <w:ind w:left="-283"/>
        <w:rPr>
          <w:rFonts w:ascii="Arial" w:hAnsi="Arial" w:cs="Arial"/>
          <w:b/>
          <w:sz w:val="20"/>
          <w:szCs w:val="20"/>
          <w:lang w:val="es-ES"/>
        </w:rPr>
      </w:pPr>
    </w:p>
    <w:p w14:paraId="188F2F34" w14:textId="77777777" w:rsidR="00522BF6" w:rsidRPr="00404520" w:rsidRDefault="00522BF6" w:rsidP="00DC53CD">
      <w:pPr>
        <w:spacing w:after="0" w:line="240" w:lineRule="auto"/>
        <w:ind w:left="-283"/>
        <w:jc w:val="right"/>
        <w:rPr>
          <w:rFonts w:cs="Arial"/>
          <w:i/>
          <w:iCs/>
          <w:sz w:val="20"/>
          <w:szCs w:val="20"/>
          <w:u w:val="single"/>
          <w:lang w:val="en-US"/>
        </w:rPr>
      </w:pPr>
      <w:r w:rsidRPr="00404520">
        <w:rPr>
          <w:rFonts w:cs="Arial"/>
          <w:i/>
          <w:iCs/>
          <w:sz w:val="20"/>
          <w:szCs w:val="20"/>
          <w:u w:val="single"/>
          <w:lang w:val="en-US"/>
        </w:rPr>
        <w:t xml:space="preserve">Primer </w:t>
      </w:r>
      <w:proofErr w:type="spellStart"/>
      <w:r w:rsidRPr="00404520">
        <w:rPr>
          <w:rFonts w:cs="Arial"/>
          <w:i/>
          <w:iCs/>
          <w:sz w:val="20"/>
          <w:szCs w:val="20"/>
          <w:u w:val="single"/>
          <w:lang w:val="en-US"/>
        </w:rPr>
        <w:t>ministro</w:t>
      </w:r>
      <w:proofErr w:type="spellEnd"/>
      <w:r w:rsidRPr="00404520">
        <w:rPr>
          <w:rFonts w:cs="Arial"/>
          <w:i/>
          <w:iCs/>
          <w:sz w:val="20"/>
          <w:szCs w:val="20"/>
          <w:u w:val="single"/>
          <w:lang w:val="en-US"/>
        </w:rPr>
        <w:t xml:space="preserve"> de </w:t>
      </w:r>
      <w:proofErr w:type="spellStart"/>
      <w:r w:rsidRPr="00404520">
        <w:rPr>
          <w:rFonts w:cs="Arial"/>
          <w:i/>
          <w:iCs/>
          <w:sz w:val="20"/>
          <w:szCs w:val="20"/>
          <w:u w:val="single"/>
          <w:lang w:val="en-US"/>
        </w:rPr>
        <w:t>Singapur</w:t>
      </w:r>
      <w:proofErr w:type="spellEnd"/>
    </w:p>
    <w:p w14:paraId="0E6A8DED" w14:textId="5EFC8535" w:rsidR="00DC53CD" w:rsidRPr="00DC53CD" w:rsidRDefault="00DC53CD" w:rsidP="00DC53CD">
      <w:pPr>
        <w:spacing w:after="0" w:line="240" w:lineRule="auto"/>
        <w:ind w:left="-283"/>
        <w:jc w:val="right"/>
        <w:rPr>
          <w:rFonts w:cs="Arial"/>
          <w:b/>
          <w:bCs/>
          <w:i/>
          <w:sz w:val="20"/>
          <w:szCs w:val="20"/>
        </w:rPr>
      </w:pPr>
      <w:r w:rsidRPr="00522BF6">
        <w:rPr>
          <w:rFonts w:cs="Arial"/>
          <w:b/>
          <w:bCs/>
          <w:i/>
          <w:iCs/>
          <w:sz w:val="20"/>
          <w:szCs w:val="20"/>
          <w:lang w:val="en-US"/>
        </w:rPr>
        <w:t>Lawrence Wong</w:t>
      </w:r>
    </w:p>
    <w:p w14:paraId="28D36F14" w14:textId="54C9B94C" w:rsidR="00DC53CD" w:rsidRPr="00DC53CD" w:rsidRDefault="00DC53CD" w:rsidP="00DC53CD">
      <w:pPr>
        <w:spacing w:after="0" w:line="240" w:lineRule="auto"/>
        <w:ind w:left="-283"/>
        <w:jc w:val="right"/>
        <w:rPr>
          <w:rFonts w:cs="Arial"/>
          <w:i/>
          <w:sz w:val="20"/>
          <w:szCs w:val="20"/>
        </w:rPr>
      </w:pPr>
      <w:r w:rsidRPr="00522BF6">
        <w:rPr>
          <w:rFonts w:cs="Arial"/>
          <w:i/>
          <w:iCs/>
          <w:sz w:val="20"/>
          <w:szCs w:val="20"/>
          <w:lang w:val="en-US"/>
        </w:rPr>
        <w:t>Prime Minister of Singapore</w:t>
      </w:r>
    </w:p>
    <w:p w14:paraId="52590BA9" w14:textId="5BD9C0F2" w:rsidR="00DC53CD" w:rsidRPr="00DC53CD" w:rsidRDefault="00DC53CD" w:rsidP="00DC53CD">
      <w:pPr>
        <w:spacing w:after="0" w:line="240" w:lineRule="auto"/>
        <w:ind w:left="-283"/>
        <w:jc w:val="right"/>
        <w:rPr>
          <w:rFonts w:cs="Arial"/>
          <w:i/>
          <w:sz w:val="20"/>
          <w:szCs w:val="20"/>
        </w:rPr>
      </w:pPr>
      <w:r w:rsidRPr="00522BF6">
        <w:rPr>
          <w:rFonts w:cs="Arial"/>
          <w:i/>
          <w:iCs/>
          <w:sz w:val="20"/>
          <w:szCs w:val="20"/>
          <w:lang w:val="en-US"/>
        </w:rPr>
        <w:t>Office of the Prime Minister</w:t>
      </w:r>
    </w:p>
    <w:p w14:paraId="3D21317B" w14:textId="77777777" w:rsidR="00DC53CD" w:rsidRPr="00DC53CD" w:rsidRDefault="00DC53CD" w:rsidP="00DC53CD">
      <w:pPr>
        <w:spacing w:after="0" w:line="240" w:lineRule="auto"/>
        <w:ind w:left="-283"/>
        <w:jc w:val="right"/>
        <w:rPr>
          <w:rFonts w:cs="Arial"/>
          <w:i/>
          <w:sz w:val="20"/>
          <w:szCs w:val="20"/>
        </w:rPr>
      </w:pPr>
      <w:r w:rsidRPr="00522BF6">
        <w:rPr>
          <w:rFonts w:cs="Arial"/>
          <w:i/>
          <w:iCs/>
          <w:sz w:val="20"/>
          <w:szCs w:val="20"/>
          <w:lang w:val="en-US"/>
        </w:rPr>
        <w:t>Orchard Road</w:t>
      </w:r>
    </w:p>
    <w:p w14:paraId="3D74026B" w14:textId="77777777" w:rsidR="00DC53CD" w:rsidRPr="00404520" w:rsidRDefault="00DC53CD" w:rsidP="00DC53CD">
      <w:pPr>
        <w:spacing w:after="0" w:line="240" w:lineRule="auto"/>
        <w:ind w:left="-283"/>
        <w:jc w:val="right"/>
        <w:rPr>
          <w:rFonts w:cs="Arial"/>
          <w:i/>
          <w:sz w:val="20"/>
          <w:szCs w:val="20"/>
          <w:lang w:val="pt-BR"/>
        </w:rPr>
      </w:pPr>
      <w:proofErr w:type="spellStart"/>
      <w:r w:rsidRPr="00404520">
        <w:rPr>
          <w:rFonts w:cs="Arial"/>
          <w:i/>
          <w:iCs/>
          <w:sz w:val="20"/>
          <w:szCs w:val="20"/>
          <w:lang w:val="pt-BR"/>
        </w:rPr>
        <w:t>Istana</w:t>
      </w:r>
      <w:proofErr w:type="spellEnd"/>
    </w:p>
    <w:p w14:paraId="5E2D0F11" w14:textId="01A7F544" w:rsidR="008808B6" w:rsidRPr="00404520" w:rsidRDefault="00DC53CD" w:rsidP="00DC53CD">
      <w:pPr>
        <w:spacing w:after="0" w:line="240" w:lineRule="auto"/>
        <w:ind w:left="-283"/>
        <w:jc w:val="right"/>
        <w:rPr>
          <w:rFonts w:cs="Arial"/>
          <w:i/>
          <w:sz w:val="20"/>
          <w:szCs w:val="20"/>
          <w:lang w:val="pt-BR"/>
        </w:rPr>
      </w:pPr>
      <w:proofErr w:type="spellStart"/>
      <w:r w:rsidRPr="00404520">
        <w:rPr>
          <w:rFonts w:cs="Arial"/>
          <w:i/>
          <w:iCs/>
          <w:sz w:val="20"/>
          <w:szCs w:val="20"/>
          <w:lang w:val="pt-BR"/>
        </w:rPr>
        <w:t>Singapur</w:t>
      </w:r>
      <w:proofErr w:type="spellEnd"/>
      <w:r w:rsidRPr="00404520">
        <w:rPr>
          <w:rFonts w:cs="Arial"/>
          <w:i/>
          <w:iCs/>
          <w:sz w:val="20"/>
          <w:szCs w:val="20"/>
          <w:lang w:val="pt-BR"/>
        </w:rPr>
        <w:t xml:space="preserve"> 238823</w:t>
      </w:r>
    </w:p>
    <w:p w14:paraId="4207DD7C" w14:textId="107E0F84" w:rsidR="00EA68CE" w:rsidRPr="00404520" w:rsidRDefault="00EA68CE" w:rsidP="00DC53CD">
      <w:pPr>
        <w:spacing w:after="0" w:line="240" w:lineRule="auto"/>
        <w:ind w:left="-283"/>
        <w:jc w:val="right"/>
        <w:rPr>
          <w:rFonts w:cs="Arial"/>
          <w:i/>
          <w:sz w:val="20"/>
          <w:szCs w:val="20"/>
          <w:lang w:val="pt-BR"/>
        </w:rPr>
      </w:pPr>
      <w:r w:rsidRPr="00404520">
        <w:rPr>
          <w:sz w:val="20"/>
          <w:szCs w:val="20"/>
          <w:lang w:val="pt-BR"/>
        </w:rPr>
        <w:t>Fax: +65 6835 6621</w:t>
      </w:r>
    </w:p>
    <w:p w14:paraId="42C8AD79" w14:textId="6896230F" w:rsidR="005D2C37" w:rsidRPr="00522BF6" w:rsidRDefault="005D2C37" w:rsidP="00980425">
      <w:pPr>
        <w:spacing w:after="0" w:line="240" w:lineRule="auto"/>
        <w:ind w:left="-283"/>
        <w:jc w:val="right"/>
        <w:rPr>
          <w:rFonts w:ascii="Arial" w:hAnsi="Arial" w:cs="Arial"/>
          <w:b/>
          <w:sz w:val="20"/>
          <w:szCs w:val="20"/>
          <w:lang w:val="it-IT"/>
        </w:rPr>
      </w:pPr>
      <w:r w:rsidRPr="00522BF6">
        <w:rPr>
          <w:i/>
          <w:iCs/>
          <w:sz w:val="20"/>
          <w:szCs w:val="20"/>
          <w:lang w:val="it-IT"/>
        </w:rPr>
        <w:t xml:space="preserve">Correo-e: </w:t>
      </w:r>
      <w:r>
        <w:rPr>
          <w:i/>
          <w:iCs/>
          <w:lang w:val="es"/>
        </w:rPr>
        <w:fldChar w:fldCharType="begin"/>
      </w:r>
      <w:r w:rsidRPr="00522BF6">
        <w:rPr>
          <w:i/>
          <w:iCs/>
          <w:lang w:val="it-IT"/>
        </w:rPr>
        <w:instrText>HYPERLINK "mailto:pmo_hq@pmo.gov.sg"</w:instrText>
      </w:r>
      <w:r>
        <w:rPr>
          <w:i/>
          <w:iCs/>
          <w:lang w:val="es"/>
        </w:rPr>
      </w:r>
      <w:r>
        <w:rPr>
          <w:i/>
          <w:iCs/>
          <w:lang w:val="es"/>
        </w:rPr>
        <w:fldChar w:fldCharType="separate"/>
      </w:r>
      <w:r w:rsidRPr="00522BF6">
        <w:rPr>
          <w:rStyle w:val="Hipervnculo"/>
          <w:rFonts w:cs="Arial"/>
          <w:i/>
          <w:iCs/>
          <w:sz w:val="20"/>
          <w:szCs w:val="20"/>
          <w:lang w:val="it-IT"/>
        </w:rPr>
        <w:t>pmo_hq@pmo.gov.sg</w:t>
      </w:r>
      <w:r>
        <w:rPr>
          <w:lang w:val="es"/>
        </w:rPr>
        <w:fldChar w:fldCharType="end"/>
      </w:r>
    </w:p>
    <w:p w14:paraId="4B208EFB" w14:textId="77777777" w:rsidR="006D245D" w:rsidRPr="00522BF6" w:rsidRDefault="006D245D" w:rsidP="00980425">
      <w:pPr>
        <w:spacing w:after="0" w:line="240" w:lineRule="auto"/>
        <w:ind w:left="-283"/>
        <w:rPr>
          <w:rFonts w:cs="Arial"/>
          <w:i/>
          <w:sz w:val="20"/>
          <w:szCs w:val="20"/>
          <w:lang w:val="it-IT"/>
        </w:rPr>
      </w:pPr>
    </w:p>
    <w:p w14:paraId="27B3C31D" w14:textId="7BF041FD" w:rsidR="005D2C37" w:rsidRPr="00522BF6" w:rsidRDefault="005D2C37" w:rsidP="00980425">
      <w:pPr>
        <w:spacing w:after="0" w:line="240" w:lineRule="auto"/>
        <w:ind w:left="-283"/>
        <w:rPr>
          <w:rFonts w:cs="Arial"/>
          <w:i/>
          <w:sz w:val="20"/>
          <w:szCs w:val="20"/>
          <w:lang w:val="es-ES"/>
        </w:rPr>
      </w:pPr>
      <w:r>
        <w:rPr>
          <w:rFonts w:cs="Arial"/>
          <w:i/>
          <w:iCs/>
          <w:sz w:val="20"/>
          <w:szCs w:val="20"/>
          <w:lang w:val="es"/>
        </w:rPr>
        <w:t xml:space="preserve">Señor </w:t>
      </w:r>
      <w:proofErr w:type="gramStart"/>
      <w:r>
        <w:rPr>
          <w:rFonts w:cs="Arial"/>
          <w:i/>
          <w:iCs/>
          <w:sz w:val="20"/>
          <w:szCs w:val="20"/>
          <w:lang w:val="es"/>
        </w:rPr>
        <w:t>Primer Ministro</w:t>
      </w:r>
      <w:proofErr w:type="gramEnd"/>
      <w:r>
        <w:rPr>
          <w:rFonts w:cs="Arial"/>
          <w:i/>
          <w:iCs/>
          <w:sz w:val="20"/>
          <w:szCs w:val="20"/>
          <w:lang w:val="es"/>
        </w:rPr>
        <w:t>:</w:t>
      </w:r>
    </w:p>
    <w:p w14:paraId="5C30404B" w14:textId="77777777" w:rsidR="0082127B" w:rsidRPr="00522BF6" w:rsidRDefault="0082127B" w:rsidP="002D15F9">
      <w:pPr>
        <w:spacing w:after="0" w:line="240" w:lineRule="auto"/>
        <w:ind w:left="-283"/>
        <w:rPr>
          <w:rFonts w:cs="Arial"/>
          <w:b/>
          <w:i/>
          <w:sz w:val="20"/>
          <w:szCs w:val="20"/>
          <w:lang w:val="es-ES"/>
        </w:rPr>
      </w:pPr>
    </w:p>
    <w:p w14:paraId="7DB15583" w14:textId="7A1E79F7" w:rsidR="001B1ABD" w:rsidRPr="00522BF6" w:rsidRDefault="00695464" w:rsidP="006D245D">
      <w:pPr>
        <w:spacing w:after="0" w:line="240" w:lineRule="auto"/>
        <w:ind w:left="-283"/>
        <w:jc w:val="both"/>
        <w:rPr>
          <w:rFonts w:cs="Arial"/>
          <w:i/>
          <w:sz w:val="20"/>
          <w:szCs w:val="20"/>
          <w:lang w:val="es-ES"/>
        </w:rPr>
      </w:pPr>
      <w:r>
        <w:rPr>
          <w:rFonts w:cs="Arial"/>
          <w:i/>
          <w:iCs/>
          <w:sz w:val="20"/>
          <w:szCs w:val="20"/>
          <w:lang w:val="es"/>
        </w:rPr>
        <w:t xml:space="preserve">Le insto a que detenga inmediatamente la ejecución de Pannir Selvam Pranthaman y conmute su condena a muerte. La imposición de la pena de muerte en este caso, como en el de varias otras personas en espera de ejecución en Singapur, constituyó una violación del derecho y las normas internacionales de derechos humanos, lo que deslegitimaría su ejecución y la convertiría en arbitraria. </w:t>
      </w:r>
    </w:p>
    <w:p w14:paraId="55641201" w14:textId="77777777" w:rsidR="001B1ABD" w:rsidRPr="00522BF6" w:rsidRDefault="001B1ABD" w:rsidP="006D245D">
      <w:pPr>
        <w:spacing w:after="0" w:line="240" w:lineRule="auto"/>
        <w:ind w:left="-283"/>
        <w:jc w:val="both"/>
        <w:rPr>
          <w:rFonts w:cs="Arial"/>
          <w:i/>
          <w:sz w:val="20"/>
          <w:szCs w:val="20"/>
          <w:lang w:val="es-ES"/>
        </w:rPr>
      </w:pPr>
    </w:p>
    <w:p w14:paraId="2D9C0F58" w14:textId="1862BE6D" w:rsidR="00695464" w:rsidRPr="00522BF6" w:rsidRDefault="00186F57" w:rsidP="006D245D">
      <w:pPr>
        <w:spacing w:after="0" w:line="240" w:lineRule="auto"/>
        <w:ind w:left="-283"/>
        <w:jc w:val="both"/>
        <w:rPr>
          <w:rFonts w:cs="Arial"/>
          <w:i/>
          <w:sz w:val="20"/>
          <w:szCs w:val="20"/>
          <w:lang w:val="es-ES"/>
        </w:rPr>
      </w:pPr>
      <w:r>
        <w:rPr>
          <w:rFonts w:cs="Arial"/>
          <w:i/>
          <w:iCs/>
          <w:sz w:val="20"/>
          <w:szCs w:val="20"/>
          <w:lang w:val="es"/>
        </w:rPr>
        <w:t xml:space="preserve">El derecho y las normas internacionales establecen restricciones al uso de la pena de muerte que protegen contra la privación arbitraria de la vida. Una de ellas es la prohibición de imponer este castigo como pena preceptiva por delitos que, como los relacionados con drogas, no llegan al umbral “de los más graves”, así como tras actuaciones jurídicas que no se ajustan a las máximas garantías procesales. En este caso se han violado todas estas salvaguardias. </w:t>
      </w:r>
    </w:p>
    <w:p w14:paraId="57057730" w14:textId="77777777" w:rsidR="00695464" w:rsidRPr="00522BF6" w:rsidRDefault="00695464" w:rsidP="006D245D">
      <w:pPr>
        <w:spacing w:after="0" w:line="240" w:lineRule="auto"/>
        <w:jc w:val="both"/>
        <w:rPr>
          <w:rFonts w:cs="Arial"/>
          <w:i/>
          <w:sz w:val="20"/>
          <w:szCs w:val="20"/>
          <w:lang w:val="es-ES"/>
        </w:rPr>
      </w:pPr>
    </w:p>
    <w:p w14:paraId="6AC8745C" w14:textId="08462969" w:rsidR="009A5996" w:rsidRPr="00522BF6" w:rsidRDefault="002D15F9" w:rsidP="006D245D">
      <w:pPr>
        <w:spacing w:after="0" w:line="240" w:lineRule="auto"/>
        <w:ind w:left="-283"/>
        <w:jc w:val="both"/>
        <w:rPr>
          <w:rFonts w:cs="Arial"/>
          <w:i/>
          <w:sz w:val="20"/>
          <w:szCs w:val="20"/>
          <w:lang w:val="es-ES"/>
        </w:rPr>
      </w:pPr>
      <w:r>
        <w:rPr>
          <w:rFonts w:cs="Arial"/>
          <w:i/>
          <w:iCs/>
          <w:sz w:val="20"/>
          <w:szCs w:val="20"/>
          <w:lang w:val="es"/>
        </w:rPr>
        <w:t xml:space="preserve">Me alarma el elevado índice de ejecuciones registradas en los últimos meses en Singapur, donde, desde principios del mes de octubre de 2024, nueve hombres han sido ejecutados en la horca. Me opongo a la pena de muerte en cualquier circunstancia, pero, además, este uso incesante de las ejecuciones en la horca resulta especialmente inquietante, pues no concuerda con la tendencia global a dejar de utilizar este cruel castigo y con la disminución general de las ejecuciones que se había registrado en los últimos años en Singapur, uno de los cinco países del mundo donde se sabe que se han llevado a cabo ejecuciones por delitos de drogas en 2023. Las punitivas políticas de Singapur en materia de drogas no han abordado el consumo y la disponibilidad de estas sustancias en el país, y no ofrecen ninguna protección real contra los perjuicios derivados de ellas. </w:t>
      </w:r>
    </w:p>
    <w:p w14:paraId="367DDB91" w14:textId="77777777" w:rsidR="009A5996" w:rsidRPr="00522BF6" w:rsidRDefault="009A5996" w:rsidP="006D245D">
      <w:pPr>
        <w:spacing w:after="0" w:line="240" w:lineRule="auto"/>
        <w:ind w:left="-283"/>
        <w:jc w:val="both"/>
        <w:rPr>
          <w:rFonts w:cs="Arial"/>
          <w:i/>
          <w:sz w:val="20"/>
          <w:szCs w:val="20"/>
          <w:lang w:val="es-ES"/>
        </w:rPr>
      </w:pPr>
    </w:p>
    <w:p w14:paraId="729E27C3" w14:textId="6821205D" w:rsidR="00EA68CE" w:rsidRPr="00522BF6" w:rsidRDefault="00695464" w:rsidP="006D245D">
      <w:pPr>
        <w:spacing w:after="0" w:line="240" w:lineRule="auto"/>
        <w:ind w:left="-283"/>
        <w:jc w:val="both"/>
        <w:rPr>
          <w:rFonts w:cs="Arial"/>
          <w:b/>
          <w:bCs/>
          <w:i/>
          <w:sz w:val="20"/>
          <w:szCs w:val="20"/>
          <w:lang w:val="es-ES"/>
        </w:rPr>
      </w:pPr>
      <w:r>
        <w:rPr>
          <w:rFonts w:cs="Arial"/>
          <w:b/>
          <w:bCs/>
          <w:i/>
          <w:iCs/>
          <w:sz w:val="20"/>
          <w:szCs w:val="20"/>
          <w:lang w:val="es"/>
        </w:rPr>
        <w:t>Le pido que intervenga de inmediato para detener la ejecución de Pannir Selvam Pranthaman, conmutar su condena a muerte y establecer una suspensión oficial de todas las ejecuciones como primer paso fundamental hacia la abolición de la pena de muerte.</w:t>
      </w:r>
    </w:p>
    <w:p w14:paraId="38686BB0" w14:textId="77777777" w:rsidR="00EA68CE" w:rsidRPr="00522BF6" w:rsidRDefault="00EA68CE" w:rsidP="00980425">
      <w:pPr>
        <w:spacing w:after="0" w:line="240" w:lineRule="auto"/>
        <w:ind w:left="-283"/>
        <w:rPr>
          <w:rFonts w:cs="Arial"/>
          <w:i/>
          <w:sz w:val="20"/>
          <w:szCs w:val="20"/>
          <w:lang w:val="es-ES"/>
        </w:rPr>
      </w:pPr>
    </w:p>
    <w:p w14:paraId="18F7FE8E" w14:textId="77777777" w:rsidR="005D2C37" w:rsidRPr="00522BF6" w:rsidRDefault="005D2C37" w:rsidP="00980425">
      <w:pPr>
        <w:spacing w:after="0" w:line="240" w:lineRule="auto"/>
        <w:ind w:left="-283"/>
        <w:rPr>
          <w:rFonts w:cs="Arial"/>
          <w:i/>
          <w:sz w:val="20"/>
          <w:szCs w:val="20"/>
          <w:lang w:val="es-ES"/>
        </w:rPr>
      </w:pPr>
      <w:r>
        <w:rPr>
          <w:rFonts w:cs="Arial"/>
          <w:i/>
          <w:iCs/>
          <w:sz w:val="20"/>
          <w:szCs w:val="20"/>
          <w:lang w:val="es"/>
        </w:rPr>
        <w:t>Atentamente, [NOMBRE]</w:t>
      </w:r>
    </w:p>
    <w:p w14:paraId="361F2664" w14:textId="2C2F4C79" w:rsidR="0082127B" w:rsidRPr="00522BF6"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70A37A29" w14:textId="77777777" w:rsidR="006D245D" w:rsidRPr="00522BF6" w:rsidRDefault="006D245D" w:rsidP="006D245D">
      <w:pPr>
        <w:spacing w:after="0" w:line="240" w:lineRule="auto"/>
        <w:contextualSpacing/>
        <w:jc w:val="both"/>
        <w:rPr>
          <w:rFonts w:ascii="Arial" w:hAnsi="Arial" w:cs="Arial"/>
          <w:lang w:val="es-ES"/>
        </w:rPr>
      </w:pPr>
    </w:p>
    <w:p w14:paraId="08DA2AC6" w14:textId="3B1A07A1" w:rsidR="00CF1739" w:rsidRPr="00522BF6" w:rsidRDefault="18169DF3" w:rsidP="00CF1739">
      <w:pPr>
        <w:spacing w:line="240" w:lineRule="auto"/>
        <w:jc w:val="both"/>
        <w:rPr>
          <w:rFonts w:ascii="Arial" w:hAnsi="Arial" w:cs="Arial"/>
          <w:lang w:val="es-ES"/>
        </w:rPr>
      </w:pPr>
      <w:proofErr w:type="spellStart"/>
      <w:r>
        <w:rPr>
          <w:rFonts w:ascii="Arial" w:hAnsi="Arial" w:cs="Arial"/>
          <w:lang w:val="es"/>
        </w:rPr>
        <w:t>Pannir</w:t>
      </w:r>
      <w:proofErr w:type="spellEnd"/>
      <w:r>
        <w:rPr>
          <w:rFonts w:ascii="Arial" w:hAnsi="Arial" w:cs="Arial"/>
          <w:lang w:val="es"/>
        </w:rPr>
        <w:t xml:space="preserve"> </w:t>
      </w:r>
      <w:proofErr w:type="spellStart"/>
      <w:r>
        <w:rPr>
          <w:rFonts w:ascii="Arial" w:hAnsi="Arial" w:cs="Arial"/>
          <w:lang w:val="es"/>
        </w:rPr>
        <w:t>Selvam</w:t>
      </w:r>
      <w:proofErr w:type="spellEnd"/>
      <w:r>
        <w:rPr>
          <w:rFonts w:ascii="Arial" w:hAnsi="Arial" w:cs="Arial"/>
          <w:lang w:val="es"/>
        </w:rPr>
        <w:t xml:space="preserve"> </w:t>
      </w:r>
      <w:proofErr w:type="spellStart"/>
      <w:r>
        <w:rPr>
          <w:rFonts w:ascii="Arial" w:hAnsi="Arial" w:cs="Arial"/>
          <w:lang w:val="es"/>
        </w:rPr>
        <w:t>Pranthaman</w:t>
      </w:r>
      <w:proofErr w:type="spellEnd"/>
      <w:r>
        <w:rPr>
          <w:rFonts w:ascii="Arial" w:hAnsi="Arial" w:cs="Arial"/>
          <w:lang w:val="es"/>
        </w:rPr>
        <w:t xml:space="preserve"> es un músico de talento de Malasia que ha escrito desde la prisión de Singapur donde se encuentra en espera de ejecución poesías y canciones, algunas de las cuales han dado lugar a colaboraciones con otros artistas malasios.</w:t>
      </w:r>
    </w:p>
    <w:p w14:paraId="4A190148" w14:textId="3B1DD341" w:rsidR="00FF09C9" w:rsidRPr="00522BF6" w:rsidRDefault="008E0D1F" w:rsidP="003D2E93">
      <w:pPr>
        <w:spacing w:line="240" w:lineRule="auto"/>
        <w:jc w:val="both"/>
        <w:rPr>
          <w:rFonts w:ascii="Arial" w:hAnsi="Arial" w:cs="Arial"/>
          <w:lang w:val="es-ES"/>
        </w:rPr>
      </w:pPr>
      <w:r>
        <w:rPr>
          <w:rFonts w:ascii="Arial" w:hAnsi="Arial" w:cs="Arial"/>
          <w:lang w:val="es"/>
        </w:rPr>
        <w:t xml:space="preserve">El 2 de mayo de 2017, cuando tenía 29 años, fue declarado culpable de introducir en Singapur 51,84 gr de diamorfina (heroína), y condenado a pena de muerte preceptiva. El Tribunal de Apelación desestimó su recurso de apelación ordinario el 18 de octubre de 2018. El tribunal halló que Pannir Selvam Pranthaman sólo había participado en el transporte de la droga, ajustándose a la figura de “correo” establecida en la ley. Sin embargo, como en su caso la fiscalía no había emitido un certificado de ayuda sustancial, el tribunal no tuvo más remedio que condenarlo a muerte preceptivamente. </w:t>
      </w:r>
    </w:p>
    <w:p w14:paraId="02A78B92" w14:textId="0E9B3F20" w:rsidR="004A593D" w:rsidRPr="00522BF6" w:rsidRDefault="0E3DB164">
      <w:pPr>
        <w:spacing w:line="240" w:lineRule="auto"/>
        <w:jc w:val="both"/>
        <w:rPr>
          <w:rFonts w:ascii="Arial" w:hAnsi="Arial" w:cs="Arial"/>
          <w:lang w:val="es-ES"/>
        </w:rPr>
      </w:pPr>
      <w:r>
        <w:rPr>
          <w:rFonts w:ascii="Arial" w:hAnsi="Arial" w:cs="Arial"/>
          <w:lang w:val="es"/>
        </w:rPr>
        <w:t>Tras las enmiendas incorporadas a la Ley sobre Uso Indebido de Drogas en 2013, en Singapur los jueces disponen de cierta discrecionalidad en la imposición de penas en dos circunstancias: la primera, cuando se trata de una persona con alguna discapacidad mental o intelectual que afecta significativamente a su responsabilidad sobre las acciones y omisiones relativas al delito; la segunda, cuando el papel de la persona acusada se haya limitado a transportar la droga (“correo”) y la fiscalía emite un certificado de ayuda sustancial. En el caso de Pannir Selvam Pranthaman, donde no se emitió ningún certificado de ayuda sustancial, el tribunal quedó privado de toda potestad discrecional, pues en la práctica la decisión pasó a estar en manos de la fiscalía. Esto violó su derecho a un juicio con las debidas garantías, pues la decisión de condenarlo o no a muerte quedó en manos de un funcionario que no era neutral y no debería tener esa facultad, lo cual socavó la independencia del poder judicial, eliminando la separación que debe existir entre la fiscalía y el tribunal y violando el principio de “igualdad procesal”, es decir, de que la fiscalía y la defensa deben gozar de las mismas condiciones ante los tribunales.</w:t>
      </w:r>
    </w:p>
    <w:p w14:paraId="7C61CF34" w14:textId="72D9E3ED" w:rsidR="00563F8E" w:rsidRPr="00522BF6" w:rsidRDefault="2F79EF6D" w:rsidP="006B6A85">
      <w:pPr>
        <w:spacing w:line="240" w:lineRule="auto"/>
        <w:jc w:val="both"/>
        <w:rPr>
          <w:rFonts w:ascii="Arial" w:hAnsi="Arial" w:cs="Arial"/>
          <w:lang w:val="es-ES"/>
        </w:rPr>
      </w:pPr>
      <w:r>
        <w:rPr>
          <w:rFonts w:ascii="Arial" w:hAnsi="Arial" w:cs="Arial"/>
          <w:lang w:val="es"/>
        </w:rPr>
        <w:t xml:space="preserve">La sentencia condenatoria de </w:t>
      </w:r>
      <w:proofErr w:type="spellStart"/>
      <w:r>
        <w:rPr>
          <w:rFonts w:ascii="Arial" w:hAnsi="Arial" w:cs="Arial"/>
          <w:lang w:val="es"/>
        </w:rPr>
        <w:t>Pannir</w:t>
      </w:r>
      <w:proofErr w:type="spellEnd"/>
      <w:r>
        <w:rPr>
          <w:rFonts w:ascii="Arial" w:hAnsi="Arial" w:cs="Arial"/>
          <w:lang w:val="es"/>
        </w:rPr>
        <w:t xml:space="preserve"> </w:t>
      </w:r>
      <w:proofErr w:type="spellStart"/>
      <w:r>
        <w:rPr>
          <w:rFonts w:ascii="Arial" w:hAnsi="Arial" w:cs="Arial"/>
          <w:lang w:val="es"/>
        </w:rPr>
        <w:t>Selvam</w:t>
      </w:r>
      <w:proofErr w:type="spellEnd"/>
      <w:r>
        <w:rPr>
          <w:rFonts w:ascii="Arial" w:hAnsi="Arial" w:cs="Arial"/>
          <w:lang w:val="es"/>
        </w:rPr>
        <w:t xml:space="preserve"> </w:t>
      </w:r>
      <w:proofErr w:type="spellStart"/>
      <w:r>
        <w:rPr>
          <w:rFonts w:ascii="Arial" w:hAnsi="Arial" w:cs="Arial"/>
          <w:lang w:val="es"/>
        </w:rPr>
        <w:t>Pranthaman</w:t>
      </w:r>
      <w:proofErr w:type="spellEnd"/>
      <w:r>
        <w:rPr>
          <w:rFonts w:ascii="Arial" w:hAnsi="Arial" w:cs="Arial"/>
          <w:lang w:val="es"/>
        </w:rPr>
        <w:t xml:space="preserve"> se basó en la presunción de que conocía la existencia de la droga. La Ley sobre Uso Indebido de Drogas permite que la fiscalía utilice estas presunciones legales, donde la carga de la prueba se traslada a la persona acusada para ser rebatida según la norma jurídica más elevada del “mayor grado de probabilidad”. Las presunciones de culpabilidad tienen el efecto de rebajar el umbral probatorio necesario para dictar una sentencia condenatoria en casos de pena de muerte, menoscabar las garantías procesales que establece el derecho internacional de los derechos humanos y violar el derecho a la presunción de inocencia, norma esencial del derecho internacional consuetudinario. </w:t>
      </w:r>
    </w:p>
    <w:p w14:paraId="2598A953" w14:textId="3EDC08D2" w:rsidR="00612642" w:rsidRPr="00522BF6" w:rsidRDefault="5EA65E53" w:rsidP="00612642">
      <w:pPr>
        <w:spacing w:line="240" w:lineRule="auto"/>
        <w:jc w:val="both"/>
        <w:rPr>
          <w:rFonts w:ascii="Arial" w:hAnsi="Arial" w:cs="Arial"/>
          <w:lang w:val="es-ES"/>
        </w:rPr>
      </w:pPr>
      <w:r>
        <w:rPr>
          <w:rFonts w:ascii="Arial" w:hAnsi="Arial" w:cs="Arial"/>
          <w:lang w:val="es"/>
        </w:rPr>
        <w:t xml:space="preserve">La fecha de ejecución anterior de Pannir Selvam Pranthaman estaba fijada para el 24 de mayo de 2019. La ejecución se suspendió un día antes de la fecha establecida para llevarla a cabo, cuando la Corte de Apelación permitió que se examinaran recursos de apelación extraordinarios. Recientemente se han examinado y rechazado otros recursos judiciales relacionados con el caso, y ahora se cree que Pannir Selvam Pranthaman de nuevo corre peligro de que se fije una nueva fecha para su ejecución. El 16 de febrero de 2025, las autoridades de Singapur notificaron a Pannir Selvam Pranthaman y a su familia que la ejecución se llevaría a cabo cuatro días más tarde, el 20 de febrero. </w:t>
      </w:r>
    </w:p>
    <w:p w14:paraId="1AF7E988" w14:textId="7E09E436" w:rsidR="000F2DB0" w:rsidRPr="00522BF6" w:rsidRDefault="000F2DB0" w:rsidP="000F2DB0">
      <w:pPr>
        <w:spacing w:line="240" w:lineRule="auto"/>
        <w:jc w:val="both"/>
        <w:rPr>
          <w:rFonts w:ascii="Arial" w:hAnsi="Arial" w:cs="Arial"/>
          <w:highlight w:val="green"/>
          <w:lang w:val="es-ES"/>
        </w:rPr>
      </w:pPr>
      <w:r>
        <w:rPr>
          <w:rFonts w:ascii="Arial" w:hAnsi="Arial" w:cs="Arial"/>
          <w:lang w:val="es"/>
        </w:rPr>
        <w:t xml:space="preserve">El derecho y las normas internacionales prohíben la imposición preceptiva de la pena de muerte, ya que niega la posibilidad de tener en cuenta las circunstancias del caso. Además, exigen que el uso de la pena de muerte se limite a los “más graves delitos” que impliquen homicidio intencional. </w:t>
      </w:r>
    </w:p>
    <w:p w14:paraId="7BA611D6" w14:textId="5A63C5A9" w:rsidR="00D13625" w:rsidRPr="00522BF6" w:rsidRDefault="00D13625" w:rsidP="003D2E93">
      <w:pPr>
        <w:spacing w:line="240" w:lineRule="auto"/>
        <w:jc w:val="both"/>
        <w:rPr>
          <w:rFonts w:ascii="Arial" w:hAnsi="Arial" w:cs="Arial"/>
          <w:lang w:val="es-ES"/>
        </w:rPr>
      </w:pPr>
      <w:r>
        <w:rPr>
          <w:rFonts w:ascii="Arial" w:hAnsi="Arial" w:cs="Arial"/>
          <w:lang w:val="es"/>
        </w:rPr>
        <w:t>Amnistía Internacional se opone a la pena de muerte en todos los casos, sin excepción. Hasta la fecha, 113 países han abolido la pena de muerte para todos los delitos y 144 son abolicionistas en la ley o en la práctica. Singapur se encuentra en el reducido número de países que sigue llevando a cabo ejecuciones, y en el más reducido aún de los que aplican la pena de muerte por delitos relacionados con la droga.</w:t>
      </w:r>
    </w:p>
    <w:p w14:paraId="7934D951" w14:textId="25442D13" w:rsidR="005D2C37" w:rsidRPr="00522BF6"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Inglés</w:t>
      </w:r>
      <w:proofErr w:type="gramEnd"/>
      <w:r>
        <w:rPr>
          <w:rFonts w:ascii="Arial" w:hAnsi="Arial" w:cs="Arial"/>
          <w:sz w:val="20"/>
          <w:szCs w:val="20"/>
          <w:lang w:val="es"/>
        </w:rPr>
        <w:t>.</w:t>
      </w:r>
    </w:p>
    <w:p w14:paraId="7B81E0A6" w14:textId="77777777" w:rsidR="005D2C37" w:rsidRPr="00522BF6"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4094339F" w14:textId="77777777" w:rsidR="005D2C37" w:rsidRPr="00522BF6" w:rsidRDefault="005D2C37" w:rsidP="00980425">
      <w:pPr>
        <w:spacing w:after="0" w:line="240" w:lineRule="auto"/>
        <w:rPr>
          <w:rFonts w:ascii="Arial" w:hAnsi="Arial" w:cs="Arial"/>
          <w:color w:val="0070C0"/>
          <w:sz w:val="20"/>
          <w:szCs w:val="20"/>
          <w:lang w:val="es-ES"/>
        </w:rPr>
      </w:pPr>
    </w:p>
    <w:p w14:paraId="108D2338" w14:textId="1BCD451D" w:rsidR="005D2C37" w:rsidRPr="00522BF6" w:rsidRDefault="601BCE48"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 xml:space="preserve">1 de mayo de 2025 </w:t>
      </w:r>
    </w:p>
    <w:p w14:paraId="118CE7A0" w14:textId="77777777" w:rsidR="005D2C37" w:rsidRPr="00522BF6"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659E9527" w14:textId="77777777" w:rsidR="005D2C37" w:rsidRPr="00522BF6" w:rsidRDefault="005D2C37" w:rsidP="00980425">
      <w:pPr>
        <w:spacing w:after="0" w:line="240" w:lineRule="auto"/>
        <w:rPr>
          <w:rFonts w:ascii="Arial" w:hAnsi="Arial" w:cs="Arial"/>
          <w:b/>
          <w:sz w:val="20"/>
          <w:szCs w:val="20"/>
          <w:lang w:val="es-ES"/>
        </w:rPr>
      </w:pPr>
    </w:p>
    <w:p w14:paraId="0FCCE392" w14:textId="3A7BEA52" w:rsidR="005D2C37" w:rsidRPr="00522BF6"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Pannir Selvam Pranthaman </w:t>
      </w:r>
      <w:r>
        <w:rPr>
          <w:rFonts w:ascii="Arial" w:hAnsi="Arial" w:cs="Arial"/>
          <w:sz w:val="20"/>
          <w:szCs w:val="20"/>
          <w:lang w:val="es"/>
        </w:rPr>
        <w:t>(masculino)</w:t>
      </w:r>
    </w:p>
    <w:p w14:paraId="424308D1" w14:textId="77777777" w:rsidR="005D2C37" w:rsidRPr="00522BF6" w:rsidRDefault="005D2C37" w:rsidP="00980425">
      <w:pPr>
        <w:spacing w:after="0" w:line="240" w:lineRule="auto"/>
        <w:rPr>
          <w:rFonts w:ascii="Arial" w:hAnsi="Arial" w:cs="Arial"/>
          <w:b/>
          <w:sz w:val="20"/>
          <w:szCs w:val="20"/>
          <w:lang w:val="es-ES"/>
        </w:rPr>
      </w:pPr>
    </w:p>
    <w:p w14:paraId="51C98A00" w14:textId="0A37EF44" w:rsidR="00B92AEC" w:rsidRPr="00522BF6" w:rsidRDefault="601BCE48" w:rsidP="4A3DE6B9">
      <w:pPr>
        <w:spacing w:after="0" w:line="240" w:lineRule="auto"/>
        <w:rPr>
          <w:rFonts w:ascii="Amnesty Trade Gothic Light" w:hAnsi="Amnesty Trade Gothic Light" w:cs="Arial"/>
          <w:sz w:val="20"/>
          <w:szCs w:val="20"/>
          <w:lang w:val="es-ES"/>
        </w:rPr>
      </w:pPr>
      <w:r>
        <w:rPr>
          <w:rFonts w:ascii="Arial" w:hAnsi="Arial"/>
          <w:b/>
          <w:bCs/>
          <w:sz w:val="20"/>
          <w:szCs w:val="20"/>
          <w:lang w:val="es"/>
        </w:rPr>
        <w:t>ENLACE A LA AU ANTERIOR:</w:t>
      </w:r>
      <w:r>
        <w:rPr>
          <w:lang w:val="es"/>
        </w:rPr>
        <w:t xml:space="preserve"> </w:t>
      </w:r>
      <w:hyperlink r:id="rId7" w:history="1">
        <w:r>
          <w:rPr>
            <w:rStyle w:val="Hipervnculo"/>
            <w:lang w:val="es"/>
          </w:rPr>
          <w:t>https://www.amnesty.org/es/documents/asa36/8823/2024/es/</w:t>
        </w:r>
      </w:hyperlink>
      <w:r>
        <w:rPr>
          <w:lang w:val="es"/>
        </w:rPr>
        <w:t xml:space="preserve"> </w:t>
      </w:r>
    </w:p>
    <w:sectPr w:rsidR="00B92AEC" w:rsidRPr="00522BF6" w:rsidSect="00404520">
      <w:headerReference w:type="default" r:id="rId8"/>
      <w:headerReference w:type="first" r:id="rId9"/>
      <w:footnotePr>
        <w:pos w:val="beneathText"/>
      </w:footnotePr>
      <w:endnotePr>
        <w:numFmt w:val="decimal"/>
      </w:endnotePr>
      <w:type w:val="continuous"/>
      <w:pgSz w:w="11900" w:h="16837" w:code="9"/>
      <w:pgMar w:top="117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A011C" w14:textId="77777777" w:rsidR="00095A2D" w:rsidRDefault="00095A2D">
      <w:r>
        <w:separator/>
      </w:r>
    </w:p>
  </w:endnote>
  <w:endnote w:type="continuationSeparator" w:id="0">
    <w:p w14:paraId="0B972A7C" w14:textId="77777777" w:rsidR="00095A2D" w:rsidRDefault="00095A2D">
      <w:r>
        <w:continuationSeparator/>
      </w:r>
    </w:p>
  </w:endnote>
  <w:endnote w:type="continuationNotice" w:id="1">
    <w:p w14:paraId="24D45D5C" w14:textId="77777777" w:rsidR="00095A2D" w:rsidRDefault="00095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1F993" w14:textId="77777777" w:rsidR="00095A2D" w:rsidRDefault="00095A2D">
      <w:r>
        <w:separator/>
      </w:r>
    </w:p>
  </w:footnote>
  <w:footnote w:type="continuationSeparator" w:id="0">
    <w:p w14:paraId="2AA2EE51" w14:textId="77777777" w:rsidR="00095A2D" w:rsidRDefault="00095A2D">
      <w:r>
        <w:continuationSeparator/>
      </w:r>
    </w:p>
  </w:footnote>
  <w:footnote w:type="continuationNotice" w:id="1">
    <w:p w14:paraId="7A371918" w14:textId="77777777" w:rsidR="00095A2D" w:rsidRDefault="00095A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E3EFD" w14:textId="361EE296" w:rsidR="00355617" w:rsidRPr="00522BF6" w:rsidRDefault="006D245D" w:rsidP="0082127B">
    <w:pPr>
      <w:tabs>
        <w:tab w:val="left" w:pos="6060"/>
        <w:tab w:val="right" w:pos="10203"/>
      </w:tabs>
      <w:spacing w:after="0"/>
      <w:rPr>
        <w:sz w:val="16"/>
        <w:szCs w:val="16"/>
        <w:lang w:val="es-ES"/>
      </w:rPr>
    </w:pPr>
    <w:r>
      <w:rPr>
        <w:sz w:val="16"/>
        <w:szCs w:val="16"/>
        <w:lang w:val="es"/>
      </w:rPr>
      <w:t>Segunda AU: 107/24 Índice: ASA 36/9040/2025 Singapur</w:t>
    </w:r>
    <w:r>
      <w:rPr>
        <w:sz w:val="16"/>
        <w:szCs w:val="16"/>
        <w:lang w:val="es"/>
      </w:rPr>
      <w:tab/>
    </w:r>
    <w:r>
      <w:rPr>
        <w:sz w:val="16"/>
        <w:szCs w:val="16"/>
        <w:lang w:val="es"/>
      </w:rPr>
      <w:tab/>
      <w:t>Fecha: 17 de febrero de 2025</w:t>
    </w:r>
  </w:p>
  <w:p w14:paraId="00231E72" w14:textId="77777777" w:rsidR="007A3AEA" w:rsidRPr="00522BF6"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11FD2" w14:textId="77777777" w:rsidR="00E45B15" w:rsidRDefault="00E45B15" w:rsidP="00D35879">
    <w:pPr>
      <w:pStyle w:val="Encabezado"/>
    </w:pPr>
  </w:p>
  <w:p w14:paraId="3F6EA58A"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2C763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81626914" o:spid="_x0000_i1025" type="#_x0000_t75" style="width:14.25pt;height:14.25pt;visibility:visible;mso-wrap-style:square" filled="t">
            <v:imagedata r:id="rId1" o:title=""/>
          </v:shape>
        </w:pict>
      </mc:Choice>
      <mc:Fallback>
        <w:drawing>
          <wp:inline distT="0" distB="0" distL="0" distR="0" wp14:anchorId="49DEC744">
            <wp:extent cx="180975" cy="180975"/>
            <wp:effectExtent l="0" t="0" r="0" b="0"/>
            <wp:docPr id="1981626914" name="Imagen 198162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2646867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solidFill>
                      <a:srgbClr val="FFFFFF"/>
                    </a:solidFill>
                    <a:ln>
                      <a:noFill/>
                    </a:ln>
                  </pic:spPr>
                </pic:pic>
              </a:graphicData>
            </a:graphic>
          </wp:inline>
        </w:drawing>
      </mc:Fallback>
    </mc:AlternateConten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C2404EA"/>
    <w:multiLevelType w:val="hybridMultilevel"/>
    <w:tmpl w:val="6042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13E49C8"/>
    <w:multiLevelType w:val="hybridMultilevel"/>
    <w:tmpl w:val="67303D2C"/>
    <w:lvl w:ilvl="0" w:tplc="18B663E2">
      <w:start w:val="1"/>
      <w:numFmt w:val="decimal"/>
      <w:lvlText w:val="%1."/>
      <w:lvlJc w:val="left"/>
      <w:pPr>
        <w:ind w:left="1020" w:hanging="360"/>
      </w:pPr>
    </w:lvl>
    <w:lvl w:ilvl="1" w:tplc="4CEE9FFE">
      <w:start w:val="1"/>
      <w:numFmt w:val="decimal"/>
      <w:lvlText w:val="%2."/>
      <w:lvlJc w:val="left"/>
      <w:pPr>
        <w:ind w:left="1020" w:hanging="360"/>
      </w:pPr>
    </w:lvl>
    <w:lvl w:ilvl="2" w:tplc="443CFCFE">
      <w:start w:val="1"/>
      <w:numFmt w:val="decimal"/>
      <w:lvlText w:val="%3."/>
      <w:lvlJc w:val="left"/>
      <w:pPr>
        <w:ind w:left="1020" w:hanging="360"/>
      </w:pPr>
    </w:lvl>
    <w:lvl w:ilvl="3" w:tplc="1E4A73A2">
      <w:start w:val="1"/>
      <w:numFmt w:val="decimal"/>
      <w:lvlText w:val="%4."/>
      <w:lvlJc w:val="left"/>
      <w:pPr>
        <w:ind w:left="1020" w:hanging="360"/>
      </w:pPr>
    </w:lvl>
    <w:lvl w:ilvl="4" w:tplc="89F04C9A">
      <w:start w:val="1"/>
      <w:numFmt w:val="decimal"/>
      <w:lvlText w:val="%5."/>
      <w:lvlJc w:val="left"/>
      <w:pPr>
        <w:ind w:left="1020" w:hanging="360"/>
      </w:pPr>
    </w:lvl>
    <w:lvl w:ilvl="5" w:tplc="0BA64FCA">
      <w:start w:val="1"/>
      <w:numFmt w:val="decimal"/>
      <w:lvlText w:val="%6."/>
      <w:lvlJc w:val="left"/>
      <w:pPr>
        <w:ind w:left="1020" w:hanging="360"/>
      </w:pPr>
    </w:lvl>
    <w:lvl w:ilvl="6" w:tplc="8B3AD29A">
      <w:start w:val="1"/>
      <w:numFmt w:val="decimal"/>
      <w:lvlText w:val="%7."/>
      <w:lvlJc w:val="left"/>
      <w:pPr>
        <w:ind w:left="1020" w:hanging="360"/>
      </w:pPr>
    </w:lvl>
    <w:lvl w:ilvl="7" w:tplc="1AEE781E">
      <w:start w:val="1"/>
      <w:numFmt w:val="decimal"/>
      <w:lvlText w:val="%8."/>
      <w:lvlJc w:val="left"/>
      <w:pPr>
        <w:ind w:left="1020" w:hanging="360"/>
      </w:pPr>
    </w:lvl>
    <w:lvl w:ilvl="8" w:tplc="A0263874">
      <w:start w:val="1"/>
      <w:numFmt w:val="decimal"/>
      <w:lvlText w:val="%9."/>
      <w:lvlJc w:val="left"/>
      <w:pPr>
        <w:ind w:left="1020" w:hanging="360"/>
      </w:pPr>
    </w:lvl>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7515361">
    <w:abstractNumId w:val="0"/>
  </w:num>
  <w:num w:numId="2" w16cid:durableId="1841893435">
    <w:abstractNumId w:val="22"/>
  </w:num>
  <w:num w:numId="3" w16cid:durableId="1431126048">
    <w:abstractNumId w:val="21"/>
  </w:num>
  <w:num w:numId="4" w16cid:durableId="1958488426">
    <w:abstractNumId w:val="11"/>
  </w:num>
  <w:num w:numId="5" w16cid:durableId="1146315627">
    <w:abstractNumId w:val="4"/>
  </w:num>
  <w:num w:numId="6" w16cid:durableId="752435552">
    <w:abstractNumId w:val="20"/>
  </w:num>
  <w:num w:numId="7" w16cid:durableId="1135637005">
    <w:abstractNumId w:val="18"/>
  </w:num>
  <w:num w:numId="8" w16cid:durableId="1376657973">
    <w:abstractNumId w:val="10"/>
  </w:num>
  <w:num w:numId="9" w16cid:durableId="1819414637">
    <w:abstractNumId w:val="9"/>
  </w:num>
  <w:num w:numId="10" w16cid:durableId="1185753160">
    <w:abstractNumId w:val="14"/>
  </w:num>
  <w:num w:numId="11" w16cid:durableId="783813526">
    <w:abstractNumId w:val="6"/>
  </w:num>
  <w:num w:numId="12" w16cid:durableId="396242481">
    <w:abstractNumId w:val="15"/>
  </w:num>
  <w:num w:numId="13" w16cid:durableId="1341858428">
    <w:abstractNumId w:val="16"/>
  </w:num>
  <w:num w:numId="14" w16cid:durableId="820541200">
    <w:abstractNumId w:val="2"/>
  </w:num>
  <w:num w:numId="15" w16cid:durableId="426774623">
    <w:abstractNumId w:val="19"/>
  </w:num>
  <w:num w:numId="16" w16cid:durableId="1781096963">
    <w:abstractNumId w:val="12"/>
  </w:num>
  <w:num w:numId="17" w16cid:durableId="23215805">
    <w:abstractNumId w:val="13"/>
  </w:num>
  <w:num w:numId="18" w16cid:durableId="40248860">
    <w:abstractNumId w:val="5"/>
  </w:num>
  <w:num w:numId="19" w16cid:durableId="1887331083">
    <w:abstractNumId w:val="8"/>
  </w:num>
  <w:num w:numId="20" w16cid:durableId="1553151164">
    <w:abstractNumId w:val="17"/>
  </w:num>
  <w:num w:numId="21" w16cid:durableId="1629317641">
    <w:abstractNumId w:val="3"/>
  </w:num>
  <w:num w:numId="22" w16cid:durableId="1485394003">
    <w:abstractNumId w:val="23"/>
  </w:num>
  <w:num w:numId="23" w16cid:durableId="1109549372">
    <w:abstractNumId w:val="1"/>
  </w:num>
  <w:num w:numId="24" w16cid:durableId="59344037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8193"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F6"/>
    <w:rsid w:val="00001383"/>
    <w:rsid w:val="000031FE"/>
    <w:rsid w:val="000032CC"/>
    <w:rsid w:val="00004D79"/>
    <w:rsid w:val="000058B2"/>
    <w:rsid w:val="00006629"/>
    <w:rsid w:val="00007AE4"/>
    <w:rsid w:val="00007BF3"/>
    <w:rsid w:val="0001177C"/>
    <w:rsid w:val="000131E5"/>
    <w:rsid w:val="00013275"/>
    <w:rsid w:val="0002046A"/>
    <w:rsid w:val="0002386F"/>
    <w:rsid w:val="00023B60"/>
    <w:rsid w:val="00025C5A"/>
    <w:rsid w:val="000272B9"/>
    <w:rsid w:val="000300DD"/>
    <w:rsid w:val="00037181"/>
    <w:rsid w:val="00037947"/>
    <w:rsid w:val="00041307"/>
    <w:rsid w:val="00042F3C"/>
    <w:rsid w:val="00047C70"/>
    <w:rsid w:val="00047E16"/>
    <w:rsid w:val="00050F37"/>
    <w:rsid w:val="00051605"/>
    <w:rsid w:val="000537ED"/>
    <w:rsid w:val="00055AEF"/>
    <w:rsid w:val="00057A7E"/>
    <w:rsid w:val="00071536"/>
    <w:rsid w:val="00073C94"/>
    <w:rsid w:val="000744BA"/>
    <w:rsid w:val="00074C30"/>
    <w:rsid w:val="00076037"/>
    <w:rsid w:val="000774ED"/>
    <w:rsid w:val="000820C6"/>
    <w:rsid w:val="00083462"/>
    <w:rsid w:val="00083589"/>
    <w:rsid w:val="000867A8"/>
    <w:rsid w:val="00087E2B"/>
    <w:rsid w:val="0009130D"/>
    <w:rsid w:val="00092DFA"/>
    <w:rsid w:val="00093E8A"/>
    <w:rsid w:val="000957C5"/>
    <w:rsid w:val="00095A2D"/>
    <w:rsid w:val="0009694C"/>
    <w:rsid w:val="000A0902"/>
    <w:rsid w:val="000A1F14"/>
    <w:rsid w:val="000A7CDC"/>
    <w:rsid w:val="000B000F"/>
    <w:rsid w:val="000B02B4"/>
    <w:rsid w:val="000B16DC"/>
    <w:rsid w:val="000B4813"/>
    <w:rsid w:val="000B4A38"/>
    <w:rsid w:val="000C2A0D"/>
    <w:rsid w:val="000C6196"/>
    <w:rsid w:val="000D0ABB"/>
    <w:rsid w:val="000D70C1"/>
    <w:rsid w:val="000E0D61"/>
    <w:rsid w:val="000E1B56"/>
    <w:rsid w:val="000E57D4"/>
    <w:rsid w:val="000E5D5E"/>
    <w:rsid w:val="000E7D26"/>
    <w:rsid w:val="000F2DB0"/>
    <w:rsid w:val="000F3012"/>
    <w:rsid w:val="000F4002"/>
    <w:rsid w:val="000F4ABA"/>
    <w:rsid w:val="00100A65"/>
    <w:rsid w:val="00100FE4"/>
    <w:rsid w:val="001013F6"/>
    <w:rsid w:val="00102412"/>
    <w:rsid w:val="0010425E"/>
    <w:rsid w:val="001050B4"/>
    <w:rsid w:val="00106837"/>
    <w:rsid w:val="00106D61"/>
    <w:rsid w:val="00107AFF"/>
    <w:rsid w:val="00114556"/>
    <w:rsid w:val="00115DF5"/>
    <w:rsid w:val="00120113"/>
    <w:rsid w:val="00120EFF"/>
    <w:rsid w:val="0012161E"/>
    <w:rsid w:val="00122579"/>
    <w:rsid w:val="001247A1"/>
    <w:rsid w:val="0012544D"/>
    <w:rsid w:val="001300C3"/>
    <w:rsid w:val="00130B8A"/>
    <w:rsid w:val="001324DC"/>
    <w:rsid w:val="00134390"/>
    <w:rsid w:val="00140EE6"/>
    <w:rsid w:val="0014303C"/>
    <w:rsid w:val="0014598E"/>
    <w:rsid w:val="0014617E"/>
    <w:rsid w:val="001506AB"/>
    <w:rsid w:val="00151F16"/>
    <w:rsid w:val="001520E8"/>
    <w:rsid w:val="001526C3"/>
    <w:rsid w:val="00154C3B"/>
    <w:rsid w:val="001561F4"/>
    <w:rsid w:val="0016118D"/>
    <w:rsid w:val="001624AC"/>
    <w:rsid w:val="00162C0C"/>
    <w:rsid w:val="001648DB"/>
    <w:rsid w:val="0017317D"/>
    <w:rsid w:val="00174398"/>
    <w:rsid w:val="00176678"/>
    <w:rsid w:val="001773D1"/>
    <w:rsid w:val="00177779"/>
    <w:rsid w:val="00180237"/>
    <w:rsid w:val="00181AE4"/>
    <w:rsid w:val="00184C08"/>
    <w:rsid w:val="0018566C"/>
    <w:rsid w:val="00186D7D"/>
    <w:rsid w:val="00186F57"/>
    <w:rsid w:val="0019118D"/>
    <w:rsid w:val="00194213"/>
    <w:rsid w:val="001942F2"/>
    <w:rsid w:val="00194978"/>
    <w:rsid w:val="00194CD5"/>
    <w:rsid w:val="001A3724"/>
    <w:rsid w:val="001A4C4E"/>
    <w:rsid w:val="001A635D"/>
    <w:rsid w:val="001A6AC9"/>
    <w:rsid w:val="001A7F1B"/>
    <w:rsid w:val="001B1ABD"/>
    <w:rsid w:val="001B2E4B"/>
    <w:rsid w:val="001B50EC"/>
    <w:rsid w:val="001B7E95"/>
    <w:rsid w:val="001C36FD"/>
    <w:rsid w:val="001C6AB4"/>
    <w:rsid w:val="001C751B"/>
    <w:rsid w:val="001D188F"/>
    <w:rsid w:val="001D27ED"/>
    <w:rsid w:val="001D52A5"/>
    <w:rsid w:val="001D6297"/>
    <w:rsid w:val="001D62DB"/>
    <w:rsid w:val="001E2045"/>
    <w:rsid w:val="001E465E"/>
    <w:rsid w:val="001F47C7"/>
    <w:rsid w:val="001F68CD"/>
    <w:rsid w:val="001F6DD6"/>
    <w:rsid w:val="00200039"/>
    <w:rsid w:val="00201189"/>
    <w:rsid w:val="002036C0"/>
    <w:rsid w:val="00207FC6"/>
    <w:rsid w:val="00215C3E"/>
    <w:rsid w:val="00215E33"/>
    <w:rsid w:val="0021620B"/>
    <w:rsid w:val="00221214"/>
    <w:rsid w:val="00222A39"/>
    <w:rsid w:val="00225A11"/>
    <w:rsid w:val="002365A2"/>
    <w:rsid w:val="002414B8"/>
    <w:rsid w:val="002434F6"/>
    <w:rsid w:val="002439A9"/>
    <w:rsid w:val="00243FFC"/>
    <w:rsid w:val="00245693"/>
    <w:rsid w:val="002558D7"/>
    <w:rsid w:val="0025792F"/>
    <w:rsid w:val="00261CC7"/>
    <w:rsid w:val="00263576"/>
    <w:rsid w:val="002665C3"/>
    <w:rsid w:val="00267383"/>
    <w:rsid w:val="002703E7"/>
    <w:rsid w:val="002709C3"/>
    <w:rsid w:val="002739C9"/>
    <w:rsid w:val="00273E9A"/>
    <w:rsid w:val="00274361"/>
    <w:rsid w:val="00277DC0"/>
    <w:rsid w:val="00280FD1"/>
    <w:rsid w:val="00281E8E"/>
    <w:rsid w:val="00285741"/>
    <w:rsid w:val="00290159"/>
    <w:rsid w:val="00292DAD"/>
    <w:rsid w:val="002A1DE3"/>
    <w:rsid w:val="002A2F36"/>
    <w:rsid w:val="002A3D81"/>
    <w:rsid w:val="002A4D58"/>
    <w:rsid w:val="002A76AD"/>
    <w:rsid w:val="002B084E"/>
    <w:rsid w:val="002B0BC2"/>
    <w:rsid w:val="002B178B"/>
    <w:rsid w:val="002B2649"/>
    <w:rsid w:val="002B2E9B"/>
    <w:rsid w:val="002C012A"/>
    <w:rsid w:val="002C06A6"/>
    <w:rsid w:val="002C17A2"/>
    <w:rsid w:val="002C3ADB"/>
    <w:rsid w:val="002C5504"/>
    <w:rsid w:val="002C5A13"/>
    <w:rsid w:val="002C5FE4"/>
    <w:rsid w:val="002C656A"/>
    <w:rsid w:val="002C7F1F"/>
    <w:rsid w:val="002D137B"/>
    <w:rsid w:val="002D15F9"/>
    <w:rsid w:val="002D48CD"/>
    <w:rsid w:val="002D5454"/>
    <w:rsid w:val="002D7B4E"/>
    <w:rsid w:val="002E3658"/>
    <w:rsid w:val="002F3C80"/>
    <w:rsid w:val="002F5C44"/>
    <w:rsid w:val="00300F03"/>
    <w:rsid w:val="0031230A"/>
    <w:rsid w:val="00312861"/>
    <w:rsid w:val="003128E4"/>
    <w:rsid w:val="00313E8B"/>
    <w:rsid w:val="00314497"/>
    <w:rsid w:val="00316B4D"/>
    <w:rsid w:val="003173B5"/>
    <w:rsid w:val="00320461"/>
    <w:rsid w:val="003224B7"/>
    <w:rsid w:val="00327268"/>
    <w:rsid w:val="00335082"/>
    <w:rsid w:val="0033624A"/>
    <w:rsid w:val="003373A5"/>
    <w:rsid w:val="00337826"/>
    <w:rsid w:val="00337E2E"/>
    <w:rsid w:val="00341206"/>
    <w:rsid w:val="0034128A"/>
    <w:rsid w:val="0034324D"/>
    <w:rsid w:val="00343E6B"/>
    <w:rsid w:val="00350056"/>
    <w:rsid w:val="0035329F"/>
    <w:rsid w:val="00353A00"/>
    <w:rsid w:val="00353DCA"/>
    <w:rsid w:val="00355617"/>
    <w:rsid w:val="003618CD"/>
    <w:rsid w:val="00365102"/>
    <w:rsid w:val="00372AA1"/>
    <w:rsid w:val="00376EF4"/>
    <w:rsid w:val="003838D2"/>
    <w:rsid w:val="00384B4C"/>
    <w:rsid w:val="00385758"/>
    <w:rsid w:val="00386290"/>
    <w:rsid w:val="003904F0"/>
    <w:rsid w:val="00391F9D"/>
    <w:rsid w:val="00392968"/>
    <w:rsid w:val="003974C5"/>
    <w:rsid w:val="003975C9"/>
    <w:rsid w:val="00397AD8"/>
    <w:rsid w:val="003A40F0"/>
    <w:rsid w:val="003A7F95"/>
    <w:rsid w:val="003B294A"/>
    <w:rsid w:val="003B3490"/>
    <w:rsid w:val="003B3DCA"/>
    <w:rsid w:val="003B5483"/>
    <w:rsid w:val="003C3210"/>
    <w:rsid w:val="003C3B0F"/>
    <w:rsid w:val="003C5EEA"/>
    <w:rsid w:val="003C7CB6"/>
    <w:rsid w:val="003D2E93"/>
    <w:rsid w:val="003D3BB9"/>
    <w:rsid w:val="003D68B8"/>
    <w:rsid w:val="003E2149"/>
    <w:rsid w:val="003E3F67"/>
    <w:rsid w:val="003E4D47"/>
    <w:rsid w:val="003E665E"/>
    <w:rsid w:val="003F0945"/>
    <w:rsid w:val="003F3D5D"/>
    <w:rsid w:val="003F4696"/>
    <w:rsid w:val="003F783C"/>
    <w:rsid w:val="00402225"/>
    <w:rsid w:val="00404520"/>
    <w:rsid w:val="00405FC9"/>
    <w:rsid w:val="00410D1C"/>
    <w:rsid w:val="00411250"/>
    <w:rsid w:val="0042210F"/>
    <w:rsid w:val="00422608"/>
    <w:rsid w:val="00422C30"/>
    <w:rsid w:val="00427B8D"/>
    <w:rsid w:val="00430CDF"/>
    <w:rsid w:val="004334BF"/>
    <w:rsid w:val="004408A1"/>
    <w:rsid w:val="00442E5B"/>
    <w:rsid w:val="0044379B"/>
    <w:rsid w:val="00443882"/>
    <w:rsid w:val="00445D50"/>
    <w:rsid w:val="00453538"/>
    <w:rsid w:val="0045493D"/>
    <w:rsid w:val="004603A2"/>
    <w:rsid w:val="004739AF"/>
    <w:rsid w:val="00473ADE"/>
    <w:rsid w:val="004746EB"/>
    <w:rsid w:val="00475438"/>
    <w:rsid w:val="00486088"/>
    <w:rsid w:val="00491221"/>
    <w:rsid w:val="00492FA8"/>
    <w:rsid w:val="00496898"/>
    <w:rsid w:val="00496EFC"/>
    <w:rsid w:val="004A02F8"/>
    <w:rsid w:val="004A1BDD"/>
    <w:rsid w:val="004A593D"/>
    <w:rsid w:val="004A6BE0"/>
    <w:rsid w:val="004B1E15"/>
    <w:rsid w:val="004B2367"/>
    <w:rsid w:val="004B381D"/>
    <w:rsid w:val="004C265C"/>
    <w:rsid w:val="004C4E58"/>
    <w:rsid w:val="004C5F9B"/>
    <w:rsid w:val="004C71F5"/>
    <w:rsid w:val="004D0007"/>
    <w:rsid w:val="004D229F"/>
    <w:rsid w:val="004D41DC"/>
    <w:rsid w:val="004D6F32"/>
    <w:rsid w:val="004E5607"/>
    <w:rsid w:val="004F17F9"/>
    <w:rsid w:val="00504FBC"/>
    <w:rsid w:val="0050584B"/>
    <w:rsid w:val="005060AA"/>
    <w:rsid w:val="00510B95"/>
    <w:rsid w:val="005155EB"/>
    <w:rsid w:val="00517E88"/>
    <w:rsid w:val="00520D4C"/>
    <w:rsid w:val="005221D9"/>
    <w:rsid w:val="00522BF6"/>
    <w:rsid w:val="0052343F"/>
    <w:rsid w:val="00525E49"/>
    <w:rsid w:val="005363CA"/>
    <w:rsid w:val="00540860"/>
    <w:rsid w:val="00542F58"/>
    <w:rsid w:val="00543565"/>
    <w:rsid w:val="00544833"/>
    <w:rsid w:val="00545423"/>
    <w:rsid w:val="00546D2E"/>
    <w:rsid w:val="00547E71"/>
    <w:rsid w:val="005565DE"/>
    <w:rsid w:val="00563F8E"/>
    <w:rsid w:val="00565462"/>
    <w:rsid w:val="00565856"/>
    <w:rsid w:val="005668D0"/>
    <w:rsid w:val="00571E8A"/>
    <w:rsid w:val="00571EBA"/>
    <w:rsid w:val="00572CCD"/>
    <w:rsid w:val="00572D43"/>
    <w:rsid w:val="00573C8A"/>
    <w:rsid w:val="0057440A"/>
    <w:rsid w:val="005752F4"/>
    <w:rsid w:val="00581A12"/>
    <w:rsid w:val="00581C0C"/>
    <w:rsid w:val="00591040"/>
    <w:rsid w:val="00592C3E"/>
    <w:rsid w:val="00596449"/>
    <w:rsid w:val="005A2554"/>
    <w:rsid w:val="005A3E28"/>
    <w:rsid w:val="005A6E6E"/>
    <w:rsid w:val="005A71AD"/>
    <w:rsid w:val="005A7E37"/>
    <w:rsid w:val="005A7F1B"/>
    <w:rsid w:val="005B20F6"/>
    <w:rsid w:val="005B227F"/>
    <w:rsid w:val="005B420D"/>
    <w:rsid w:val="005B4DDA"/>
    <w:rsid w:val="005B4F97"/>
    <w:rsid w:val="005B508A"/>
    <w:rsid w:val="005B59ED"/>
    <w:rsid w:val="005B5BE5"/>
    <w:rsid w:val="005B5C5A"/>
    <w:rsid w:val="005B6556"/>
    <w:rsid w:val="005C1D78"/>
    <w:rsid w:val="005C5B52"/>
    <w:rsid w:val="005C72E8"/>
    <w:rsid w:val="005C751F"/>
    <w:rsid w:val="005D06CC"/>
    <w:rsid w:val="005D14AA"/>
    <w:rsid w:val="005D2C37"/>
    <w:rsid w:val="005D3CF0"/>
    <w:rsid w:val="005D498D"/>
    <w:rsid w:val="005D7287"/>
    <w:rsid w:val="005D7D1C"/>
    <w:rsid w:val="005E4442"/>
    <w:rsid w:val="005F0355"/>
    <w:rsid w:val="005F19A1"/>
    <w:rsid w:val="005F1A6A"/>
    <w:rsid w:val="005F221E"/>
    <w:rsid w:val="005F5E43"/>
    <w:rsid w:val="005F6455"/>
    <w:rsid w:val="00601368"/>
    <w:rsid w:val="00602C09"/>
    <w:rsid w:val="00606108"/>
    <w:rsid w:val="00606F8F"/>
    <w:rsid w:val="00610243"/>
    <w:rsid w:val="00611CDB"/>
    <w:rsid w:val="00612642"/>
    <w:rsid w:val="00613A29"/>
    <w:rsid w:val="00615199"/>
    <w:rsid w:val="006201FC"/>
    <w:rsid w:val="00620ADD"/>
    <w:rsid w:val="0062368E"/>
    <w:rsid w:val="00626F92"/>
    <w:rsid w:val="006276EB"/>
    <w:rsid w:val="00632498"/>
    <w:rsid w:val="006366FC"/>
    <w:rsid w:val="00637155"/>
    <w:rsid w:val="00640EF2"/>
    <w:rsid w:val="00645F53"/>
    <w:rsid w:val="0064718C"/>
    <w:rsid w:val="0065049B"/>
    <w:rsid w:val="00650D73"/>
    <w:rsid w:val="00652451"/>
    <w:rsid w:val="00654AAA"/>
    <w:rsid w:val="006558EE"/>
    <w:rsid w:val="00657231"/>
    <w:rsid w:val="00661FBE"/>
    <w:rsid w:val="0066455F"/>
    <w:rsid w:val="00665529"/>
    <w:rsid w:val="00667F39"/>
    <w:rsid w:val="00667FBC"/>
    <w:rsid w:val="00673FAE"/>
    <w:rsid w:val="006744DE"/>
    <w:rsid w:val="00675941"/>
    <w:rsid w:val="00683E2C"/>
    <w:rsid w:val="00690165"/>
    <w:rsid w:val="00690ED7"/>
    <w:rsid w:val="00695464"/>
    <w:rsid w:val="0069571A"/>
    <w:rsid w:val="006A0BB9"/>
    <w:rsid w:val="006A0C9F"/>
    <w:rsid w:val="006A10CD"/>
    <w:rsid w:val="006A1F90"/>
    <w:rsid w:val="006B12FA"/>
    <w:rsid w:val="006B3BA4"/>
    <w:rsid w:val="006B461E"/>
    <w:rsid w:val="006B4A82"/>
    <w:rsid w:val="006B6A85"/>
    <w:rsid w:val="006C0826"/>
    <w:rsid w:val="006C2F5C"/>
    <w:rsid w:val="006C3C21"/>
    <w:rsid w:val="006C5F05"/>
    <w:rsid w:val="006C7A31"/>
    <w:rsid w:val="006D0351"/>
    <w:rsid w:val="006D245D"/>
    <w:rsid w:val="006E08F1"/>
    <w:rsid w:val="006E1FA0"/>
    <w:rsid w:val="006E6BBE"/>
    <w:rsid w:val="006F3FD1"/>
    <w:rsid w:val="006F4C28"/>
    <w:rsid w:val="007000D5"/>
    <w:rsid w:val="0070160E"/>
    <w:rsid w:val="00701CB9"/>
    <w:rsid w:val="0070364E"/>
    <w:rsid w:val="00704BA0"/>
    <w:rsid w:val="007104E8"/>
    <w:rsid w:val="007156FC"/>
    <w:rsid w:val="00715B47"/>
    <w:rsid w:val="00715E36"/>
    <w:rsid w:val="00716942"/>
    <w:rsid w:val="00716DA4"/>
    <w:rsid w:val="0071727D"/>
    <w:rsid w:val="007173E9"/>
    <w:rsid w:val="00717718"/>
    <w:rsid w:val="00723766"/>
    <w:rsid w:val="00727519"/>
    <w:rsid w:val="00727CA7"/>
    <w:rsid w:val="00730806"/>
    <w:rsid w:val="00732FE0"/>
    <w:rsid w:val="00733EF0"/>
    <w:rsid w:val="0073431C"/>
    <w:rsid w:val="007429B4"/>
    <w:rsid w:val="00752ABE"/>
    <w:rsid w:val="007618C3"/>
    <w:rsid w:val="00762E07"/>
    <w:rsid w:val="0076360B"/>
    <w:rsid w:val="00765122"/>
    <w:rsid w:val="007656E7"/>
    <w:rsid w:val="007666A4"/>
    <w:rsid w:val="00767DEA"/>
    <w:rsid w:val="0077218E"/>
    <w:rsid w:val="00773365"/>
    <w:rsid w:val="00773D23"/>
    <w:rsid w:val="007807AD"/>
    <w:rsid w:val="0078144B"/>
    <w:rsid w:val="00781624"/>
    <w:rsid w:val="00781E3C"/>
    <w:rsid w:val="00783E11"/>
    <w:rsid w:val="0078438D"/>
    <w:rsid w:val="007858BA"/>
    <w:rsid w:val="007A2ABA"/>
    <w:rsid w:val="007A3AEA"/>
    <w:rsid w:val="007A5920"/>
    <w:rsid w:val="007A62B5"/>
    <w:rsid w:val="007A7F97"/>
    <w:rsid w:val="007B4F3E"/>
    <w:rsid w:val="007B5C3D"/>
    <w:rsid w:val="007B7197"/>
    <w:rsid w:val="007C1A82"/>
    <w:rsid w:val="007C1C02"/>
    <w:rsid w:val="007C2EA9"/>
    <w:rsid w:val="007C65D6"/>
    <w:rsid w:val="007C6CD0"/>
    <w:rsid w:val="007C70A0"/>
    <w:rsid w:val="007C789B"/>
    <w:rsid w:val="007C79EA"/>
    <w:rsid w:val="007D36F0"/>
    <w:rsid w:val="007D5C2A"/>
    <w:rsid w:val="007F1F4B"/>
    <w:rsid w:val="007F55A7"/>
    <w:rsid w:val="007F5959"/>
    <w:rsid w:val="007F72FF"/>
    <w:rsid w:val="007F791A"/>
    <w:rsid w:val="007F7B5E"/>
    <w:rsid w:val="007F7D0C"/>
    <w:rsid w:val="008056E9"/>
    <w:rsid w:val="0081049F"/>
    <w:rsid w:val="0081050B"/>
    <w:rsid w:val="00814632"/>
    <w:rsid w:val="0081499E"/>
    <w:rsid w:val="0082127B"/>
    <w:rsid w:val="008227CD"/>
    <w:rsid w:val="008228E6"/>
    <w:rsid w:val="00827A40"/>
    <w:rsid w:val="00832F10"/>
    <w:rsid w:val="008332EA"/>
    <w:rsid w:val="00836135"/>
    <w:rsid w:val="00836E13"/>
    <w:rsid w:val="00844F48"/>
    <w:rsid w:val="00844F95"/>
    <w:rsid w:val="008455C2"/>
    <w:rsid w:val="00846E45"/>
    <w:rsid w:val="0084753C"/>
    <w:rsid w:val="00847AF4"/>
    <w:rsid w:val="00857D12"/>
    <w:rsid w:val="00864035"/>
    <w:rsid w:val="00866873"/>
    <w:rsid w:val="00872146"/>
    <w:rsid w:val="00873A7C"/>
    <w:rsid w:val="008763F4"/>
    <w:rsid w:val="00877970"/>
    <w:rsid w:val="008808B6"/>
    <w:rsid w:val="008849EA"/>
    <w:rsid w:val="00891FE8"/>
    <w:rsid w:val="00892F79"/>
    <w:rsid w:val="008953B8"/>
    <w:rsid w:val="00896DE6"/>
    <w:rsid w:val="00897E95"/>
    <w:rsid w:val="008A562B"/>
    <w:rsid w:val="008B4B58"/>
    <w:rsid w:val="008B609A"/>
    <w:rsid w:val="008C05C9"/>
    <w:rsid w:val="008D08EB"/>
    <w:rsid w:val="008D16ED"/>
    <w:rsid w:val="008D2A6B"/>
    <w:rsid w:val="008D49A5"/>
    <w:rsid w:val="008D7775"/>
    <w:rsid w:val="008E0B66"/>
    <w:rsid w:val="008E0D1F"/>
    <w:rsid w:val="008E172D"/>
    <w:rsid w:val="008F1F97"/>
    <w:rsid w:val="008F2C9E"/>
    <w:rsid w:val="008F4ACB"/>
    <w:rsid w:val="008F636A"/>
    <w:rsid w:val="00902730"/>
    <w:rsid w:val="00906C9F"/>
    <w:rsid w:val="00906D3B"/>
    <w:rsid w:val="00907CCA"/>
    <w:rsid w:val="00910D15"/>
    <w:rsid w:val="00912829"/>
    <w:rsid w:val="00921577"/>
    <w:rsid w:val="00923D83"/>
    <w:rsid w:val="009259E1"/>
    <w:rsid w:val="00933F1D"/>
    <w:rsid w:val="00940336"/>
    <w:rsid w:val="009409CE"/>
    <w:rsid w:val="0094171E"/>
    <w:rsid w:val="009417FC"/>
    <w:rsid w:val="00946430"/>
    <w:rsid w:val="0095188F"/>
    <w:rsid w:val="009550A0"/>
    <w:rsid w:val="00956C3A"/>
    <w:rsid w:val="0096078A"/>
    <w:rsid w:val="00960C64"/>
    <w:rsid w:val="00962286"/>
    <w:rsid w:val="00963D4F"/>
    <w:rsid w:val="0096429A"/>
    <w:rsid w:val="0097218E"/>
    <w:rsid w:val="009754F4"/>
    <w:rsid w:val="00980425"/>
    <w:rsid w:val="00985037"/>
    <w:rsid w:val="00987474"/>
    <w:rsid w:val="00991C69"/>
    <w:rsid w:val="009923C0"/>
    <w:rsid w:val="009A009A"/>
    <w:rsid w:val="009A0558"/>
    <w:rsid w:val="009A3CBA"/>
    <w:rsid w:val="009A4EA6"/>
    <w:rsid w:val="009A5996"/>
    <w:rsid w:val="009B3EFD"/>
    <w:rsid w:val="009B78FE"/>
    <w:rsid w:val="009C3137"/>
    <w:rsid w:val="009C31F9"/>
    <w:rsid w:val="009C3521"/>
    <w:rsid w:val="009C4461"/>
    <w:rsid w:val="009C6B5A"/>
    <w:rsid w:val="009C7975"/>
    <w:rsid w:val="009D024E"/>
    <w:rsid w:val="009D14B1"/>
    <w:rsid w:val="009E097D"/>
    <w:rsid w:val="009E71D8"/>
    <w:rsid w:val="009E7A89"/>
    <w:rsid w:val="009E7E6E"/>
    <w:rsid w:val="009F07C5"/>
    <w:rsid w:val="009F5BCB"/>
    <w:rsid w:val="00A05832"/>
    <w:rsid w:val="00A07E67"/>
    <w:rsid w:val="00A10053"/>
    <w:rsid w:val="00A13EDD"/>
    <w:rsid w:val="00A1519C"/>
    <w:rsid w:val="00A15A8C"/>
    <w:rsid w:val="00A24C90"/>
    <w:rsid w:val="00A262FF"/>
    <w:rsid w:val="00A31F72"/>
    <w:rsid w:val="00A41B82"/>
    <w:rsid w:val="00A41FC6"/>
    <w:rsid w:val="00A44B1B"/>
    <w:rsid w:val="00A4583A"/>
    <w:rsid w:val="00A46FE2"/>
    <w:rsid w:val="00A4715D"/>
    <w:rsid w:val="00A47A84"/>
    <w:rsid w:val="00A56DAB"/>
    <w:rsid w:val="00A57FBB"/>
    <w:rsid w:val="00A62B32"/>
    <w:rsid w:val="00A676D3"/>
    <w:rsid w:val="00A70D9D"/>
    <w:rsid w:val="00A7548F"/>
    <w:rsid w:val="00A81673"/>
    <w:rsid w:val="00A81F42"/>
    <w:rsid w:val="00A82ADB"/>
    <w:rsid w:val="00A82E6F"/>
    <w:rsid w:val="00A82EA2"/>
    <w:rsid w:val="00A84E01"/>
    <w:rsid w:val="00A90EA6"/>
    <w:rsid w:val="00A9723E"/>
    <w:rsid w:val="00AA0E7C"/>
    <w:rsid w:val="00AA0E98"/>
    <w:rsid w:val="00AA203C"/>
    <w:rsid w:val="00AA3B95"/>
    <w:rsid w:val="00AA4794"/>
    <w:rsid w:val="00AA47A6"/>
    <w:rsid w:val="00AA6172"/>
    <w:rsid w:val="00AB3C2C"/>
    <w:rsid w:val="00AB5744"/>
    <w:rsid w:val="00AB591D"/>
    <w:rsid w:val="00AB5C6E"/>
    <w:rsid w:val="00AB7E5D"/>
    <w:rsid w:val="00AC15B7"/>
    <w:rsid w:val="00AC18FB"/>
    <w:rsid w:val="00AC28A4"/>
    <w:rsid w:val="00AC367F"/>
    <w:rsid w:val="00AC50C1"/>
    <w:rsid w:val="00AC66D3"/>
    <w:rsid w:val="00AC769A"/>
    <w:rsid w:val="00AD0953"/>
    <w:rsid w:val="00AD4ACE"/>
    <w:rsid w:val="00AD760C"/>
    <w:rsid w:val="00AE25E2"/>
    <w:rsid w:val="00AE4214"/>
    <w:rsid w:val="00AF0FCD"/>
    <w:rsid w:val="00AF5FF0"/>
    <w:rsid w:val="00AF658D"/>
    <w:rsid w:val="00AF7AF1"/>
    <w:rsid w:val="00B04033"/>
    <w:rsid w:val="00B05043"/>
    <w:rsid w:val="00B127AB"/>
    <w:rsid w:val="00B13B01"/>
    <w:rsid w:val="00B1579C"/>
    <w:rsid w:val="00B15A5E"/>
    <w:rsid w:val="00B206A8"/>
    <w:rsid w:val="00B20B65"/>
    <w:rsid w:val="00B2356F"/>
    <w:rsid w:val="00B23A51"/>
    <w:rsid w:val="00B24666"/>
    <w:rsid w:val="00B27341"/>
    <w:rsid w:val="00B34634"/>
    <w:rsid w:val="00B34704"/>
    <w:rsid w:val="00B40169"/>
    <w:rsid w:val="00B408D4"/>
    <w:rsid w:val="00B43CB0"/>
    <w:rsid w:val="00B529CD"/>
    <w:rsid w:val="00B52B01"/>
    <w:rsid w:val="00B52F07"/>
    <w:rsid w:val="00B533FB"/>
    <w:rsid w:val="00B57A9B"/>
    <w:rsid w:val="00B62B95"/>
    <w:rsid w:val="00B6690B"/>
    <w:rsid w:val="00B672AE"/>
    <w:rsid w:val="00B67809"/>
    <w:rsid w:val="00B70481"/>
    <w:rsid w:val="00B713CE"/>
    <w:rsid w:val="00B74160"/>
    <w:rsid w:val="00B7545C"/>
    <w:rsid w:val="00B762EC"/>
    <w:rsid w:val="00B7724C"/>
    <w:rsid w:val="00B912D2"/>
    <w:rsid w:val="00B920DF"/>
    <w:rsid w:val="00B92AEC"/>
    <w:rsid w:val="00B957E6"/>
    <w:rsid w:val="00B9665B"/>
    <w:rsid w:val="00B97626"/>
    <w:rsid w:val="00BA0BC4"/>
    <w:rsid w:val="00BA0E81"/>
    <w:rsid w:val="00BA1717"/>
    <w:rsid w:val="00BA6913"/>
    <w:rsid w:val="00BB0B3B"/>
    <w:rsid w:val="00BB3B64"/>
    <w:rsid w:val="00BB5444"/>
    <w:rsid w:val="00BB61C3"/>
    <w:rsid w:val="00BB6A22"/>
    <w:rsid w:val="00BB7953"/>
    <w:rsid w:val="00BB7D56"/>
    <w:rsid w:val="00BB7F28"/>
    <w:rsid w:val="00BC095E"/>
    <w:rsid w:val="00BC0AC9"/>
    <w:rsid w:val="00BC0B17"/>
    <w:rsid w:val="00BC7111"/>
    <w:rsid w:val="00BD0B43"/>
    <w:rsid w:val="00BD1452"/>
    <w:rsid w:val="00BD166D"/>
    <w:rsid w:val="00BD2B98"/>
    <w:rsid w:val="00BD7166"/>
    <w:rsid w:val="00BE0D92"/>
    <w:rsid w:val="00BE4685"/>
    <w:rsid w:val="00BE6035"/>
    <w:rsid w:val="00BE7DA3"/>
    <w:rsid w:val="00BF0FC1"/>
    <w:rsid w:val="00BF320E"/>
    <w:rsid w:val="00BF4778"/>
    <w:rsid w:val="00BF5BA5"/>
    <w:rsid w:val="00BF7136"/>
    <w:rsid w:val="00C07BF0"/>
    <w:rsid w:val="00C144CB"/>
    <w:rsid w:val="00C162AD"/>
    <w:rsid w:val="00C17D6F"/>
    <w:rsid w:val="00C24161"/>
    <w:rsid w:val="00C338FE"/>
    <w:rsid w:val="00C359CF"/>
    <w:rsid w:val="00C370BB"/>
    <w:rsid w:val="00C415B8"/>
    <w:rsid w:val="00C4204D"/>
    <w:rsid w:val="00C460DB"/>
    <w:rsid w:val="00C47835"/>
    <w:rsid w:val="00C506F0"/>
    <w:rsid w:val="00C50CEC"/>
    <w:rsid w:val="00C52BAE"/>
    <w:rsid w:val="00C531EF"/>
    <w:rsid w:val="00C538D1"/>
    <w:rsid w:val="00C53F42"/>
    <w:rsid w:val="00C607FB"/>
    <w:rsid w:val="00C60F8B"/>
    <w:rsid w:val="00C61797"/>
    <w:rsid w:val="00C641C7"/>
    <w:rsid w:val="00C73F77"/>
    <w:rsid w:val="00C74CCF"/>
    <w:rsid w:val="00C7506A"/>
    <w:rsid w:val="00C76EE0"/>
    <w:rsid w:val="00C770F4"/>
    <w:rsid w:val="00C77BA4"/>
    <w:rsid w:val="00C77FE9"/>
    <w:rsid w:val="00C801EA"/>
    <w:rsid w:val="00C8239C"/>
    <w:rsid w:val="00C82EE3"/>
    <w:rsid w:val="00C8330C"/>
    <w:rsid w:val="00C85BFA"/>
    <w:rsid w:val="00C85EFE"/>
    <w:rsid w:val="00C91CBC"/>
    <w:rsid w:val="00C934DE"/>
    <w:rsid w:val="00C9359D"/>
    <w:rsid w:val="00C93CB2"/>
    <w:rsid w:val="00C958BD"/>
    <w:rsid w:val="00C96139"/>
    <w:rsid w:val="00C97236"/>
    <w:rsid w:val="00CA13A3"/>
    <w:rsid w:val="00CA394C"/>
    <w:rsid w:val="00CA40D0"/>
    <w:rsid w:val="00CA51AF"/>
    <w:rsid w:val="00CA5CB1"/>
    <w:rsid w:val="00CA7673"/>
    <w:rsid w:val="00CB04B4"/>
    <w:rsid w:val="00CB5389"/>
    <w:rsid w:val="00CC3C36"/>
    <w:rsid w:val="00CC3EFE"/>
    <w:rsid w:val="00CC675D"/>
    <w:rsid w:val="00CD051C"/>
    <w:rsid w:val="00CD0B4D"/>
    <w:rsid w:val="00CD2995"/>
    <w:rsid w:val="00CD4204"/>
    <w:rsid w:val="00CD46C7"/>
    <w:rsid w:val="00CE597A"/>
    <w:rsid w:val="00CE5D0F"/>
    <w:rsid w:val="00CF1739"/>
    <w:rsid w:val="00CF49E7"/>
    <w:rsid w:val="00CF5376"/>
    <w:rsid w:val="00CF7805"/>
    <w:rsid w:val="00D007F8"/>
    <w:rsid w:val="00D030C9"/>
    <w:rsid w:val="00D05A52"/>
    <w:rsid w:val="00D10950"/>
    <w:rsid w:val="00D111F6"/>
    <w:rsid w:val="00D114C6"/>
    <w:rsid w:val="00D119CE"/>
    <w:rsid w:val="00D11D70"/>
    <w:rsid w:val="00D13625"/>
    <w:rsid w:val="00D142D0"/>
    <w:rsid w:val="00D23108"/>
    <w:rsid w:val="00D23D90"/>
    <w:rsid w:val="00D26BF9"/>
    <w:rsid w:val="00D272EE"/>
    <w:rsid w:val="00D31301"/>
    <w:rsid w:val="00D31CEB"/>
    <w:rsid w:val="00D339EF"/>
    <w:rsid w:val="00D35879"/>
    <w:rsid w:val="00D44842"/>
    <w:rsid w:val="00D44E7E"/>
    <w:rsid w:val="00D461E0"/>
    <w:rsid w:val="00D469B5"/>
    <w:rsid w:val="00D47210"/>
    <w:rsid w:val="00D50C24"/>
    <w:rsid w:val="00D52551"/>
    <w:rsid w:val="00D52EC9"/>
    <w:rsid w:val="00D54217"/>
    <w:rsid w:val="00D56A74"/>
    <w:rsid w:val="00D6182E"/>
    <w:rsid w:val="00D62977"/>
    <w:rsid w:val="00D63057"/>
    <w:rsid w:val="00D635A1"/>
    <w:rsid w:val="00D6411A"/>
    <w:rsid w:val="00D67ABF"/>
    <w:rsid w:val="00D749E6"/>
    <w:rsid w:val="00D7520C"/>
    <w:rsid w:val="00D834E2"/>
    <w:rsid w:val="00D839E9"/>
    <w:rsid w:val="00D844EE"/>
    <w:rsid w:val="00D847F8"/>
    <w:rsid w:val="00D857B4"/>
    <w:rsid w:val="00D85843"/>
    <w:rsid w:val="00D90465"/>
    <w:rsid w:val="00DA3014"/>
    <w:rsid w:val="00DA305C"/>
    <w:rsid w:val="00DA51AF"/>
    <w:rsid w:val="00DA5B37"/>
    <w:rsid w:val="00DB114E"/>
    <w:rsid w:val="00DB7D74"/>
    <w:rsid w:val="00DC4EF9"/>
    <w:rsid w:val="00DC53CD"/>
    <w:rsid w:val="00DC65A4"/>
    <w:rsid w:val="00DD1D30"/>
    <w:rsid w:val="00DD2128"/>
    <w:rsid w:val="00DD346F"/>
    <w:rsid w:val="00DD42EA"/>
    <w:rsid w:val="00DE0A8A"/>
    <w:rsid w:val="00DE12F6"/>
    <w:rsid w:val="00DE5A8A"/>
    <w:rsid w:val="00DE61C0"/>
    <w:rsid w:val="00DE737F"/>
    <w:rsid w:val="00DE7E0C"/>
    <w:rsid w:val="00DF1141"/>
    <w:rsid w:val="00DF3644"/>
    <w:rsid w:val="00DF3DF5"/>
    <w:rsid w:val="00DF6335"/>
    <w:rsid w:val="00DF63A6"/>
    <w:rsid w:val="00E04AF0"/>
    <w:rsid w:val="00E0680E"/>
    <w:rsid w:val="00E07E32"/>
    <w:rsid w:val="00E12FD3"/>
    <w:rsid w:val="00E15832"/>
    <w:rsid w:val="00E22AAE"/>
    <w:rsid w:val="00E27EA1"/>
    <w:rsid w:val="00E3103C"/>
    <w:rsid w:val="00E31933"/>
    <w:rsid w:val="00E31DCB"/>
    <w:rsid w:val="00E348EB"/>
    <w:rsid w:val="00E34E24"/>
    <w:rsid w:val="00E35205"/>
    <w:rsid w:val="00E37B98"/>
    <w:rsid w:val="00E406B4"/>
    <w:rsid w:val="00E40EAA"/>
    <w:rsid w:val="00E4221E"/>
    <w:rsid w:val="00E43A30"/>
    <w:rsid w:val="00E43F3A"/>
    <w:rsid w:val="00E443D3"/>
    <w:rsid w:val="00E45B15"/>
    <w:rsid w:val="00E57F2C"/>
    <w:rsid w:val="00E62351"/>
    <w:rsid w:val="00E63CEF"/>
    <w:rsid w:val="00E65D5E"/>
    <w:rsid w:val="00E67C6B"/>
    <w:rsid w:val="00E707D9"/>
    <w:rsid w:val="00E7569C"/>
    <w:rsid w:val="00E76516"/>
    <w:rsid w:val="00E778FE"/>
    <w:rsid w:val="00E9147A"/>
    <w:rsid w:val="00E96347"/>
    <w:rsid w:val="00EA1562"/>
    <w:rsid w:val="00EA2754"/>
    <w:rsid w:val="00EA68CE"/>
    <w:rsid w:val="00EA713C"/>
    <w:rsid w:val="00EB1C45"/>
    <w:rsid w:val="00EB51EB"/>
    <w:rsid w:val="00EB6CE1"/>
    <w:rsid w:val="00EC107D"/>
    <w:rsid w:val="00EC3D08"/>
    <w:rsid w:val="00EC677A"/>
    <w:rsid w:val="00ED1ABC"/>
    <w:rsid w:val="00ED2424"/>
    <w:rsid w:val="00EE3898"/>
    <w:rsid w:val="00EE7DBC"/>
    <w:rsid w:val="00EF0DF1"/>
    <w:rsid w:val="00EF284E"/>
    <w:rsid w:val="00EF39E9"/>
    <w:rsid w:val="00EF54E7"/>
    <w:rsid w:val="00EF5B0E"/>
    <w:rsid w:val="00EF68EA"/>
    <w:rsid w:val="00F02381"/>
    <w:rsid w:val="00F02F4F"/>
    <w:rsid w:val="00F13CDE"/>
    <w:rsid w:val="00F23926"/>
    <w:rsid w:val="00F25445"/>
    <w:rsid w:val="00F2588F"/>
    <w:rsid w:val="00F25D1C"/>
    <w:rsid w:val="00F31735"/>
    <w:rsid w:val="00F3211B"/>
    <w:rsid w:val="00F322A8"/>
    <w:rsid w:val="00F3436F"/>
    <w:rsid w:val="00F41781"/>
    <w:rsid w:val="00F41FF2"/>
    <w:rsid w:val="00F45588"/>
    <w:rsid w:val="00F45927"/>
    <w:rsid w:val="00F476F4"/>
    <w:rsid w:val="00F525BC"/>
    <w:rsid w:val="00F55123"/>
    <w:rsid w:val="00F56303"/>
    <w:rsid w:val="00F62DB6"/>
    <w:rsid w:val="00F65D4B"/>
    <w:rsid w:val="00F7577A"/>
    <w:rsid w:val="00F771A0"/>
    <w:rsid w:val="00F771BD"/>
    <w:rsid w:val="00F816BB"/>
    <w:rsid w:val="00F83EDB"/>
    <w:rsid w:val="00F84ED7"/>
    <w:rsid w:val="00F9116A"/>
    <w:rsid w:val="00F91619"/>
    <w:rsid w:val="00F922AD"/>
    <w:rsid w:val="00F929EC"/>
    <w:rsid w:val="00F93094"/>
    <w:rsid w:val="00F9400E"/>
    <w:rsid w:val="00F957CA"/>
    <w:rsid w:val="00FA1C07"/>
    <w:rsid w:val="00FA1EF5"/>
    <w:rsid w:val="00FA403E"/>
    <w:rsid w:val="00FA48E3"/>
    <w:rsid w:val="00FA4E88"/>
    <w:rsid w:val="00FA6537"/>
    <w:rsid w:val="00FA7368"/>
    <w:rsid w:val="00FB0156"/>
    <w:rsid w:val="00FB2CBD"/>
    <w:rsid w:val="00FB3A10"/>
    <w:rsid w:val="00FB4273"/>
    <w:rsid w:val="00FB54DD"/>
    <w:rsid w:val="00FB6A97"/>
    <w:rsid w:val="00FC01A6"/>
    <w:rsid w:val="00FC3CA7"/>
    <w:rsid w:val="00FC59CD"/>
    <w:rsid w:val="00FD03FB"/>
    <w:rsid w:val="00FD0812"/>
    <w:rsid w:val="00FD30DB"/>
    <w:rsid w:val="00FD50F8"/>
    <w:rsid w:val="00FE1FC3"/>
    <w:rsid w:val="00FE2969"/>
    <w:rsid w:val="00FE7C27"/>
    <w:rsid w:val="00FF09C9"/>
    <w:rsid w:val="00FF1140"/>
    <w:rsid w:val="00FF1300"/>
    <w:rsid w:val="00FF4725"/>
    <w:rsid w:val="00FF799B"/>
    <w:rsid w:val="01DB806F"/>
    <w:rsid w:val="02F7BFDE"/>
    <w:rsid w:val="04BE01B9"/>
    <w:rsid w:val="056829A3"/>
    <w:rsid w:val="06A5DEB2"/>
    <w:rsid w:val="07A65224"/>
    <w:rsid w:val="0CABCAD0"/>
    <w:rsid w:val="0D2EBA9F"/>
    <w:rsid w:val="0D2F6A74"/>
    <w:rsid w:val="0DF6AC3A"/>
    <w:rsid w:val="0E3DB164"/>
    <w:rsid w:val="0E8CF8E7"/>
    <w:rsid w:val="0FE18EC6"/>
    <w:rsid w:val="10355E6C"/>
    <w:rsid w:val="12423EB6"/>
    <w:rsid w:val="130CAB37"/>
    <w:rsid w:val="14DCBB33"/>
    <w:rsid w:val="156243C1"/>
    <w:rsid w:val="161AC583"/>
    <w:rsid w:val="16BBAEF4"/>
    <w:rsid w:val="18169DF3"/>
    <w:rsid w:val="1920C330"/>
    <w:rsid w:val="1B599869"/>
    <w:rsid w:val="1F11EDBD"/>
    <w:rsid w:val="1F141112"/>
    <w:rsid w:val="1FB54CB7"/>
    <w:rsid w:val="1FB73A5B"/>
    <w:rsid w:val="20C6163B"/>
    <w:rsid w:val="210838D5"/>
    <w:rsid w:val="21C6CC14"/>
    <w:rsid w:val="223F40D1"/>
    <w:rsid w:val="238E7221"/>
    <w:rsid w:val="23F0FD38"/>
    <w:rsid w:val="2645B6F0"/>
    <w:rsid w:val="26509B16"/>
    <w:rsid w:val="27E76C98"/>
    <w:rsid w:val="291B0C1B"/>
    <w:rsid w:val="2AC2D46C"/>
    <w:rsid w:val="2ADD1287"/>
    <w:rsid w:val="2D2AC924"/>
    <w:rsid w:val="2F7818D3"/>
    <w:rsid w:val="2F79EF6D"/>
    <w:rsid w:val="309FB722"/>
    <w:rsid w:val="30D11A2D"/>
    <w:rsid w:val="31FF6ADB"/>
    <w:rsid w:val="37AF84E4"/>
    <w:rsid w:val="382A995D"/>
    <w:rsid w:val="382E27E1"/>
    <w:rsid w:val="38D84437"/>
    <w:rsid w:val="38E39533"/>
    <w:rsid w:val="3B134DFD"/>
    <w:rsid w:val="3B661368"/>
    <w:rsid w:val="3C0A7DA0"/>
    <w:rsid w:val="3D414242"/>
    <w:rsid w:val="3E3A4DE1"/>
    <w:rsid w:val="3E3C20EF"/>
    <w:rsid w:val="40ED7BEA"/>
    <w:rsid w:val="4292F3FA"/>
    <w:rsid w:val="432151A1"/>
    <w:rsid w:val="43386127"/>
    <w:rsid w:val="4632831E"/>
    <w:rsid w:val="467254F6"/>
    <w:rsid w:val="47C8AF60"/>
    <w:rsid w:val="47FE800E"/>
    <w:rsid w:val="482038C8"/>
    <w:rsid w:val="4A3DE6B9"/>
    <w:rsid w:val="4AABE9B6"/>
    <w:rsid w:val="4AF21440"/>
    <w:rsid w:val="4C20D278"/>
    <w:rsid w:val="4CDF3C9F"/>
    <w:rsid w:val="4D4FE975"/>
    <w:rsid w:val="4E520752"/>
    <w:rsid w:val="4EA16EEC"/>
    <w:rsid w:val="528F1DEA"/>
    <w:rsid w:val="545FBE74"/>
    <w:rsid w:val="5465A457"/>
    <w:rsid w:val="54E9708D"/>
    <w:rsid w:val="557A3827"/>
    <w:rsid w:val="586F0897"/>
    <w:rsid w:val="5A5A33F7"/>
    <w:rsid w:val="5C2B130E"/>
    <w:rsid w:val="5CAF5D90"/>
    <w:rsid w:val="5D86BED6"/>
    <w:rsid w:val="5E2F5D70"/>
    <w:rsid w:val="5EA65E53"/>
    <w:rsid w:val="5FD64960"/>
    <w:rsid w:val="601BCE48"/>
    <w:rsid w:val="60457218"/>
    <w:rsid w:val="6127EFF0"/>
    <w:rsid w:val="61D139CD"/>
    <w:rsid w:val="62CC5ABF"/>
    <w:rsid w:val="63B75682"/>
    <w:rsid w:val="6530F7D0"/>
    <w:rsid w:val="6599568A"/>
    <w:rsid w:val="685003FD"/>
    <w:rsid w:val="687C844D"/>
    <w:rsid w:val="6968C11E"/>
    <w:rsid w:val="6A35444B"/>
    <w:rsid w:val="6B989D15"/>
    <w:rsid w:val="6C5FF7C4"/>
    <w:rsid w:val="6CF2448B"/>
    <w:rsid w:val="6D01BD80"/>
    <w:rsid w:val="6D14FBCC"/>
    <w:rsid w:val="6D37F546"/>
    <w:rsid w:val="6EFD7027"/>
    <w:rsid w:val="6F2BF145"/>
    <w:rsid w:val="6F59884F"/>
    <w:rsid w:val="701435BE"/>
    <w:rsid w:val="707DC04D"/>
    <w:rsid w:val="719FF405"/>
    <w:rsid w:val="72341FE2"/>
    <w:rsid w:val="759E2EC3"/>
    <w:rsid w:val="76EB2339"/>
    <w:rsid w:val="77528A0F"/>
    <w:rsid w:val="7781928D"/>
    <w:rsid w:val="78182EE7"/>
    <w:rsid w:val="799F2FFD"/>
    <w:rsid w:val="7AA8B369"/>
    <w:rsid w:val="7AE62B63"/>
    <w:rsid w:val="7B11BA74"/>
    <w:rsid w:val="7DF874CA"/>
    <w:rsid w:val="7E9ECE6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5FD4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uiPriority w:val="99"/>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AIBodyText">
    <w:name w:val="AI Body Text"/>
    <w:basedOn w:val="Normal"/>
    <w:qFormat/>
    <w:rsid w:val="00673FAE"/>
    <w:rPr>
      <w:rFonts w:eastAsia="Times New Roman"/>
    </w:rPr>
  </w:style>
  <w:style w:type="character" w:customStyle="1" w:styleId="font-italic">
    <w:name w:val="font-italic"/>
    <w:basedOn w:val="Fuentedeprrafopredeter"/>
    <w:rsid w:val="003E3F67"/>
  </w:style>
  <w:style w:type="paragraph" w:styleId="Revisin">
    <w:name w:val="Revision"/>
    <w:hidden/>
    <w:uiPriority w:val="99"/>
    <w:semiHidden/>
    <w:rsid w:val="00051605"/>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522463">
      <w:bodyDiv w:val="1"/>
      <w:marLeft w:val="0"/>
      <w:marRight w:val="0"/>
      <w:marTop w:val="0"/>
      <w:marBottom w:val="0"/>
      <w:divBdr>
        <w:top w:val="none" w:sz="0" w:space="0" w:color="auto"/>
        <w:left w:val="none" w:sz="0" w:space="0" w:color="auto"/>
        <w:bottom w:val="none" w:sz="0" w:space="0" w:color="auto"/>
        <w:right w:val="none" w:sz="0" w:space="0" w:color="auto"/>
      </w:divBdr>
    </w:div>
    <w:div w:id="164797079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781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asa36/8823/2024/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1247</Words>
  <Characters>6684</Characters>
  <Application>Microsoft Office Word</Application>
  <DocSecurity>0</DocSecurity>
  <Lines>121</Lines>
  <Paragraphs>37</Paragraphs>
  <ScaleCrop>false</ScaleCrop>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2025-02-18T13:14:00Z</dcterms:created>
  <dcterms:modified xsi:type="dcterms:W3CDTF">2025-02-18T13:14:00Z</dcterms:modified>
</cp:coreProperties>
</file>